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6C4E6" w14:textId="4F8A2C25" w:rsidR="00A87F09" w:rsidRPr="00257356" w:rsidRDefault="00A87F09" w:rsidP="00A87F09">
      <w:pPr>
        <w:spacing w:after="120" w:line="254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Umowa nr </w:t>
      </w:r>
      <w:r w:rsidR="00C0541E" w:rsidRPr="00257356">
        <w:rPr>
          <w:rFonts w:asciiTheme="minorHAnsi" w:eastAsia="Calibri" w:hAnsiTheme="minorHAnsi" w:cstheme="minorHAnsi"/>
          <w:sz w:val="24"/>
          <w:szCs w:val="24"/>
        </w:rPr>
        <w:t>…</w:t>
      </w:r>
    </w:p>
    <w:p w14:paraId="071C84F3" w14:textId="77777777" w:rsidR="00A87F09" w:rsidRPr="00257356" w:rsidRDefault="00A87F09" w:rsidP="00A87F09">
      <w:pPr>
        <w:spacing w:after="120" w:line="254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(dalej jako „Umowa”)</w:t>
      </w:r>
    </w:p>
    <w:p w14:paraId="6C250623" w14:textId="5718969A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</w:p>
    <w:p w14:paraId="63695ED4" w14:textId="29707013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Zawarta w dniu ……..…… 202</w:t>
      </w:r>
      <w:r w:rsidR="00562B1E" w:rsidRPr="00257356">
        <w:rPr>
          <w:rFonts w:asciiTheme="minorHAnsi" w:eastAsia="Calibri" w:hAnsiTheme="minorHAnsi" w:cstheme="minorHAnsi"/>
          <w:sz w:val="24"/>
          <w:szCs w:val="24"/>
        </w:rPr>
        <w:t>6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r. w Warszawie pomiędzy:</w:t>
      </w:r>
    </w:p>
    <w:p w14:paraId="5C67DD6E" w14:textId="77777777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Państwowym Funduszem Rehabilitacji Osób Niepełnosprawnych z siedzibą w Warszawie przy al. Jana Pawła II 13, 00-828 Warszawa, NIP: 525-10-00-810, REGON: 012059538,</w:t>
      </w:r>
    </w:p>
    <w:p w14:paraId="17A6ACD0" w14:textId="77777777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reprezentowanym przez:</w:t>
      </w:r>
    </w:p>
    <w:p w14:paraId="704077F5" w14:textId="7A43CF0E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…………………………………………………………………………………..……………..</w:t>
      </w:r>
    </w:p>
    <w:p w14:paraId="7446EE62" w14:textId="166B42C6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………………………………………………………………………………………………....</w:t>
      </w:r>
    </w:p>
    <w:p w14:paraId="60341385" w14:textId="77777777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zwanym dalej Zamawiającym,</w:t>
      </w:r>
    </w:p>
    <w:p w14:paraId="48DDC123" w14:textId="77777777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a</w:t>
      </w:r>
    </w:p>
    <w:p w14:paraId="0092F028" w14:textId="482E850C" w:rsidR="00C0541E" w:rsidRPr="00257356" w:rsidRDefault="00C0541E" w:rsidP="00A87F09">
      <w:p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0F0EE10B" w14:textId="02542AEC" w:rsidR="00A87F09" w:rsidRPr="00257356" w:rsidRDefault="00F810C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r</w:t>
      </w:r>
      <w:r w:rsidR="00A87F09" w:rsidRPr="00257356">
        <w:rPr>
          <w:rFonts w:asciiTheme="minorHAnsi" w:eastAsia="Calibri" w:hAnsiTheme="minorHAnsi" w:cstheme="minorHAnsi"/>
          <w:sz w:val="24"/>
          <w:szCs w:val="24"/>
        </w:rPr>
        <w:t>eprezentowanym</w:t>
      </w:r>
      <w:r w:rsidR="00270EA9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257356">
        <w:rPr>
          <w:rFonts w:asciiTheme="minorHAnsi" w:eastAsia="Calibri" w:hAnsiTheme="minorHAnsi" w:cstheme="minorHAnsi"/>
          <w:sz w:val="24"/>
          <w:szCs w:val="24"/>
        </w:rPr>
        <w:t>przez/działającym osobiście</w:t>
      </w:r>
      <w:r w:rsidR="00A87F09" w:rsidRPr="00257356">
        <w:rPr>
          <w:rFonts w:asciiTheme="minorHAnsi" w:eastAsia="Calibri" w:hAnsiTheme="minorHAnsi" w:cstheme="minorHAnsi"/>
          <w:sz w:val="24"/>
          <w:szCs w:val="24"/>
        </w:rPr>
        <w:t>, zwanym dalej Wykonawcą,</w:t>
      </w:r>
    </w:p>
    <w:p w14:paraId="3E962EC9" w14:textId="77777777" w:rsidR="00A87F09" w:rsidRPr="00257356" w:rsidRDefault="00A87F09" w:rsidP="00A87F09">
      <w:p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o następującej treści:</w:t>
      </w:r>
    </w:p>
    <w:p w14:paraId="1E7FD89A" w14:textId="2F7D910D" w:rsidR="00A87F09" w:rsidRPr="00257356" w:rsidRDefault="00214A4E" w:rsidP="00783108">
      <w:pPr>
        <w:pStyle w:val="Nagwek4"/>
      </w:pPr>
      <w:r w:rsidRPr="00257356">
        <w:t>Przedmiot Umowy</w:t>
      </w:r>
    </w:p>
    <w:p w14:paraId="4D6CC1EB" w14:textId="6C644210" w:rsidR="00A87F09" w:rsidRPr="003C6816" w:rsidRDefault="00A87F09" w:rsidP="007962B8">
      <w:pPr>
        <w:numPr>
          <w:ilvl w:val="0"/>
          <w:numId w:val="1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DB41A4">
        <w:rPr>
          <w:rFonts w:asciiTheme="minorHAnsi" w:eastAsia="Arial Narrow" w:hAnsiTheme="minorHAnsi" w:cstheme="minorHAnsi"/>
          <w:sz w:val="24"/>
          <w:szCs w:val="24"/>
          <w:lang w:eastAsia="pl-PL"/>
        </w:rPr>
        <w:t>Przedmiotem</w:t>
      </w:r>
      <w:r w:rsidRPr="00DB41A4">
        <w:rPr>
          <w:rFonts w:asciiTheme="minorHAnsi" w:eastAsia="Calibri" w:hAnsiTheme="minorHAnsi" w:cstheme="minorHAnsi"/>
          <w:sz w:val="24"/>
          <w:szCs w:val="24"/>
        </w:rPr>
        <w:t xml:space="preserve"> Umowy jest</w:t>
      </w:r>
      <w:r w:rsidR="00E94102">
        <w:rPr>
          <w:rFonts w:asciiTheme="minorHAnsi" w:eastAsia="Calibri" w:hAnsiTheme="minorHAnsi" w:cstheme="minorHAnsi"/>
          <w:sz w:val="24"/>
          <w:szCs w:val="24"/>
        </w:rPr>
        <w:t xml:space="preserve"> transfer</w:t>
      </w:r>
      <w:r w:rsidRPr="00DB41A4">
        <w:rPr>
          <w:rFonts w:asciiTheme="minorHAnsi" w:eastAsia="Calibri" w:hAnsiTheme="minorHAnsi" w:cstheme="minorHAnsi"/>
          <w:sz w:val="24"/>
          <w:szCs w:val="24"/>
        </w:rPr>
        <w:t xml:space="preserve"> przez Wykonawcę na rzecz Zamawiającego</w:t>
      </w:r>
      <w:r w:rsidR="00CF3463" w:rsidRPr="00DB41A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B41A4" w:rsidRPr="00DB41A4">
        <w:rPr>
          <w:rFonts w:asciiTheme="minorHAnsi" w:eastAsia="Calibri" w:hAnsiTheme="minorHAnsi" w:cstheme="minorHAnsi"/>
          <w:sz w:val="24"/>
          <w:szCs w:val="24"/>
        </w:rPr>
        <w:t>adresacji IPv4 PI zawierającej 512 publicznych adresów IP (z maską bitową /23)</w:t>
      </w:r>
      <w:r w:rsidR="00E94102">
        <w:rPr>
          <w:rFonts w:asciiTheme="minorHAnsi" w:eastAsia="Calibri" w:hAnsiTheme="minorHAnsi" w:cstheme="minorHAnsi"/>
          <w:sz w:val="24"/>
          <w:szCs w:val="24"/>
        </w:rPr>
        <w:t xml:space="preserve"> (dalej zwaną „Adresacją”)</w:t>
      </w:r>
      <w:r w:rsidR="00CF3463" w:rsidRPr="00DB41A4">
        <w:rPr>
          <w:rFonts w:asciiTheme="minorHAnsi" w:eastAsia="Calibri" w:hAnsiTheme="minorHAnsi" w:cstheme="minorHAnsi"/>
          <w:sz w:val="24"/>
          <w:szCs w:val="24"/>
        </w:rPr>
        <w:t>.</w:t>
      </w:r>
      <w:r w:rsidR="00270EA9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48AEA304" w14:textId="547AF38A" w:rsidR="003C6816" w:rsidRDefault="004F138A" w:rsidP="007962B8">
      <w:pPr>
        <w:numPr>
          <w:ilvl w:val="0"/>
          <w:numId w:val="1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Wszystkie adresy w puli muszą posiadać potwierdzoną reputację ogólną, czystą historię, właściwą </w:t>
      </w:r>
      <w:proofErr w:type="spellStart"/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>geolokalizację</w:t>
      </w:r>
      <w:proofErr w:type="spellEnd"/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oraz pełną zgodność formalną </w:t>
      </w:r>
      <w:r w:rsidR="003471F2">
        <w:rPr>
          <w:rFonts w:asciiTheme="minorHAnsi" w:eastAsia="Arial Narrow" w:hAnsiTheme="minorHAnsi" w:cstheme="minorHAnsi"/>
          <w:sz w:val="24"/>
          <w:szCs w:val="24"/>
          <w:lang w:eastAsia="pl-PL"/>
        </w:rPr>
        <w:t>i</w:t>
      </w:r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rejestrację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w</w:t>
      </w:r>
      <w:r w:rsidRPr="004F138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szczególności </w:t>
      </w:r>
      <w:r w:rsidR="00592406">
        <w:rPr>
          <w:rFonts w:asciiTheme="minorHAnsi" w:eastAsia="Arial Narrow" w:hAnsiTheme="minorHAnsi" w:cstheme="minorHAnsi"/>
          <w:sz w:val="24"/>
          <w:szCs w:val="24"/>
          <w:lang w:eastAsia="pl-PL"/>
        </w:rPr>
        <w:t>muszą</w:t>
      </w:r>
      <w:r w:rsidR="00592AD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592ADA" w:rsidRPr="00592ADA">
        <w:rPr>
          <w:rFonts w:asciiTheme="minorHAnsi" w:eastAsia="Arial Narrow" w:hAnsiTheme="minorHAnsi" w:cstheme="minorHAnsi"/>
          <w:sz w:val="24"/>
          <w:szCs w:val="24"/>
          <w:lang w:eastAsia="pl-PL"/>
        </w:rPr>
        <w:t>mieć zgodność formalną i właściwą rejestrację,</w:t>
      </w:r>
      <w:r w:rsidR="00592ADA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czyli:</w:t>
      </w:r>
    </w:p>
    <w:p w14:paraId="1435212C" w14:textId="10FE21DC" w:rsidR="00592406" w:rsidRDefault="00E0582B" w:rsidP="00592406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E0582B">
        <w:rPr>
          <w:rFonts w:asciiTheme="minorHAnsi" w:eastAsia="Arial Narrow" w:hAnsiTheme="minorHAnsi" w:cstheme="minorHAnsi"/>
          <w:sz w:val="24"/>
          <w:szCs w:val="24"/>
          <w:lang w:eastAsia="pl-PL"/>
        </w:rPr>
        <w:t>posiadać wpisy w RIPE WHOIS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2081FEC0" w14:textId="571F810B" w:rsidR="00765898" w:rsidRDefault="00F4416B" w:rsidP="00592406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F4416B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mieć konfliktów własności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3971015" w14:textId="02AB569E" w:rsidR="007B7E03" w:rsidRDefault="009775EC" w:rsidP="00592406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być przedmiotem sporów prawnych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63F5A007" w14:textId="207B741A" w:rsidR="00882130" w:rsidRPr="007B7E03" w:rsidRDefault="00882130" w:rsidP="00592406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mieć blokad administracyjnych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84506C4" w14:textId="196A611E" w:rsidR="007B7E03" w:rsidRDefault="00F16829" w:rsidP="009B04A2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ich zarejestrowana 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geolokalizacja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musi wskazywać na Polskę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854CCCF" w14:textId="5C62169B" w:rsidR="004F0975" w:rsidRPr="007B7E03" w:rsidRDefault="004F0975" w:rsidP="009B04A2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być rozpoznawane jako źródło spamu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40162D79" w14:textId="2EEB730A" w:rsidR="007B7E03" w:rsidRDefault="00DA4AFE" w:rsidP="009B04A2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nie mogą być aktualnie klasyfikowane przez wskazane źródła jako adresy związane z infrastrukturą 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Command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and Control (C2), 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botnetami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, 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malware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lub inną złośliwą aktywnością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7B63C87B" w14:textId="060DCDA1" w:rsidR="00B95D0B" w:rsidRPr="007B7E03" w:rsidRDefault="00B95D0B" w:rsidP="009B04A2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w być raportowane o jakichkolwiek nadużyciach (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abuse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)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7E232A94" w14:textId="3539B3C0" w:rsidR="00B95D0B" w:rsidRPr="00F16829" w:rsidRDefault="00852476" w:rsidP="009B04A2">
      <w:pPr>
        <w:numPr>
          <w:ilvl w:val="3"/>
          <w:numId w:val="3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852476">
        <w:rPr>
          <w:rFonts w:asciiTheme="minorHAnsi" w:eastAsia="Arial Narrow" w:hAnsiTheme="minorHAnsi" w:cstheme="minorHAnsi"/>
          <w:sz w:val="24"/>
          <w:szCs w:val="24"/>
          <w:lang w:eastAsia="pl-PL"/>
        </w:rPr>
        <w:t>nie mogą być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Pr="00852476">
        <w:rPr>
          <w:rFonts w:asciiTheme="minorHAnsi" w:eastAsia="Arial Narrow" w:hAnsiTheme="minorHAnsi" w:cstheme="minorHAnsi"/>
          <w:sz w:val="24"/>
          <w:szCs w:val="24"/>
          <w:lang w:eastAsia="pl-PL"/>
        </w:rPr>
        <w:t>węzłami wyjściowymi TOR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3EB3BC50" w14:textId="5FD65256" w:rsidR="00750259" w:rsidRDefault="00B42EE6" w:rsidP="00CF31F4">
      <w:pPr>
        <w:numPr>
          <w:ilvl w:val="0"/>
          <w:numId w:val="1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 celu potwierdzenia wymogów z ust. 2 powyżej </w:t>
      </w:r>
      <w:r w:rsidR="002E729E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zobowiązuje się</w:t>
      </w:r>
      <w:r w:rsidR="00745FEB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dostarczyć raport</w:t>
      </w:r>
      <w:r w:rsidR="00607C58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wskazujący dane z baz</w:t>
      </w:r>
      <w:r w:rsidR="001619DF">
        <w:rPr>
          <w:rFonts w:asciiTheme="minorHAnsi" w:eastAsia="Arial Narrow" w:hAnsiTheme="minorHAnsi" w:cstheme="minorHAnsi"/>
          <w:sz w:val="24"/>
          <w:szCs w:val="24"/>
          <w:lang w:eastAsia="pl-PL"/>
        </w:rPr>
        <w:t>:</w:t>
      </w:r>
    </w:p>
    <w:p w14:paraId="52FC1B38" w14:textId="50A96D35" w:rsidR="007B7E03" w:rsidRDefault="00745FEB" w:rsidP="007B7E03">
      <w:pPr>
        <w:numPr>
          <w:ilvl w:val="3"/>
          <w:numId w:val="41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RIPE</w:t>
      </w:r>
      <w:r w:rsidR="001619DF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  <w:r w:rsidR="00F86EA0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MaxMind</w:t>
      </w:r>
      <w:proofErr w:type="spellEnd"/>
      <w:r w:rsidR="001619DF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, </w:t>
      </w:r>
      <w:proofErr w:type="spellStart"/>
      <w:r w:rsidR="0032494C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GeoIP</w:t>
      </w:r>
      <w:proofErr w:type="spellEnd"/>
      <w:r w:rsidR="0032494C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, </w:t>
      </w:r>
      <w:proofErr w:type="spellStart"/>
      <w:r w:rsidR="0032494C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IPinfo</w:t>
      </w:r>
      <w:proofErr w:type="spellEnd"/>
      <w:r w:rsidR="0032494C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, DB-IP i IP2Location</w:t>
      </w:r>
      <w:r w:rsidR="002A3878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050EC5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dla ust.</w:t>
      </w:r>
      <w:r w:rsidR="00B42EE6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050EC5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2 pkt 1-5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34DF80BE" w14:textId="6315B636" w:rsidR="00BA755B" w:rsidRPr="007B7E03" w:rsidRDefault="00632710" w:rsidP="007B7E03">
      <w:pPr>
        <w:numPr>
          <w:ilvl w:val="3"/>
          <w:numId w:val="41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proofErr w:type="spellStart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AbuseIPDB</w:t>
      </w:r>
      <w:proofErr w:type="spellEnd"/>
      <w:r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, </w:t>
      </w:r>
      <w:proofErr w:type="spellStart"/>
      <w:r w:rsidR="0002174E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Barracuda</w:t>
      </w:r>
      <w:proofErr w:type="spellEnd"/>
      <w:r w:rsidR="0002174E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Central,</w:t>
      </w:r>
      <w:r w:rsidR="007C5390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proofErr w:type="spellStart"/>
      <w:r w:rsidR="007C5390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Spamhaus</w:t>
      </w:r>
      <w:proofErr w:type="spellEnd"/>
      <w:r w:rsidR="007C5390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(SBL, XBL),</w:t>
      </w:r>
      <w:r w:rsidR="00BA755B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RIPE „</w:t>
      </w:r>
      <w:proofErr w:type="spellStart"/>
      <w:r w:rsidR="00BA755B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abuse</w:t>
      </w:r>
      <w:proofErr w:type="spellEnd"/>
      <w:r w:rsidR="00BA755B" w:rsidRPr="007B7E03">
        <w:rPr>
          <w:rFonts w:asciiTheme="minorHAnsi" w:eastAsia="Arial Narrow" w:hAnsiTheme="minorHAnsi" w:cstheme="minorHAnsi"/>
          <w:sz w:val="24"/>
          <w:szCs w:val="24"/>
          <w:lang w:eastAsia="pl-PL"/>
        </w:rPr>
        <w:t>-c” dla ust. 2 pkt 6-8;</w:t>
      </w:r>
    </w:p>
    <w:p w14:paraId="7749E895" w14:textId="45BB58D4" w:rsidR="00882130" w:rsidRDefault="007D649C" w:rsidP="007B7E03">
      <w:pPr>
        <w:numPr>
          <w:ilvl w:val="3"/>
          <w:numId w:val="41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7D649C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torproject.org </w:t>
      </w:r>
      <w:proofErr w:type="spellStart"/>
      <w:r w:rsidRPr="007D649C">
        <w:rPr>
          <w:rFonts w:asciiTheme="minorHAnsi" w:eastAsia="Arial Narrow" w:hAnsiTheme="minorHAnsi" w:cstheme="minorHAnsi"/>
          <w:sz w:val="24"/>
          <w:szCs w:val="24"/>
          <w:lang w:eastAsia="pl-PL"/>
        </w:rPr>
        <w:t>exit</w:t>
      </w:r>
      <w:proofErr w:type="spellEnd"/>
      <w:r w:rsidRPr="007D649C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list dla ust. 2 pkt 9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3517BC51" w14:textId="77777777" w:rsidR="00CA4ACE" w:rsidRPr="00CA4ACE" w:rsidRDefault="00CA4ACE" w:rsidP="00CA4ACE">
      <w:pPr>
        <w:spacing w:after="120" w:line="254" w:lineRule="auto"/>
        <w:ind w:left="442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- </w:t>
      </w:r>
      <w:r w:rsidRPr="00CA4ACE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przedłoży raport nie wcześniej niż 3 dni przed datą zgłoszenia gotowości do transferu.</w:t>
      </w:r>
    </w:p>
    <w:p w14:paraId="3332C526" w14:textId="6AA034F5" w:rsidR="00CA4ACE" w:rsidRPr="007D649C" w:rsidRDefault="00CA4ACE" w:rsidP="00C81F36">
      <w:p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</w:p>
    <w:p w14:paraId="60583E65" w14:textId="7A1ACC56" w:rsidR="00A87F09" w:rsidRPr="00257356" w:rsidRDefault="00214A4E" w:rsidP="00783108">
      <w:pPr>
        <w:pStyle w:val="Nagwek4"/>
      </w:pPr>
      <w:r w:rsidRPr="00257356">
        <w:rPr>
          <w:rFonts w:eastAsia="Calibri"/>
        </w:rPr>
        <w:lastRenderedPageBreak/>
        <w:t>Termin wykonania zamówienia</w:t>
      </w:r>
    </w:p>
    <w:p w14:paraId="02E5FE75" w14:textId="7E7A7243" w:rsidR="00A87F09" w:rsidRPr="00DB41A4" w:rsidRDefault="00A87F09" w:rsidP="00DB41A4">
      <w:p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DB41A4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zobowiązuje się</w:t>
      </w:r>
      <w:r w:rsidR="00DB41A4" w:rsidRPr="00DB41A4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E9410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do zgłoszenia transferu w </w:t>
      </w:r>
      <w:proofErr w:type="spellStart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>Réseaux</w:t>
      </w:r>
      <w:proofErr w:type="spellEnd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IP </w:t>
      </w:r>
      <w:proofErr w:type="spellStart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>Européens</w:t>
      </w:r>
      <w:proofErr w:type="spellEnd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Network </w:t>
      </w:r>
      <w:proofErr w:type="spellStart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>Coordination</w:t>
      </w:r>
      <w:proofErr w:type="spellEnd"/>
      <w:r w:rsidR="00417B56" w:rsidRPr="00417B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Centre (dalej: RIPE NCC)</w:t>
      </w:r>
      <w:r w:rsidR="00E9410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i dopełnienia wszelkich formalności wymaganych przez tę organizację w terminie 14 dni od daty podpisania Umowy.</w:t>
      </w:r>
    </w:p>
    <w:p w14:paraId="1D8BA3E3" w14:textId="0203F4B2" w:rsidR="00A87F09" w:rsidRPr="00257356" w:rsidRDefault="00FF2996" w:rsidP="00783108">
      <w:pPr>
        <w:pStyle w:val="Nagwek4"/>
      </w:pPr>
      <w:r w:rsidRPr="00257356">
        <w:t xml:space="preserve">Odbiór </w:t>
      </w:r>
      <w:r w:rsidR="001714AD">
        <w:t>Przedmiotu Umowy</w:t>
      </w:r>
    </w:p>
    <w:p w14:paraId="7AE02B79" w14:textId="0CC81491" w:rsidR="003C6075" w:rsidRPr="00CA4ACE" w:rsidRDefault="00907DCD" w:rsidP="00CA4ACE">
      <w:pPr>
        <w:numPr>
          <w:ilvl w:val="0"/>
          <w:numId w:val="4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907DCD">
        <w:rPr>
          <w:rFonts w:asciiTheme="minorHAnsi" w:eastAsia="Arial Narrow" w:hAnsiTheme="minorHAnsi" w:cstheme="minorHAnsi"/>
          <w:sz w:val="24"/>
          <w:szCs w:val="24"/>
          <w:lang w:eastAsia="pl-PL"/>
        </w:rPr>
        <w:t>Strony ustalają, że w terminie do 14 dni od daty zgłoszenia gotowości do przekazania puli</w:t>
      </w:r>
      <w:r w:rsidR="00FA4BF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Wykonawca </w:t>
      </w:r>
      <w:r w:rsidR="00826D9A">
        <w:rPr>
          <w:rFonts w:asciiTheme="minorHAnsi" w:eastAsia="Arial Narrow" w:hAnsiTheme="minorHAnsi" w:cstheme="minorHAnsi"/>
          <w:sz w:val="24"/>
          <w:szCs w:val="24"/>
          <w:lang w:eastAsia="pl-PL"/>
        </w:rPr>
        <w:t>poda Zamawiającemu zakres</w:t>
      </w:r>
      <w:r w:rsidR="00EC015B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adresacji IPv4 PI, którego transfer będzie dotyczył</w:t>
      </w:r>
      <w:r w:rsidRPr="00907DCD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, </w:t>
      </w:r>
      <w:r w:rsidR="00EC015B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a </w:t>
      </w:r>
      <w:r w:rsidRPr="00907DCD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Zamawiający dokona audytu reputacji </w:t>
      </w:r>
      <w:r w:rsidR="00EC015B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wskazanych </w:t>
      </w:r>
      <w:r w:rsidRPr="00907DCD">
        <w:rPr>
          <w:rFonts w:asciiTheme="minorHAnsi" w:eastAsia="Arial Narrow" w:hAnsiTheme="minorHAnsi" w:cstheme="minorHAnsi"/>
          <w:sz w:val="24"/>
          <w:szCs w:val="24"/>
          <w:lang w:eastAsia="pl-PL"/>
        </w:rPr>
        <w:t>adresów IP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  <w:r w:rsidR="00CA4ACE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CA4ACE" w:rsidRPr="00CA4ACE">
        <w:rPr>
          <w:rFonts w:asciiTheme="minorHAnsi" w:eastAsia="Arial Narrow" w:hAnsiTheme="minorHAnsi" w:cstheme="minorHAnsi"/>
          <w:sz w:val="24"/>
          <w:szCs w:val="24"/>
          <w:lang w:eastAsia="pl-PL"/>
        </w:rPr>
        <w:t>Jeżeli audyt wykaże niespełnienie któregokolwiek z wymagań określonych w § 1 ust. 2, Zamawiający ma prawo odmówić przyjęcia transferu bez żadnych konsekwencji finansowych.</w:t>
      </w:r>
    </w:p>
    <w:p w14:paraId="111B0187" w14:textId="02365ED1" w:rsidR="00A87F09" w:rsidRDefault="00E94102" w:rsidP="007962B8">
      <w:pPr>
        <w:numPr>
          <w:ilvl w:val="0"/>
          <w:numId w:val="4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3C6075">
        <w:rPr>
          <w:rFonts w:asciiTheme="minorHAnsi" w:eastAsia="Calibri" w:hAnsiTheme="minorHAnsi" w:cstheme="minorHAnsi"/>
          <w:sz w:val="24"/>
          <w:szCs w:val="24"/>
        </w:rPr>
        <w:t xml:space="preserve">Zamawiający zobowiązuje się przyjąć transfer Adresacji w terminie 3 dni od momentu poinformowania Zamawiającego przez Wykonawcę </w:t>
      </w:r>
      <w:r w:rsidR="007C6468" w:rsidRPr="003C6075">
        <w:rPr>
          <w:rFonts w:asciiTheme="minorHAnsi" w:eastAsia="Calibri" w:hAnsiTheme="minorHAnsi" w:cstheme="minorHAnsi"/>
          <w:sz w:val="24"/>
          <w:szCs w:val="24"/>
        </w:rPr>
        <w:t xml:space="preserve">o </w:t>
      </w:r>
      <w:r w:rsidRPr="003C6075">
        <w:rPr>
          <w:rFonts w:asciiTheme="minorHAnsi" w:eastAsia="Calibri" w:hAnsiTheme="minorHAnsi" w:cstheme="minorHAnsi"/>
          <w:sz w:val="24"/>
          <w:szCs w:val="24"/>
        </w:rPr>
        <w:t>zakończeni</w:t>
      </w:r>
      <w:r w:rsidR="007C6468" w:rsidRPr="003C6075">
        <w:rPr>
          <w:rFonts w:asciiTheme="minorHAnsi" w:eastAsia="Calibri" w:hAnsiTheme="minorHAnsi" w:cstheme="minorHAnsi"/>
          <w:sz w:val="24"/>
          <w:szCs w:val="24"/>
        </w:rPr>
        <w:t>u</w:t>
      </w:r>
      <w:r w:rsidRPr="003C6075">
        <w:rPr>
          <w:rFonts w:asciiTheme="minorHAnsi" w:eastAsia="Calibri" w:hAnsiTheme="minorHAnsi" w:cstheme="minorHAnsi"/>
          <w:sz w:val="24"/>
          <w:szCs w:val="24"/>
        </w:rPr>
        <w:t xml:space="preserve"> formalności wymaganych przez RIPE NCC.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A87F09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Prawidłowość 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otrzymania przydziału Adresacji</w:t>
      </w:r>
      <w:r w:rsidR="00A87F09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zostanie potwierdzona podpisanym przez upoważnionych przedstawicieli Stron protokołem odbioru („Protokół odbioru”), którego wzór stanowi Załącznik </w:t>
      </w:r>
      <w:r w:rsidR="00CF3463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2</w:t>
      </w:r>
      <w:r w:rsidR="00A87F09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do Umowy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 terminie 5 dni od dnia przyjęcia transferu</w:t>
      </w:r>
      <w:r w:rsidR="00A87F09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743C82AB" w14:textId="6D479D1E" w:rsidR="0094604E" w:rsidRPr="00257356" w:rsidRDefault="0094604E" w:rsidP="0094604E">
      <w:pPr>
        <w:numPr>
          <w:ilvl w:val="0"/>
          <w:numId w:val="40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Zamawiający </w:t>
      </w:r>
      <w:r w:rsidRPr="00BA1335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ma prawo przeprowadzić testy </w:t>
      </w: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wysyłki </w:t>
      </w:r>
      <w:r w:rsidRPr="00BA1335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poczty </w:t>
      </w: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elektronicznej </w:t>
      </w:r>
      <w:r w:rsidRPr="00BA1335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 kontrolowanego środowiska, po uprzednim prawidłowym skonfigurowaniu </w:t>
      </w:r>
      <w:proofErr w:type="spellStart"/>
      <w:r w:rsidRPr="00BA1335">
        <w:rPr>
          <w:rFonts w:asciiTheme="minorHAnsi" w:eastAsiaTheme="minorHAnsi" w:hAnsiTheme="minorHAnsi" w:cstheme="minorHAnsi"/>
          <w:sz w:val="24"/>
          <w:szCs w:val="24"/>
          <w:lang w:bidi="he-IL"/>
        </w:rPr>
        <w:t>reverse</w:t>
      </w:r>
      <w:proofErr w:type="spellEnd"/>
      <w:r w:rsidRPr="00BA1335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DNS, HELO/EHLO, SPF, DKIM i DMARC</w:t>
      </w: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>.</w:t>
      </w:r>
    </w:p>
    <w:p w14:paraId="47892AD2" w14:textId="770C3779" w:rsidR="0094604E" w:rsidRPr="00257356" w:rsidRDefault="00D71242" w:rsidP="007962B8">
      <w:pPr>
        <w:numPr>
          <w:ilvl w:val="0"/>
          <w:numId w:val="4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>W przypadku wykrycia negatywnej reputacji</w:t>
      </w:r>
      <w:r w:rsidR="009E718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lub niespełnienia któregokolwiek z wymagań określonych umową, zarówno przed odbiorem jak i w okresie gwarancji</w:t>
      </w:r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>, Sprzedawca zobowiązuje się na własny koszt doprowadzić do usunięcia adresów z czarnych list (</w:t>
      </w:r>
      <w:proofErr w:type="spellStart"/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>delisting</w:t>
      </w:r>
      <w:proofErr w:type="spellEnd"/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) oraz naprawy </w:t>
      </w:r>
      <w:proofErr w:type="spellStart"/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>geolokalizacji</w:t>
      </w:r>
      <w:proofErr w:type="spellEnd"/>
      <w:r w:rsidRPr="00D7124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 terminie 14 dni</w:t>
      </w:r>
      <w:r w:rsidR="00533520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od daty wykrycia</w:t>
      </w: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  <w:r w:rsidR="009E7182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Zamawiający może w takiej sytuacji odmówić odbioru do czasu usunięcia nieprawidłowości albo żądać wymiany całej puli lub jej części na adresację spełniającą wszystkie wymagani Umowy.</w:t>
      </w:r>
    </w:p>
    <w:p w14:paraId="7567A9FA" w14:textId="7F9C2F2C" w:rsidR="00A87F09" w:rsidRPr="00257356" w:rsidRDefault="003101F2" w:rsidP="00783108">
      <w:pPr>
        <w:pStyle w:val="Nagwek4"/>
        <w:rPr>
          <w:rFonts w:eastAsia="Calibri"/>
        </w:rPr>
      </w:pPr>
      <w:r w:rsidRPr="00257356">
        <w:rPr>
          <w:rFonts w:eastAsia="Calibri"/>
        </w:rPr>
        <w:t>Oświadczenia i Zobowiązania Stron</w:t>
      </w:r>
    </w:p>
    <w:p w14:paraId="7B76DA50" w14:textId="77777777" w:rsidR="002E3E81" w:rsidRPr="00257356" w:rsidRDefault="002E3E81" w:rsidP="007B7E03">
      <w:pPr>
        <w:numPr>
          <w:ilvl w:val="0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Wykonawca oświadcza, że:</w:t>
      </w:r>
    </w:p>
    <w:p w14:paraId="33A20301" w14:textId="2DE6BF17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wszelkie usługi związane z Przedmiotem Umowy prowadzone będą z należytą starannością. Wykonawca gwarantuje, że Przedmiot Umowy </w:t>
      </w:r>
      <w:r w:rsidR="00C53E21">
        <w:rPr>
          <w:rFonts w:asciiTheme="minorHAnsi" w:eastAsia="Calibri" w:hAnsiTheme="minorHAnsi" w:cstheme="minorHAnsi"/>
          <w:sz w:val="24"/>
          <w:szCs w:val="24"/>
        </w:rPr>
        <w:t>zostanie zrealizowany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w sposób profesjonalny, zgodnie ze standardami obowiązującymi w branży telekomunikacyjnej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3C2E261F" w14:textId="5052E682" w:rsidR="002E3E81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dostarczając Przedmiot Umowy nie narusza jakichkolwiek praw osób trzecich</w:t>
      </w:r>
      <w:r w:rsidR="004C767D">
        <w:rPr>
          <w:rFonts w:asciiTheme="minorHAnsi" w:eastAsia="Calibri" w:hAnsiTheme="minorHAnsi" w:cstheme="minorHAnsi"/>
          <w:sz w:val="24"/>
          <w:szCs w:val="24"/>
        </w:rPr>
        <w:t xml:space="preserve"> i </w:t>
      </w:r>
      <w:r w:rsidR="004C767D" w:rsidRPr="004C767D">
        <w:rPr>
          <w:rFonts w:asciiTheme="minorHAnsi" w:eastAsia="Calibri" w:hAnsiTheme="minorHAnsi" w:cstheme="minorHAnsi"/>
          <w:sz w:val="24"/>
          <w:szCs w:val="24"/>
        </w:rPr>
        <w:t xml:space="preserve">nie istnieją żadne znane </w:t>
      </w:r>
      <w:r w:rsidR="004C767D">
        <w:rPr>
          <w:rFonts w:asciiTheme="minorHAnsi" w:eastAsia="Calibri" w:hAnsiTheme="minorHAnsi" w:cstheme="minorHAnsi"/>
          <w:sz w:val="24"/>
          <w:szCs w:val="24"/>
        </w:rPr>
        <w:t>Wykonawcy</w:t>
      </w:r>
      <w:r w:rsidR="004C767D" w:rsidRPr="004C767D">
        <w:rPr>
          <w:rFonts w:asciiTheme="minorHAnsi" w:eastAsia="Calibri" w:hAnsiTheme="minorHAnsi" w:cstheme="minorHAnsi"/>
          <w:sz w:val="24"/>
          <w:szCs w:val="24"/>
        </w:rPr>
        <w:t xml:space="preserve"> roszczenia osób trzecich, spory, postępowania, zastawy, zabezpieczenia ani inne ograniczenia, które mogłyby uniemożliwić lub ograniczyć skuteczne przeniesienie prawa do dysponowania zasobem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4201DD8C" w14:textId="20709EF0" w:rsidR="00B715B0" w:rsidRPr="00257356" w:rsidRDefault="00B715B0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B715B0">
        <w:rPr>
          <w:rFonts w:asciiTheme="minorHAnsi" w:eastAsia="Calibri" w:hAnsiTheme="minorHAnsi" w:cstheme="minorHAnsi"/>
          <w:sz w:val="24"/>
          <w:szCs w:val="24"/>
        </w:rPr>
        <w:t xml:space="preserve">przekazywana pula </w:t>
      </w:r>
      <w:r w:rsidR="00533520">
        <w:rPr>
          <w:rFonts w:asciiTheme="minorHAnsi" w:eastAsia="Calibri" w:hAnsiTheme="minorHAnsi" w:cstheme="minorHAnsi"/>
          <w:sz w:val="24"/>
          <w:szCs w:val="24"/>
        </w:rPr>
        <w:t>Adresacji</w:t>
      </w:r>
      <w:r w:rsidRPr="00B715B0">
        <w:rPr>
          <w:rFonts w:asciiTheme="minorHAnsi" w:eastAsia="Calibri" w:hAnsiTheme="minorHAnsi" w:cstheme="minorHAnsi"/>
          <w:sz w:val="24"/>
          <w:szCs w:val="24"/>
        </w:rPr>
        <w:t xml:space="preserve"> jest wolna od jakichkolwiek obciążeń oraz posiada nienaganną reputację sieciową (</w:t>
      </w:r>
      <w:proofErr w:type="spellStart"/>
      <w:r w:rsidRPr="00B715B0">
        <w:rPr>
          <w:rFonts w:asciiTheme="minorHAnsi" w:eastAsia="Calibri" w:hAnsiTheme="minorHAnsi" w:cstheme="minorHAnsi"/>
          <w:sz w:val="24"/>
          <w:szCs w:val="24"/>
        </w:rPr>
        <w:t>clean</w:t>
      </w:r>
      <w:proofErr w:type="spellEnd"/>
      <w:r w:rsidRPr="00B715B0">
        <w:rPr>
          <w:rFonts w:asciiTheme="minorHAnsi" w:eastAsia="Calibri" w:hAnsiTheme="minorHAnsi" w:cstheme="minorHAnsi"/>
          <w:sz w:val="24"/>
          <w:szCs w:val="24"/>
        </w:rPr>
        <w:t xml:space="preserve"> IP </w:t>
      </w:r>
      <w:proofErr w:type="spellStart"/>
      <w:r w:rsidRPr="00B715B0">
        <w:rPr>
          <w:rFonts w:asciiTheme="minorHAnsi" w:eastAsia="Calibri" w:hAnsiTheme="minorHAnsi" w:cstheme="minorHAnsi"/>
          <w:sz w:val="24"/>
          <w:szCs w:val="24"/>
        </w:rPr>
        <w:t>block</w:t>
      </w:r>
      <w:proofErr w:type="spellEnd"/>
      <w:r w:rsidRPr="00B715B0">
        <w:rPr>
          <w:rFonts w:asciiTheme="minorHAnsi" w:eastAsia="Calibri" w:hAnsiTheme="minorHAnsi" w:cstheme="minorHAnsi"/>
          <w:sz w:val="24"/>
          <w:szCs w:val="24"/>
        </w:rPr>
        <w:t>)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51794010" w14:textId="363E831E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zawarcie i wykonywanie Umowy nie stanowi naruszenia żadnych praw osób trzecich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385789D4" w14:textId="7D21450A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lastRenderedPageBreak/>
        <w:t>zwalnia Zamawiającego od wszelkiej odpowiedzialności w przypadku jakichkolwiek roszczeń osób trzecich, powstałych w związku z wykonywaniem przez Wykonawcę Umowy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309F9E53" w14:textId="5CC35CDF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w przypadku jakiegokolwiek sporu prawnego o naruszenie praw strony trzeciej, w związku z zawarciem i wykonywaniem przez Wykonawcę Umowy, Wykonawca podejmie na swój koszt wszelkie działania w celu rozwiązania takiego sporu łącznie z prowadzeniem postępowania sądowego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218A9A7E" w14:textId="1085772D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podczas wykonywania Umowy, Zamawiający nie będzie zobowiązany do nabywania żadnych dodatkowych usług, pakietów ani uprawnień innych niż wyraźnie zdefiniowane Umową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20AD7CC7" w14:textId="1E09D371" w:rsidR="002E3E81" w:rsidRPr="00257356" w:rsidRDefault="002E3E81" w:rsidP="007B7E03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nie są mu znane żadne przeszkody natury technicznej, prawnej ani finansowej, które mogą uniemożliwić wykonanie Przedmiotu Umowy</w:t>
      </w:r>
      <w:r w:rsidR="00FA2682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53795D21" w14:textId="1DD91871" w:rsidR="007A4EE2" w:rsidRPr="00257356" w:rsidRDefault="007A4EE2" w:rsidP="007B7E03">
      <w:pPr>
        <w:numPr>
          <w:ilvl w:val="3"/>
          <w:numId w:val="41"/>
        </w:numPr>
        <w:spacing w:after="120" w:line="254" w:lineRule="auto"/>
        <w:rPr>
          <w:rFonts w:asciiTheme="minorHAnsi" w:eastAsiaTheme="minorHAnsi" w:hAnsiTheme="minorHAnsi" w:cstheme="minorHAnsi"/>
          <w:sz w:val="24"/>
          <w:szCs w:val="24"/>
          <w:lang w:bidi="he-IL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zapoznał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się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„Polityką antykorupcyjną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Państwowym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Funduszu Rehabilitacji Osób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Niepełnosprawnych”, dostępną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na stronie internetowej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Zamawiającego,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oraz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zobowiązuje się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do jej przestrzegania w zakresie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dotyczącym współpracy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>Zamawiającym</w:t>
      </w:r>
      <w:r w:rsidR="00FA2682">
        <w:rPr>
          <w:rFonts w:asciiTheme="minorHAnsi" w:eastAsiaTheme="minorHAnsi" w:hAnsiTheme="minorHAnsi" w:cstheme="minorHAnsi"/>
          <w:sz w:val="24"/>
          <w:szCs w:val="24"/>
          <w:lang w:bidi="he-IL"/>
        </w:rPr>
        <w:t>,</w:t>
      </w:r>
    </w:p>
    <w:p w14:paraId="2DEF178C" w14:textId="7C6F986E" w:rsidR="007A4EE2" w:rsidRPr="00257356" w:rsidRDefault="007A4EE2" w:rsidP="007B7E03">
      <w:pPr>
        <w:numPr>
          <w:ilvl w:val="3"/>
          <w:numId w:val="41"/>
        </w:numPr>
        <w:spacing w:after="120" w:line="254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zobowiązuje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się </w:t>
      </w:r>
      <w:r w:rsidR="009C7E7E">
        <w:rPr>
          <w:rFonts w:asciiTheme="minorHAnsi" w:eastAsiaTheme="minorHAnsi" w:hAnsiTheme="minorHAnsi" w:cstheme="minorHAnsi"/>
          <w:sz w:val="24"/>
          <w:szCs w:val="24"/>
          <w:lang w:bidi="he-IL"/>
        </w:rPr>
        <w:t>wykonać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Umowę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w sposób zgodny z zasadami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uczciwości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i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przejrzystości,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szczególności powstrzymując się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od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działań mogących zostać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uznane za korupcyjne lub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prowadzić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>do powstania konfliktu interesów</w:t>
      </w:r>
      <w:r w:rsidR="00FA2682">
        <w:rPr>
          <w:rFonts w:asciiTheme="minorHAnsi" w:eastAsiaTheme="minorHAnsi" w:hAnsiTheme="minorHAnsi" w:cstheme="minorHAnsi"/>
          <w:sz w:val="24"/>
          <w:szCs w:val="24"/>
        </w:rPr>
        <w:t>,</w:t>
      </w:r>
    </w:p>
    <w:p w14:paraId="71CE50A3" w14:textId="55213454" w:rsidR="007A4EE2" w:rsidRPr="00257356" w:rsidRDefault="007A4EE2" w:rsidP="007B7E03">
      <w:pPr>
        <w:numPr>
          <w:ilvl w:val="3"/>
          <w:numId w:val="41"/>
        </w:numPr>
        <w:spacing w:after="120" w:line="254" w:lineRule="auto"/>
        <w:rPr>
          <w:rFonts w:asciiTheme="minorHAnsi" w:eastAsia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zobowiązuje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się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do podpisania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oświadczenia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o zapoznaniu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się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Polityką antykorupcyjną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PFRON oraz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zobowiązaniu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do jej przestrzegania.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Oświadczenie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>opublikowano na stronie internetowej Funduszu https://www.pfron.org.pl/o-funduszu/polityka-antykorupcyjnaw-panstwowym-funduszu-rehabilitacji-osob-niepelnosprawnych/</w:t>
      </w:r>
      <w:r w:rsidR="00FA2682">
        <w:rPr>
          <w:rFonts w:asciiTheme="minorHAnsi" w:eastAsiaTheme="minorHAnsi" w:hAnsiTheme="minorHAnsi" w:cstheme="minorHAnsi"/>
          <w:sz w:val="24"/>
          <w:szCs w:val="24"/>
        </w:rPr>
        <w:t>,</w:t>
      </w:r>
    </w:p>
    <w:p w14:paraId="19D588A4" w14:textId="641FAE2E" w:rsidR="00CA4ACE" w:rsidRDefault="007A4EE2" w:rsidP="00CA4ACE">
      <w:pPr>
        <w:numPr>
          <w:ilvl w:val="3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zapozna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 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Polityką antykorupcyjną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PFRON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każdą osobę, którą zaangażuje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>realizację</w:t>
      </w:r>
      <w:r w:rsidR="00562B1E"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>przedmiotowej Umowy</w:t>
      </w:r>
      <w:r w:rsidR="00FA2682">
        <w:rPr>
          <w:rFonts w:asciiTheme="minorHAnsi" w:eastAsiaTheme="minorHAnsi" w:hAnsiTheme="minorHAnsi" w:cstheme="minorHAnsi"/>
          <w:sz w:val="24"/>
          <w:szCs w:val="24"/>
        </w:rPr>
        <w:t>,</w:t>
      </w:r>
    </w:p>
    <w:p w14:paraId="59F362EC" w14:textId="3591EBF6" w:rsidR="00CA4ACE" w:rsidRPr="00C81F36" w:rsidRDefault="00CA4ACE" w:rsidP="00CA4ACE">
      <w:pPr>
        <w:numPr>
          <w:ilvl w:val="3"/>
          <w:numId w:val="41"/>
        </w:numPr>
        <w:spacing w:after="120" w:line="254" w:lineRule="auto"/>
        <w:rPr>
          <w:rFonts w:eastAsia="Calibri" w:cs="Calibri"/>
          <w:sz w:val="24"/>
          <w:szCs w:val="24"/>
        </w:rPr>
      </w:pPr>
      <w:r w:rsidRPr="00C81F36">
        <w:rPr>
          <w:rFonts w:cs="Calibri"/>
          <w:sz w:val="24"/>
          <w:szCs w:val="24"/>
          <w:lang w:eastAsia="pl-PL"/>
        </w:rPr>
        <w:t>Wykonawca ponosi pełną odpowiedzialność za wszelkie roszczenia osób trzecich dotyczące przekazanej Adresacji, niezależnie od chwili ich zgłoszenia</w:t>
      </w:r>
      <w:r w:rsidR="00FA2682">
        <w:rPr>
          <w:rFonts w:cs="Calibri"/>
          <w:sz w:val="24"/>
          <w:szCs w:val="24"/>
          <w:lang w:eastAsia="pl-PL"/>
        </w:rPr>
        <w:t>,</w:t>
      </w:r>
    </w:p>
    <w:p w14:paraId="70BA6A69" w14:textId="713674B3" w:rsidR="00CA4ACE" w:rsidRPr="0065203A" w:rsidRDefault="00CA4ACE" w:rsidP="0065203A">
      <w:pPr>
        <w:numPr>
          <w:ilvl w:val="3"/>
          <w:numId w:val="41"/>
        </w:numPr>
        <w:spacing w:after="120" w:line="254" w:lineRule="auto"/>
        <w:rPr>
          <w:rFonts w:eastAsia="Calibri" w:cs="Calibri"/>
          <w:sz w:val="24"/>
          <w:szCs w:val="24"/>
        </w:rPr>
      </w:pPr>
      <w:r w:rsidRPr="00C81F36">
        <w:rPr>
          <w:rFonts w:cs="Calibri"/>
          <w:sz w:val="24"/>
          <w:szCs w:val="24"/>
          <w:lang w:eastAsia="pl-PL"/>
        </w:rPr>
        <w:t>W przypadku wystąpienia roszczeń osób trzecich Wykonawca zwróci Zamawiającemu wszelkie poniesione koszty, w tym koszty obsługi prawnej, postępowań sądowych, administracyjnych oraz ugód.</w:t>
      </w:r>
    </w:p>
    <w:p w14:paraId="208BDA4A" w14:textId="27EF9D41" w:rsidR="007A4EE2" w:rsidRDefault="007A4EE2" w:rsidP="007B7E03">
      <w:pPr>
        <w:numPr>
          <w:ilvl w:val="0"/>
          <w:numId w:val="41"/>
        </w:numPr>
        <w:spacing w:after="120" w:line="254" w:lineRule="auto"/>
        <w:rPr>
          <w:rFonts w:asciiTheme="minorHAnsi" w:eastAsiaTheme="minorHAnsi" w:hAnsiTheme="minorHAnsi" w:cstheme="minorHAnsi"/>
          <w:sz w:val="24"/>
          <w:szCs w:val="24"/>
          <w:lang w:bidi="he-IL"/>
        </w:rPr>
      </w:pP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Naruszenie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>zasad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, o których mowa w </w:t>
      </w:r>
      <w:r w:rsidR="00C36915">
        <w:rPr>
          <w:rFonts w:asciiTheme="minorHAnsi" w:eastAsiaTheme="minorHAnsi" w:hAnsiTheme="minorHAnsi" w:cstheme="minorHAnsi"/>
          <w:sz w:val="24"/>
          <w:szCs w:val="24"/>
        </w:rPr>
        <w:t xml:space="preserve">ust. 1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pkt </w:t>
      </w:r>
      <w:r w:rsidR="002A51C9">
        <w:rPr>
          <w:rFonts w:asciiTheme="minorHAnsi" w:eastAsiaTheme="minorHAnsi" w:hAnsiTheme="minorHAnsi" w:cstheme="minorHAnsi"/>
          <w:sz w:val="24"/>
          <w:szCs w:val="24"/>
        </w:rPr>
        <w:t>9</w:t>
      </w:r>
      <w:r w:rsidR="00C36915">
        <w:rPr>
          <w:rFonts w:asciiTheme="minorHAnsi" w:eastAsiaTheme="minorHAnsi" w:hAnsiTheme="minorHAnsi" w:cstheme="minorHAnsi"/>
          <w:sz w:val="24"/>
          <w:szCs w:val="24"/>
        </w:rPr>
        <w:t>-1</w:t>
      </w:r>
      <w:r w:rsidR="002A51C9">
        <w:rPr>
          <w:rFonts w:asciiTheme="minorHAnsi" w:eastAsiaTheme="minorHAnsi" w:hAnsiTheme="minorHAnsi" w:cstheme="minorHAnsi"/>
          <w:sz w:val="24"/>
          <w:szCs w:val="24"/>
        </w:rPr>
        <w:t>2</w:t>
      </w:r>
      <w:r w:rsidR="008462CF">
        <w:rPr>
          <w:rFonts w:asciiTheme="minorHAnsi" w:eastAsiaTheme="minorHAnsi" w:hAnsiTheme="minorHAnsi" w:cstheme="minorHAnsi"/>
          <w:sz w:val="24"/>
          <w:szCs w:val="24"/>
        </w:rPr>
        <w:t xml:space="preserve"> powyżej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może stanowić podstawę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do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>rozwiązania</w:t>
      </w:r>
      <w:r w:rsidR="00562B1E"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Umowy przez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Zamawiającego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ze skutkiem natychmiastowym,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jeżeli okoliczności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>sprawy</w:t>
      </w:r>
      <w:r w:rsidR="00562B1E" w:rsidRPr="0025735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wskazują, że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 xml:space="preserve">dalsze wykonywanie Umowy pozostaje w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sprzeczności </w:t>
      </w:r>
      <w:r w:rsidRPr="00257356">
        <w:rPr>
          <w:rFonts w:asciiTheme="minorHAnsi" w:eastAsiaTheme="minorHAnsi" w:hAnsiTheme="minorHAnsi" w:cstheme="minorHAnsi"/>
          <w:sz w:val="24"/>
          <w:szCs w:val="24"/>
        </w:rPr>
        <w:t>z interesem</w:t>
      </w:r>
      <w:r w:rsidR="00562B1E" w:rsidRPr="0025735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257356">
        <w:rPr>
          <w:rFonts w:asciiTheme="minorHAnsi" w:eastAsiaTheme="minorHAnsi" w:hAnsiTheme="minorHAnsi" w:cstheme="minorHAnsi"/>
          <w:sz w:val="24"/>
          <w:szCs w:val="24"/>
          <w:lang w:bidi="he-IL"/>
        </w:rPr>
        <w:t>Zamawiającego.”</w:t>
      </w:r>
    </w:p>
    <w:p w14:paraId="3903BB90" w14:textId="7527FB9D" w:rsidR="009C031C" w:rsidRPr="002069C3" w:rsidRDefault="009C031C" w:rsidP="007B7E03">
      <w:pPr>
        <w:numPr>
          <w:ilvl w:val="0"/>
          <w:numId w:val="41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Zamawiający </w:t>
      </w:r>
      <w:r w:rsidR="002A4B27">
        <w:rPr>
          <w:rFonts w:asciiTheme="minorHAnsi" w:eastAsiaTheme="minorHAnsi" w:hAnsiTheme="minorHAnsi" w:cstheme="minorHAnsi"/>
          <w:sz w:val="24"/>
          <w:szCs w:val="24"/>
          <w:lang w:bidi="he-IL"/>
        </w:rPr>
        <w:t>oświadcza, że ma podpisaną umowę na usługę Sponsoring LIR</w:t>
      </w: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 oraz </w:t>
      </w:r>
      <w:r w:rsidR="002A4B27">
        <w:rPr>
          <w:rFonts w:asciiTheme="minorHAnsi" w:eastAsiaTheme="minorHAnsi" w:hAnsiTheme="minorHAnsi" w:cstheme="minorHAnsi"/>
          <w:sz w:val="24"/>
          <w:szCs w:val="24"/>
          <w:lang w:bidi="he-IL"/>
        </w:rPr>
        <w:t xml:space="preserve">zobowiązuje się do </w:t>
      </w:r>
      <w:r>
        <w:rPr>
          <w:rFonts w:asciiTheme="minorHAnsi" w:eastAsiaTheme="minorHAnsi" w:hAnsiTheme="minorHAnsi" w:cstheme="minorHAnsi"/>
          <w:sz w:val="24"/>
          <w:szCs w:val="24"/>
          <w:lang w:bidi="he-IL"/>
        </w:rPr>
        <w:t>odebrania transferu za pośrednictwem Sponsoring LIR-a.</w:t>
      </w:r>
    </w:p>
    <w:p w14:paraId="24F0E098" w14:textId="4B1DD7DD" w:rsidR="00A87F09" w:rsidRPr="00257356" w:rsidRDefault="00FF2996" w:rsidP="00783108">
      <w:pPr>
        <w:pStyle w:val="Nagwek4"/>
      </w:pPr>
      <w:r w:rsidRPr="00257356">
        <w:t>Wynagrodzenie</w:t>
      </w:r>
    </w:p>
    <w:p w14:paraId="4EF5DBE2" w14:textId="14829F9E" w:rsidR="001A7CFF" w:rsidRPr="00257356" w:rsidRDefault="001A7CFF" w:rsidP="00A87F09">
      <w:pPr>
        <w:numPr>
          <w:ilvl w:val="0"/>
          <w:numId w:val="6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Całkowita wartość umowy wynosi </w:t>
      </w:r>
      <w:r w:rsidR="008753B7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…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brutto (słownie: </w:t>
      </w:r>
      <w:r w:rsidR="008753B7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…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brutto).</w:t>
      </w:r>
    </w:p>
    <w:p w14:paraId="0B56CEB4" w14:textId="1F1603CB" w:rsidR="00F27B54" w:rsidRPr="00257356" w:rsidRDefault="00F27B54" w:rsidP="00A87F09">
      <w:pPr>
        <w:numPr>
          <w:ilvl w:val="0"/>
          <w:numId w:val="6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Wynagrodzenie, o którym mowa w ust. 1 z tytułu należytego wykonani</w:t>
      </w:r>
      <w:r w:rsidR="00DD05C9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a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="004C781F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dostawy przedmiotu umowy określonego w Paragrafie 1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płatne będzie </w:t>
      </w:r>
      <w:r w:rsidR="004C781F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na podstawie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prawidłowo wystawion</w:t>
      </w:r>
      <w:r w:rsidR="004C781F">
        <w:rPr>
          <w:rFonts w:asciiTheme="minorHAnsi" w:eastAsia="Arial Narrow" w:hAnsiTheme="minorHAnsi" w:cstheme="minorHAnsi"/>
          <w:sz w:val="24"/>
          <w:szCs w:val="24"/>
          <w:lang w:eastAsia="pl-PL"/>
        </w:rPr>
        <w:t>ej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przez Wykonawcę faktur</w:t>
      </w:r>
      <w:r w:rsidR="004C781F">
        <w:rPr>
          <w:rFonts w:asciiTheme="minorHAnsi" w:eastAsia="Arial Narrow" w:hAnsiTheme="minorHAnsi" w:cstheme="minorHAnsi"/>
          <w:sz w:val="24"/>
          <w:szCs w:val="24"/>
          <w:lang w:eastAsia="pl-PL"/>
        </w:rPr>
        <w:t>y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VAT</w:t>
      </w:r>
      <w:r w:rsidR="004C781F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po podpisaniu Protokołu odbioru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42B8C2BF" w14:textId="77777777" w:rsidR="00D80FFA" w:rsidRPr="00257356" w:rsidRDefault="00D80FFA" w:rsidP="00D80FFA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 xml:space="preserve">Zapłata wynagrodzenia nastąpi wyłącznie w złotych polskich przelewem na rachunek bankowy Wykonawcy o numerze: ... w terminie do 21 dni od daty dostarczenia </w:t>
      </w:r>
      <w:r w:rsidRPr="00257356">
        <w:rPr>
          <w:rFonts w:asciiTheme="minorHAnsi" w:hAnsiTheme="minorHAnsi" w:cstheme="minorHAnsi"/>
          <w:sz w:val="24"/>
          <w:szCs w:val="24"/>
        </w:rPr>
        <w:lastRenderedPageBreak/>
        <w:t>Zamawiającemu prawidłowo wystawionej faktury VAT (faktura powinna zawierać wszystkie elementy wymagane w tym zakresie przez obowiązujące przepisy prawa oraz prawidłowe dane).</w:t>
      </w:r>
    </w:p>
    <w:p w14:paraId="76783C34" w14:textId="77777777" w:rsidR="00D80FFA" w:rsidRPr="00257356" w:rsidRDefault="00D80FFA" w:rsidP="00D80FFA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Za termin zapłaty przyjmuje się dzień obciążenia rachunku bankowego Zamawiającego.</w:t>
      </w:r>
    </w:p>
    <w:p w14:paraId="652D2E40" w14:textId="77777777" w:rsidR="00A87F09" w:rsidRPr="00257356" w:rsidRDefault="00A87F09" w:rsidP="00A87F09">
      <w:pPr>
        <w:numPr>
          <w:ilvl w:val="0"/>
          <w:numId w:val="6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Zamawiający może pomniejszyć należność wynikającą z faktury za realizację przedmiotu Umowy o należną kwotę kary umownej.</w:t>
      </w:r>
    </w:p>
    <w:p w14:paraId="11544836" w14:textId="77777777" w:rsidR="00A87F09" w:rsidRPr="00257356" w:rsidRDefault="00A87F09" w:rsidP="00A87F09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Zamawiający oświadcza, że jest płatnikiem podatku VAT i upoważnia Wykonawcę do wystawienia faktury VAT bez podpisu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Zamawiającego.</w:t>
      </w:r>
    </w:p>
    <w:p w14:paraId="6B554EA0" w14:textId="32DDDDAF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Strony ustalają, że faktur</w:t>
      </w:r>
      <w:r w:rsidR="009C7E7E">
        <w:rPr>
          <w:rFonts w:asciiTheme="minorHAnsi" w:hAnsiTheme="minorHAnsi" w:cstheme="minorHAnsi"/>
          <w:sz w:val="24"/>
          <w:szCs w:val="24"/>
        </w:rPr>
        <w:t>a</w:t>
      </w:r>
      <w:r w:rsidRPr="00257356">
        <w:rPr>
          <w:rFonts w:asciiTheme="minorHAnsi" w:hAnsiTheme="minorHAnsi" w:cstheme="minorHAnsi"/>
          <w:sz w:val="24"/>
          <w:szCs w:val="24"/>
        </w:rPr>
        <w:t xml:space="preserve"> dokumentując</w:t>
      </w:r>
      <w:r w:rsidR="009C7E7E">
        <w:rPr>
          <w:rFonts w:asciiTheme="minorHAnsi" w:hAnsiTheme="minorHAnsi" w:cstheme="minorHAnsi"/>
          <w:sz w:val="24"/>
          <w:szCs w:val="24"/>
        </w:rPr>
        <w:t>a</w:t>
      </w:r>
      <w:r w:rsidRPr="00257356">
        <w:rPr>
          <w:rFonts w:asciiTheme="minorHAnsi" w:hAnsiTheme="minorHAnsi" w:cstheme="minorHAnsi"/>
          <w:sz w:val="24"/>
          <w:szCs w:val="24"/>
        </w:rPr>
        <w:t xml:space="preserve"> realizację niniejszej umowy będ</w:t>
      </w:r>
      <w:r w:rsidR="009C7E7E">
        <w:rPr>
          <w:rFonts w:asciiTheme="minorHAnsi" w:hAnsiTheme="minorHAnsi" w:cstheme="minorHAnsi"/>
          <w:sz w:val="24"/>
          <w:szCs w:val="24"/>
        </w:rPr>
        <w:t>zie</w:t>
      </w:r>
      <w:r w:rsidRPr="00257356">
        <w:rPr>
          <w:rFonts w:asciiTheme="minorHAnsi" w:hAnsiTheme="minorHAnsi" w:cstheme="minorHAnsi"/>
          <w:sz w:val="24"/>
          <w:szCs w:val="24"/>
        </w:rPr>
        <w:t xml:space="preserve"> wystawi</w:t>
      </w:r>
      <w:r w:rsidR="009C7E7E">
        <w:rPr>
          <w:rFonts w:asciiTheme="minorHAnsi" w:hAnsiTheme="minorHAnsi" w:cstheme="minorHAnsi"/>
          <w:sz w:val="24"/>
          <w:szCs w:val="24"/>
        </w:rPr>
        <w:t>o</w:t>
      </w:r>
      <w:r w:rsidRPr="00257356">
        <w:rPr>
          <w:rFonts w:asciiTheme="minorHAnsi" w:hAnsiTheme="minorHAnsi" w:cstheme="minorHAnsi"/>
          <w:sz w:val="24"/>
          <w:szCs w:val="24"/>
        </w:rPr>
        <w:t>n</w:t>
      </w:r>
      <w:r w:rsidR="009C7E7E">
        <w:rPr>
          <w:rFonts w:asciiTheme="minorHAnsi" w:hAnsiTheme="minorHAnsi" w:cstheme="minorHAnsi"/>
          <w:sz w:val="24"/>
          <w:szCs w:val="24"/>
        </w:rPr>
        <w:t>a</w:t>
      </w:r>
      <w:r w:rsidRPr="00257356">
        <w:rPr>
          <w:rFonts w:asciiTheme="minorHAnsi" w:hAnsiTheme="minorHAnsi" w:cstheme="minorHAnsi"/>
          <w:sz w:val="24"/>
          <w:szCs w:val="24"/>
        </w:rPr>
        <w:t xml:space="preserve"> w postaci faktur</w:t>
      </w:r>
      <w:r w:rsidR="009C7E7E">
        <w:rPr>
          <w:rFonts w:asciiTheme="minorHAnsi" w:hAnsiTheme="minorHAnsi" w:cstheme="minorHAnsi"/>
          <w:sz w:val="24"/>
          <w:szCs w:val="24"/>
        </w:rPr>
        <w:t>y</w:t>
      </w:r>
      <w:r w:rsidRPr="00257356">
        <w:rPr>
          <w:rFonts w:asciiTheme="minorHAnsi" w:hAnsiTheme="minorHAnsi" w:cstheme="minorHAnsi"/>
          <w:sz w:val="24"/>
          <w:szCs w:val="24"/>
        </w:rPr>
        <w:t xml:space="preserve"> ustrukturyzowan</w:t>
      </w:r>
      <w:r w:rsidR="009C7E7E">
        <w:rPr>
          <w:rFonts w:asciiTheme="minorHAnsi" w:hAnsiTheme="minorHAnsi" w:cstheme="minorHAnsi"/>
          <w:sz w:val="24"/>
          <w:szCs w:val="24"/>
        </w:rPr>
        <w:t>ej</w:t>
      </w:r>
      <w:r w:rsidRPr="00257356">
        <w:rPr>
          <w:rFonts w:asciiTheme="minorHAnsi" w:hAnsiTheme="minorHAnsi" w:cstheme="minorHAnsi"/>
          <w:sz w:val="24"/>
          <w:szCs w:val="24"/>
        </w:rPr>
        <w:t xml:space="preserve"> za pośrednictwem Krajowego Systemu e-Faktur (</w:t>
      </w:r>
      <w:proofErr w:type="spellStart"/>
      <w:r w:rsidRPr="00257356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257356">
        <w:rPr>
          <w:rFonts w:asciiTheme="minorHAnsi" w:hAnsiTheme="minorHAnsi" w:cstheme="minorHAnsi"/>
          <w:sz w:val="24"/>
          <w:szCs w:val="24"/>
        </w:rPr>
        <w:t xml:space="preserve">) zgodnie z obowiązującymi przepisami ustawy o podatku od towarów i usług. Wystawienie faktury w </w:t>
      </w:r>
      <w:proofErr w:type="spellStart"/>
      <w:r w:rsidRPr="00257356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257356">
        <w:rPr>
          <w:rFonts w:asciiTheme="minorHAnsi" w:hAnsiTheme="minorHAnsi" w:cstheme="minorHAnsi"/>
          <w:sz w:val="24"/>
          <w:szCs w:val="24"/>
        </w:rPr>
        <w:t xml:space="preserve"> uznaje się za moment jej doręczenia Zamawiającemu.</w:t>
      </w:r>
    </w:p>
    <w:p w14:paraId="42B652F3" w14:textId="526ACA47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Jeżeli Wystawca faktury nie ma obowiązku prawnego jej wystawienia w Krajowym Systemie e-Faktur (</w:t>
      </w:r>
      <w:proofErr w:type="spellStart"/>
      <w:r w:rsidRPr="00257356">
        <w:rPr>
          <w:rFonts w:asciiTheme="minorHAnsi" w:hAnsiTheme="minorHAnsi" w:cstheme="minorHAnsi"/>
          <w:sz w:val="24"/>
          <w:szCs w:val="24"/>
        </w:rPr>
        <w:t>KSeF</w:t>
      </w:r>
      <w:proofErr w:type="spellEnd"/>
      <w:r w:rsidRPr="00257356">
        <w:rPr>
          <w:rFonts w:asciiTheme="minorHAnsi" w:hAnsiTheme="minorHAnsi" w:cstheme="minorHAnsi"/>
          <w:sz w:val="24"/>
          <w:szCs w:val="24"/>
        </w:rPr>
        <w:t xml:space="preserve">) dopuszcza się możliwość przesłania dokumentu na maila: e-faktury@pfron.org.pl lub w formie papierowej na adres jak w ust. </w:t>
      </w:r>
      <w:r w:rsidR="009C7E7E">
        <w:rPr>
          <w:rFonts w:asciiTheme="minorHAnsi" w:hAnsiTheme="minorHAnsi" w:cstheme="minorHAnsi"/>
          <w:sz w:val="24"/>
          <w:szCs w:val="24"/>
        </w:rPr>
        <w:t>9</w:t>
      </w:r>
      <w:r w:rsidRPr="00257356">
        <w:rPr>
          <w:rFonts w:asciiTheme="minorHAnsi" w:hAnsiTheme="minorHAnsi" w:cstheme="minorHAnsi"/>
          <w:sz w:val="24"/>
          <w:szCs w:val="24"/>
        </w:rPr>
        <w:t>.</w:t>
      </w:r>
    </w:p>
    <w:p w14:paraId="679913CF" w14:textId="0E2A102C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Fakturę należy wystawić na: Państwowy Fundusz Rehabilitacji Osób Niepełnosprawnych 00-828 Warszawa, Al. Jana Pawła II 13, NIP: 5251000810.</w:t>
      </w:r>
    </w:p>
    <w:p w14:paraId="7699DCBD" w14:textId="0205F2BC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W przypadku braku rachunku bankowego Wykonawcy, znajdującego się w wykazie podatników VAT udostępnianym w Biuletynie Informacji Publicznej na stronie podmiotowej urzędu obsługującego ministra właściwego do spraw finansów publicznych, Zamawiający jest uprawniony do wstrzymania płatności z faktury do czasu spełnienia wyżej wskazanego, a termin płatności tej faktury ulega wydłużeniu o czas tego opóźnienia. W takim przypadku Wykonawcy nie przysługują odsetki za nieterminową płatność ani uprawnienie do wstrzymania lub braku realizacji obowiązków wynikających z Umowy.</w:t>
      </w:r>
    </w:p>
    <w:p w14:paraId="07B6381F" w14:textId="51287522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Nieprawidłowo wystawiona faktura nie będzie stanowiła podstawy do zapłaty wynagrodzenia i zostanie zwrócona Wykonawcy. W takim przypadku, termin zapłaty należnego Wykonawcy wynagrodzenia biegnie od dnia doręczenia Zamawiającemu prawidłowo wystawionej faktury.</w:t>
      </w:r>
    </w:p>
    <w:p w14:paraId="6379B71A" w14:textId="4B5AB0EC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Za niedotrzymanie terminu zapłaty Wykonawcy przysługują odsetki ustawowe.</w:t>
      </w:r>
    </w:p>
    <w:p w14:paraId="7049251D" w14:textId="77777777" w:rsidR="008753B7" w:rsidRPr="00257356" w:rsidRDefault="008753B7" w:rsidP="008753B7">
      <w:pPr>
        <w:spacing w:after="120" w:line="254" w:lineRule="auto"/>
        <w:ind w:left="444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[Harmonogram płatności]</w:t>
      </w:r>
    </w:p>
    <w:p w14:paraId="4121C564" w14:textId="7DD5968F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 xml:space="preserve">Planowany harmonogram wypłaty wynagrodzenia należnego Wykonawcy z tytułu wykonania Przedmiotu Umowy, stanowi Załącznik nr </w:t>
      </w:r>
      <w:r w:rsidR="00AB56AD" w:rsidRPr="00257356">
        <w:rPr>
          <w:rFonts w:asciiTheme="minorHAnsi" w:hAnsiTheme="minorHAnsi" w:cstheme="minorHAnsi"/>
          <w:sz w:val="24"/>
          <w:szCs w:val="24"/>
        </w:rPr>
        <w:t>3</w:t>
      </w:r>
      <w:r w:rsidRPr="00257356">
        <w:rPr>
          <w:rFonts w:asciiTheme="minorHAnsi" w:hAnsiTheme="minorHAnsi" w:cstheme="minorHAnsi"/>
          <w:sz w:val="24"/>
          <w:szCs w:val="24"/>
        </w:rPr>
        <w:t xml:space="preserve"> do Umowy.</w:t>
      </w:r>
    </w:p>
    <w:p w14:paraId="479E70E8" w14:textId="1806D74C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Harmonogram płatności określa rok budżetowy, w którym planowane jest, że dana płatność nastąpi. Harmonogram stanowi dokument organizacyjny Zamawiającego.</w:t>
      </w:r>
    </w:p>
    <w:p w14:paraId="245E5D7C" w14:textId="5D53999F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Harmonogram płatności może być aktualizowany, bez konieczności zawierania aneksu do umowy o ile nie zmienia ogólnej wartości umowy i zakresu świadczeń stron. Z zastrzeżeniem, że ustalenia harmonogramu muszą być zgodne z budżetem Zamawiającego. Zamawiający ma obowiązek poinformować Wykonawcę o zmianie harmonogramu.</w:t>
      </w:r>
    </w:p>
    <w:p w14:paraId="5335126C" w14:textId="1306EE38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Aktualizacja harmonogramu przed jej wejściem w życia podlega zatwierdzeniu przez Głównego Księgowego.</w:t>
      </w:r>
    </w:p>
    <w:p w14:paraId="361091CD" w14:textId="33218611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Po zatwierdzeniu przez Głównego Księgowego, aktualizacja podlega podpisaniu przez osoby odpowiedzialne za realizację umowy.</w:t>
      </w:r>
    </w:p>
    <w:p w14:paraId="34B633C6" w14:textId="158B8BD7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lastRenderedPageBreak/>
        <w:t>W przypadku braku zabezpieczenia środków w budżecie Zamawiającego na dany rok budżetowy, Zamawiający zastrzega sobie prawo do wstrzymania wypłaty transzy do czasu uchwalenia odpowiednich środków, przy czym wypłata nastąpi niezwłocznie po ich zabezpieczeniu. W takim przypadku Wykonawcy nie przysługują roszczenia z tytułu odsetek ustawowych za opóźnienie.</w:t>
      </w:r>
    </w:p>
    <w:p w14:paraId="4CED05A6" w14:textId="499432AA" w:rsidR="008753B7" w:rsidRPr="00257356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Strony zobowiązują się do współpracy w zakresie ewentualnej aktualizacji harmonogramu płatności w sposób zgodny z obowiązującymi przepisami ustawy z dnia 27 sierpnia 2009 r. o finansach publicznych.</w:t>
      </w:r>
    </w:p>
    <w:p w14:paraId="57F86F00" w14:textId="24B8677B" w:rsidR="008753B7" w:rsidRDefault="008753B7" w:rsidP="008753B7">
      <w:pPr>
        <w:numPr>
          <w:ilvl w:val="0"/>
          <w:numId w:val="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hAnsiTheme="minorHAnsi" w:cstheme="minorHAnsi"/>
          <w:sz w:val="24"/>
          <w:szCs w:val="24"/>
        </w:rPr>
        <w:t>Wykonawcy nie przysługują żadne roszczenia związane z harmonogramem lub jego zmianami.</w:t>
      </w:r>
    </w:p>
    <w:p w14:paraId="691370AC" w14:textId="58EC7DC3" w:rsidR="00A87F09" w:rsidRPr="00257356" w:rsidRDefault="00FF2996" w:rsidP="00783108">
      <w:pPr>
        <w:pStyle w:val="Nagwek4"/>
      </w:pPr>
      <w:r w:rsidRPr="00257356">
        <w:t>Reklamacje i zgłoszenia serwisowe</w:t>
      </w:r>
    </w:p>
    <w:p w14:paraId="29D65293" w14:textId="77777777" w:rsidR="00A87F09" w:rsidRPr="00257356" w:rsidRDefault="00A87F09" w:rsidP="00BE084B">
      <w:pPr>
        <w:numPr>
          <w:ilvl w:val="0"/>
          <w:numId w:val="29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Zamawiającemu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przysługuje prawo do złożenia reklamacji z tytułu:</w:t>
      </w:r>
    </w:p>
    <w:p w14:paraId="1E2A8DF2" w14:textId="17537FDD" w:rsidR="00A87F09" w:rsidRPr="00257356" w:rsidRDefault="00A87F09" w:rsidP="00BE084B">
      <w:pPr>
        <w:numPr>
          <w:ilvl w:val="3"/>
          <w:numId w:val="30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niedotrzymania, z przyczyn leżących po stronie Wykonawcy, określonego w Umowie terminu </w:t>
      </w:r>
      <w:r w:rsidR="009C7E7E">
        <w:rPr>
          <w:rFonts w:asciiTheme="minorHAnsi" w:eastAsia="Calibri" w:hAnsiTheme="minorHAnsi" w:cstheme="minorHAnsi"/>
          <w:sz w:val="24"/>
          <w:szCs w:val="24"/>
        </w:rPr>
        <w:t>realizacji przedmiotu Umowy</w:t>
      </w:r>
      <w:r w:rsidRPr="00257356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61944DC3" w14:textId="7EBF8E93" w:rsidR="00A87F09" w:rsidRDefault="00A87F09" w:rsidP="00BE084B">
      <w:pPr>
        <w:numPr>
          <w:ilvl w:val="3"/>
          <w:numId w:val="30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niewykonania lub nienależytego </w:t>
      </w:r>
      <w:r w:rsidR="009C7E7E">
        <w:rPr>
          <w:rFonts w:asciiTheme="minorHAnsi" w:eastAsia="Calibri" w:hAnsiTheme="minorHAnsi" w:cstheme="minorHAnsi"/>
          <w:sz w:val="24"/>
          <w:szCs w:val="24"/>
        </w:rPr>
        <w:t>wykonania przedmiotu Umowy</w:t>
      </w:r>
      <w:r w:rsidRPr="00257356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3009B139" w14:textId="3368D63E" w:rsidR="00112E3E" w:rsidRPr="00257356" w:rsidRDefault="000F261E" w:rsidP="00BE084B">
      <w:pPr>
        <w:numPr>
          <w:ilvl w:val="3"/>
          <w:numId w:val="30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negatywnego wyniku testu z Paragrafu 3 ust. 3</w:t>
      </w:r>
      <w:r w:rsidRPr="000F261E">
        <w:rPr>
          <w:rFonts w:asciiTheme="minorHAnsi" w:eastAsia="Calibri" w:hAnsiTheme="minorHAnsi" w:cstheme="minorHAnsi"/>
          <w:sz w:val="24"/>
          <w:szCs w:val="24"/>
        </w:rPr>
        <w:t xml:space="preserve"> wyłącznie, jeżeli przyczyną ograniczenia jest reputacja historyczna przekazywanego adresu, a nie konfiguracja Zamawiającego</w:t>
      </w:r>
      <w:r>
        <w:rPr>
          <w:rFonts w:asciiTheme="minorHAnsi" w:eastAsia="Calibri" w:hAnsiTheme="minorHAnsi" w:cstheme="minorHAnsi"/>
          <w:sz w:val="24"/>
          <w:szCs w:val="24"/>
        </w:rPr>
        <w:t>,</w:t>
      </w:r>
    </w:p>
    <w:p w14:paraId="11780B4F" w14:textId="570A5D7B" w:rsidR="00A87F09" w:rsidRPr="00257356" w:rsidRDefault="00A87F09" w:rsidP="00BE084B">
      <w:pPr>
        <w:numPr>
          <w:ilvl w:val="3"/>
          <w:numId w:val="30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nieprawidłowego obliczenia należności z tytułu </w:t>
      </w:r>
      <w:r w:rsidR="009C7E7E">
        <w:rPr>
          <w:rFonts w:asciiTheme="minorHAnsi" w:eastAsia="Calibri" w:hAnsiTheme="minorHAnsi" w:cstheme="minorHAnsi"/>
          <w:sz w:val="24"/>
          <w:szCs w:val="24"/>
        </w:rPr>
        <w:t>realizacji przedmiotu Umowy</w:t>
      </w:r>
      <w:r w:rsidRPr="00257356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3271D0A" w14:textId="77777777" w:rsidR="00A87F09" w:rsidRPr="00257356" w:rsidRDefault="00A87F09" w:rsidP="00BE084B">
      <w:pPr>
        <w:numPr>
          <w:ilvl w:val="0"/>
          <w:numId w:val="2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Strony ustalają, że skargi i reklamacje zgłaszane będą pod adresem: ...................., lub na adres mailowy: .....................</w:t>
      </w:r>
    </w:p>
    <w:p w14:paraId="6C07D0FD" w14:textId="419F7A7A" w:rsidR="009E7182" w:rsidRDefault="009E7182" w:rsidP="009E658A">
      <w:pPr>
        <w:pStyle w:val="Nagwek4"/>
        <w:numPr>
          <w:ilvl w:val="0"/>
          <w:numId w:val="0"/>
        </w:numPr>
        <w:ind w:left="1276" w:hanging="1276"/>
      </w:pPr>
      <w:r>
        <w:t>Paragraf 6a. Gwarancja</w:t>
      </w:r>
    </w:p>
    <w:p w14:paraId="7D62B7D1" w14:textId="43C1EBB4" w:rsidR="009E7182" w:rsidRPr="00C81F36" w:rsidRDefault="009E7182" w:rsidP="00C81F36">
      <w:pPr>
        <w:numPr>
          <w:ilvl w:val="0"/>
          <w:numId w:val="42"/>
        </w:numPr>
        <w:spacing w:after="120" w:line="254" w:lineRule="auto"/>
        <w:rPr>
          <w:sz w:val="24"/>
          <w:szCs w:val="24"/>
        </w:rPr>
      </w:pPr>
      <w:r w:rsidRPr="00C81F3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</w:t>
      </w:r>
      <w:r w:rsidRPr="00C81F36">
        <w:rPr>
          <w:sz w:val="24"/>
          <w:szCs w:val="24"/>
        </w:rPr>
        <w:t xml:space="preserve"> udziela Zamawiającemu 24-miesięcznej gwarancji jakości na przekazaną Adresację, liczonej od dnia podpisania Protokołu odbioru.</w:t>
      </w:r>
    </w:p>
    <w:p w14:paraId="34E2DD1D" w14:textId="03D280B4" w:rsidR="009E7182" w:rsidRPr="00C81F36" w:rsidRDefault="009E7182" w:rsidP="00C81F36">
      <w:pPr>
        <w:numPr>
          <w:ilvl w:val="0"/>
          <w:numId w:val="42"/>
        </w:numPr>
        <w:spacing w:after="120" w:line="254" w:lineRule="auto"/>
        <w:rPr>
          <w:sz w:val="24"/>
          <w:szCs w:val="24"/>
        </w:rPr>
      </w:pPr>
      <w:r w:rsidRPr="00C81F36">
        <w:rPr>
          <w:sz w:val="24"/>
          <w:szCs w:val="24"/>
        </w:rPr>
        <w:t xml:space="preserve">W </w:t>
      </w:r>
      <w:r w:rsidRPr="00C81F36">
        <w:rPr>
          <w:rFonts w:asciiTheme="minorHAnsi" w:eastAsia="Arial Narrow" w:hAnsiTheme="minorHAnsi" w:cstheme="minorHAnsi"/>
          <w:sz w:val="24"/>
          <w:szCs w:val="24"/>
          <w:lang w:eastAsia="pl-PL"/>
        </w:rPr>
        <w:t>okresie</w:t>
      </w:r>
      <w:r w:rsidRPr="00C81F36">
        <w:rPr>
          <w:sz w:val="24"/>
          <w:szCs w:val="24"/>
        </w:rPr>
        <w:t xml:space="preserve"> gwarancji Wykonawca odpowiada za wszelkie wady prawne oraz obciążenia </w:t>
      </w:r>
      <w:proofErr w:type="spellStart"/>
      <w:r w:rsidRPr="00C81F36">
        <w:rPr>
          <w:sz w:val="24"/>
          <w:szCs w:val="24"/>
        </w:rPr>
        <w:t>reputacyjne</w:t>
      </w:r>
      <w:proofErr w:type="spellEnd"/>
      <w:r w:rsidRPr="00C81F36">
        <w:rPr>
          <w:sz w:val="24"/>
          <w:szCs w:val="24"/>
        </w:rPr>
        <w:t xml:space="preserve"> przekazanej Adresacji istniejące przed dniem transferu, nawet jeżeli ujawniły się po podpisaniu Protokołu odbioru.</w:t>
      </w:r>
    </w:p>
    <w:p w14:paraId="60EA07C2" w14:textId="0AE551AB" w:rsidR="009E7182" w:rsidRPr="00C81F36" w:rsidRDefault="009E7182" w:rsidP="00C81F36">
      <w:pPr>
        <w:numPr>
          <w:ilvl w:val="0"/>
          <w:numId w:val="42"/>
        </w:numPr>
        <w:spacing w:after="120" w:line="254" w:lineRule="auto"/>
        <w:rPr>
          <w:sz w:val="24"/>
          <w:szCs w:val="24"/>
        </w:rPr>
      </w:pPr>
      <w:r w:rsidRPr="00C81F36">
        <w:rPr>
          <w:sz w:val="24"/>
          <w:szCs w:val="24"/>
        </w:rPr>
        <w:t>W przypadku ujawnienia wad, o których mowa powyżej, Wykonawca zobowiązany jest według wyboru Zamawiającego:</w:t>
      </w:r>
    </w:p>
    <w:p w14:paraId="4AADAB71" w14:textId="632F1D1D" w:rsidR="009E7182" w:rsidRPr="00C81F36" w:rsidRDefault="009E7182" w:rsidP="00C81F36">
      <w:pPr>
        <w:numPr>
          <w:ilvl w:val="3"/>
          <w:numId w:val="43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C81F36">
        <w:rPr>
          <w:rFonts w:asciiTheme="minorHAnsi" w:eastAsia="Calibri" w:hAnsiTheme="minorHAnsi" w:cstheme="minorHAnsi"/>
          <w:sz w:val="24"/>
          <w:szCs w:val="24"/>
        </w:rPr>
        <w:t>usunąć wadę,</w:t>
      </w:r>
    </w:p>
    <w:p w14:paraId="4FFD1F7B" w14:textId="1E1E8558" w:rsidR="009E7182" w:rsidRPr="00C81F36" w:rsidRDefault="009E7182" w:rsidP="00C81F36">
      <w:pPr>
        <w:numPr>
          <w:ilvl w:val="3"/>
          <w:numId w:val="43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C81F36">
        <w:rPr>
          <w:rFonts w:asciiTheme="minorHAnsi" w:eastAsia="Calibri" w:hAnsiTheme="minorHAnsi" w:cstheme="minorHAnsi"/>
          <w:sz w:val="24"/>
          <w:szCs w:val="24"/>
        </w:rPr>
        <w:t>doprowadzić do skutecznego usunięcia adresów z list blokujących (czarnych),</w:t>
      </w:r>
    </w:p>
    <w:p w14:paraId="6AB14F9F" w14:textId="6C7D51BA" w:rsidR="009E7182" w:rsidRPr="00C81F36" w:rsidRDefault="009E7182" w:rsidP="00C81F36">
      <w:pPr>
        <w:numPr>
          <w:ilvl w:val="3"/>
          <w:numId w:val="43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C81F36">
        <w:rPr>
          <w:rFonts w:asciiTheme="minorHAnsi" w:eastAsia="Calibri" w:hAnsiTheme="minorHAnsi" w:cstheme="minorHAnsi"/>
          <w:sz w:val="24"/>
          <w:szCs w:val="24"/>
        </w:rPr>
        <w:t>zapewnić równoważny blok adresowy spełniający wymagania Umowy,</w:t>
      </w:r>
    </w:p>
    <w:p w14:paraId="374CDA32" w14:textId="3C6EFFC0" w:rsidR="009E7182" w:rsidRPr="00C81F36" w:rsidRDefault="009E7182" w:rsidP="00C81F36">
      <w:pPr>
        <w:numPr>
          <w:ilvl w:val="3"/>
          <w:numId w:val="43"/>
        </w:numPr>
        <w:spacing w:after="120" w:line="254" w:lineRule="auto"/>
      </w:pPr>
      <w:r w:rsidRPr="00C81F36">
        <w:rPr>
          <w:rFonts w:asciiTheme="minorHAnsi" w:eastAsia="Calibri" w:hAnsiTheme="minorHAnsi" w:cstheme="minorHAnsi"/>
          <w:sz w:val="24"/>
          <w:szCs w:val="24"/>
        </w:rPr>
        <w:t>zwrócić</w:t>
      </w:r>
      <w:r w:rsidRPr="00C81F36">
        <w:rPr>
          <w:sz w:val="24"/>
          <w:szCs w:val="24"/>
        </w:rPr>
        <w:t xml:space="preserve"> całość zapłaconego wynagrodzenia.</w:t>
      </w:r>
    </w:p>
    <w:p w14:paraId="3C07CB77" w14:textId="6CC8BD01" w:rsidR="00A87F09" w:rsidRPr="00257356" w:rsidRDefault="00FF2996" w:rsidP="00783108">
      <w:pPr>
        <w:pStyle w:val="Nagwek4"/>
      </w:pPr>
      <w:r w:rsidRPr="00257356">
        <w:t>Kary umowne</w:t>
      </w:r>
    </w:p>
    <w:p w14:paraId="5991BC6F" w14:textId="77777777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ponosi odpowiedzialność za niewykonanie lub nienależyte wykonanie Umowy na zasadach opisanych w Umowie oraz na zasadach ogólnych.</w:t>
      </w:r>
    </w:p>
    <w:p w14:paraId="46F6DF8A" w14:textId="2B9930E2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 przypadku wezwania Wykonawcy do zapłacenia kary, kary umowne będą płatne w terminie 14 dni od dnia dostarczenia Wykonawcy wezwania do zapłaty lub not obciążeniowych. Zapłata kary umownej może być również egzekwowana przez potrącanie roszczeń Zamawiającego z odsetkami ustawowymi z wynagrodzenia należnego Wykonawcy, na co Wykonawca wyraża zgodę, z zastrzeżeniem bezwzględnie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lastRenderedPageBreak/>
        <w:t>obowiązujących przepisów prawa. W przypadku potrącenia kary z należności Wykonawcy, Zamawiający wystawi Wykonawcy notę obciążeniową wraz z oświadczeniem o potrąceniu.</w:t>
      </w:r>
    </w:p>
    <w:p w14:paraId="07EA9C95" w14:textId="521D1BE9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Zamawiający może dokonać potrącenia, o którym mowa w ust. 2, w każdym przypadku powstania uprawnienia do żądania zapłaty kary umownej, choćby jego wierzytelność z tego tytułu nie była jeszcze wymagalna (nie upłynął jeszcze termin, w którym Wykonawca zobowiązany jest do zapłaty kary umownej).</w:t>
      </w:r>
    </w:p>
    <w:p w14:paraId="4E85C5BD" w14:textId="5E72253F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Kary umowne są niezależne od siebie i należą się Zamawiającemu w pełnej wysokości. W przypadku, gdy z tytułu jednego zdarzenia może być naliczona więcej niż jedna kara, kary będą naliczane za każde zdarzenie naruszające postanowienia Umowy odrębnie. W sytuacji, gdy Zamawiającemu przysługuje prawo do naliczenia kary umownej w przypadku odstąpienia od Umowy z przyczyn leżących po stronie Wykonawcy (patrz ust. 8 pkt 8.2 poniżej), Zamawiającemu przysługuje prawo do naliczania kary umownej wyłącznie z tego tytułu.</w:t>
      </w:r>
    </w:p>
    <w:p w14:paraId="7000449F" w14:textId="77777777" w:rsidR="00CE5BE7" w:rsidRDefault="00F66D74" w:rsidP="00CE5BE7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CE5BE7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Zamawiający ma prawo do dochodzenia kar umownych według swojego wyboru:</w:t>
      </w:r>
    </w:p>
    <w:p w14:paraId="69F8DF80" w14:textId="1F578712" w:rsidR="00F97AFC" w:rsidRDefault="00F66D74" w:rsidP="00F66D74">
      <w:pPr>
        <w:pStyle w:val="Akapitzlist"/>
        <w:numPr>
          <w:ilvl w:val="3"/>
          <w:numId w:val="18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F97AFC">
        <w:rPr>
          <w:rFonts w:asciiTheme="minorHAnsi" w:eastAsia="Calibri" w:hAnsiTheme="minorHAnsi" w:cstheme="minorHAnsi"/>
          <w:sz w:val="24"/>
          <w:szCs w:val="24"/>
        </w:rPr>
        <w:t>przez</w:t>
      </w:r>
      <w:r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wezwanie Wykonawcy do zapłacenia kary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3DFFA6C6" w14:textId="601A3F3D" w:rsidR="00F66D74" w:rsidRPr="00F97AFC" w:rsidRDefault="00F66D74" w:rsidP="00F66D74">
      <w:pPr>
        <w:pStyle w:val="Akapitzlist"/>
        <w:numPr>
          <w:ilvl w:val="3"/>
          <w:numId w:val="18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F97AFC">
        <w:rPr>
          <w:rFonts w:asciiTheme="minorHAnsi" w:eastAsia="Calibri" w:hAnsiTheme="minorHAnsi" w:cstheme="minorHAnsi"/>
          <w:sz w:val="24"/>
          <w:szCs w:val="24"/>
        </w:rPr>
        <w:t>poprzez</w:t>
      </w:r>
      <w:r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potrącenie z należności Wykonawcy, na co Wykonawca wyraża zgodę i do czego upoważnia Zamawiającego bez potrzeby uzyskania pisemnego potwierdzenia.</w:t>
      </w:r>
    </w:p>
    <w:p w14:paraId="13ADC47D" w14:textId="2D443479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Zapłata lub potrącenie kary umownej nie zwalnia Wykonawcy z obowiązku realizacji Umowy lub jej części ani z żadnych innych zobowiązań umownych, chyba że Zamawiający postanowi inaczej.</w:t>
      </w:r>
    </w:p>
    <w:p w14:paraId="0C5798A0" w14:textId="2A041C8C" w:rsidR="00F66D74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Naliczenie zastrzeżonych Umową kar umownych nie wyłącza możliwości dochodzenia odszkodowania na zasadach ogólnych do pełnej wysokości szkody poniesionej przez Zamawiającego w związku ze zdarzeniem, które było podstawą naliczenia danej kary.</w:t>
      </w:r>
    </w:p>
    <w:p w14:paraId="227B75B2" w14:textId="77777777" w:rsidR="00F97AFC" w:rsidRDefault="00F66D74" w:rsidP="00F97AFC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Zamawiający naliczy karę umowną Wykonawcy w następujących przypadkach:</w:t>
      </w:r>
    </w:p>
    <w:p w14:paraId="2C935D16" w14:textId="2F49B44E" w:rsidR="00F66D74" w:rsidRPr="00F97AFC" w:rsidRDefault="00F66D74" w:rsidP="00FA2682">
      <w:pPr>
        <w:pStyle w:val="Akapitzlist"/>
        <w:numPr>
          <w:ilvl w:val="3"/>
          <w:numId w:val="4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niedotrzymania terminu, o którym mowa w Paragrafie 2 - w wysokości </w:t>
      </w:r>
      <w:r w:rsidR="008A7B2A"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>5</w:t>
      </w:r>
      <w:r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>0</w:t>
      </w:r>
      <w:r w:rsidR="00E34346"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> </w:t>
      </w:r>
      <w:r w:rsidRPr="00F97AFC">
        <w:rPr>
          <w:rFonts w:asciiTheme="minorHAnsi" w:eastAsia="Arial Narrow" w:hAnsiTheme="minorHAnsi" w:cstheme="minorHAnsi"/>
          <w:sz w:val="24"/>
          <w:szCs w:val="24"/>
          <w:lang w:eastAsia="pl-PL"/>
        </w:rPr>
        <w:t>zł za każdy rozpoczęty dzień zwłoki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33DC2CBF" w14:textId="69D538B7" w:rsidR="00127D1D" w:rsidRPr="00257356" w:rsidRDefault="00B6171E" w:rsidP="00FA2682">
      <w:pPr>
        <w:pStyle w:val="Akapitzlist"/>
        <w:numPr>
          <w:ilvl w:val="3"/>
          <w:numId w:val="4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upływu terminu, o którym mowa w Paragrafie </w:t>
      </w:r>
      <w:r w:rsidR="00AA4E0E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3 ust. 4 </w:t>
      </w:r>
      <w:r w:rsidR="00F16780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- </w:t>
      </w:r>
      <w:r w:rsidR="00AA4E0E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 wysokości </w:t>
      </w:r>
      <w:r w:rsidR="005D16DC">
        <w:rPr>
          <w:rFonts w:asciiTheme="minorHAnsi" w:eastAsia="Arial Narrow" w:hAnsiTheme="minorHAnsi" w:cstheme="minorHAnsi"/>
          <w:sz w:val="24"/>
          <w:szCs w:val="24"/>
          <w:lang w:eastAsia="pl-PL"/>
        </w:rPr>
        <w:t>100 zł za każdy rozpoczęty dzień zwłoki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2C66D642" w14:textId="2F269568" w:rsidR="00F66D74" w:rsidRPr="00257356" w:rsidRDefault="00F66D74" w:rsidP="00FA2682">
      <w:pPr>
        <w:pStyle w:val="Akapitzlist"/>
        <w:numPr>
          <w:ilvl w:val="3"/>
          <w:numId w:val="44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odstąpienia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od Umowy przez którąkolwiek ze Stron z przyczyn leżących po stronie Wykonawcy</w:t>
      </w:r>
      <w:r w:rsidR="00C20103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w okresie realizacji Przedmiotu Umowy, Wykonawca zapłaci Zamawiającemu karę umowną w wysokości 20% wynagrodzenia maksymalnego brutto Wykonawcy, o którym mowa w paragrafie </w:t>
      </w:r>
      <w:r w:rsidR="00783108">
        <w:rPr>
          <w:rFonts w:asciiTheme="minorHAnsi" w:eastAsia="Arial Narrow" w:hAnsiTheme="minorHAnsi" w:cstheme="minorHAnsi"/>
          <w:sz w:val="24"/>
          <w:szCs w:val="24"/>
          <w:lang w:eastAsia="pl-PL"/>
        </w:rPr>
        <w:t>5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 1 Umowy</w:t>
      </w:r>
      <w:r w:rsidR="00712DFF"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00365D79" w14:textId="17D5C077" w:rsidR="00F66D74" w:rsidRPr="00513804" w:rsidRDefault="00F66D74" w:rsidP="0051380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513804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Strony postanawiają ograniczyć odpowiedzialność Wykonawcy z tytułu kar umownych do 50% wynagrodzenia maksymalnego wskazanego w Paragrafie </w:t>
      </w:r>
      <w:r w:rsidR="00783108" w:rsidRPr="00513804">
        <w:rPr>
          <w:rFonts w:asciiTheme="minorHAnsi" w:eastAsia="Arial Narrow" w:hAnsiTheme="minorHAnsi" w:cstheme="minorHAnsi"/>
          <w:sz w:val="24"/>
          <w:szCs w:val="24"/>
          <w:lang w:eastAsia="pl-PL"/>
        </w:rPr>
        <w:t>5</w:t>
      </w:r>
      <w:r w:rsidRPr="00513804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 1 Umowy.</w:t>
      </w:r>
    </w:p>
    <w:p w14:paraId="572F745C" w14:textId="7E5CA080" w:rsidR="00A87F09" w:rsidRPr="00257356" w:rsidRDefault="00F66D74" w:rsidP="00F66D74">
      <w:pPr>
        <w:pStyle w:val="Akapitzlist"/>
        <w:numPr>
          <w:ilvl w:val="0"/>
          <w:numId w:val="17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Obowiązek zapłaty przez Wykonawcę kar umownych z tytułu niewykonania lub nienależytego wykonania Umowy, nie wyłącza prawa Zamawiającego do dochodzenia odszkodowania przewyższającego ustalone powyżej kary umowne na zasadach ogólnych, uregulowanych w Kodeksie cywilnym.</w:t>
      </w:r>
    </w:p>
    <w:p w14:paraId="3AE5A980" w14:textId="6526C594" w:rsidR="00A87F09" w:rsidRPr="00257356" w:rsidRDefault="00FF2996" w:rsidP="00783108">
      <w:pPr>
        <w:pStyle w:val="Nagwek4"/>
      </w:pPr>
      <w:r w:rsidRPr="00257356">
        <w:t>Odstąpienie od Umowy</w:t>
      </w:r>
    </w:p>
    <w:p w14:paraId="12B1B661" w14:textId="0FDBCC45" w:rsidR="009C197A" w:rsidRPr="0025735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Zamawiającemu przysługuje prawo do odstąpienia od Umowy lub jej wypowiedzenia w przypadkach określonych w przepisach obowiązującego prawa, w szczególności Kodeksu cywilnego, ustawy </w:t>
      </w:r>
      <w:proofErr w:type="spellStart"/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Pzp</w:t>
      </w:r>
      <w:proofErr w:type="spellEnd"/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oraz w poniższych przypadkach:</w:t>
      </w:r>
    </w:p>
    <w:p w14:paraId="46AE705E" w14:textId="258624AF" w:rsidR="009C197A" w:rsidRPr="00257356" w:rsidRDefault="009C197A" w:rsidP="009C197A">
      <w:pPr>
        <w:numPr>
          <w:ilvl w:val="3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lastRenderedPageBreak/>
        <w:t xml:space="preserve">w terminie </w:t>
      </w:r>
      <w:r w:rsidR="00266990">
        <w:rPr>
          <w:rFonts w:asciiTheme="minorHAnsi" w:eastAsia="Arial Narrow" w:hAnsiTheme="minorHAnsi" w:cstheme="minorHAnsi"/>
          <w:sz w:val="24"/>
          <w:szCs w:val="24"/>
          <w:lang w:eastAsia="pl-PL"/>
        </w:rPr>
        <w:t>14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dni od dnia powzięcia wiadomości o zaistnieniu istotnej zmiany okoliczności powodującej, że wykonanie Umowy nie leży w interesie publicznym, czego nie można było przewidzieć w chwili zawarcia Umowy lub dalsze wykonywanie Umowy może zagrozić podstawowemu interesowi bezpieczeństwa państwa lub bezpieczeństwu publicznemu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2D19AAC7" w14:textId="35F0862B" w:rsidR="009C197A" w:rsidRPr="00257356" w:rsidRDefault="009C197A" w:rsidP="009C197A">
      <w:pPr>
        <w:numPr>
          <w:ilvl w:val="3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jeżeli zachodzi co najmniej jedna z następujących okoliczności:</w:t>
      </w:r>
    </w:p>
    <w:p w14:paraId="4CB96BF5" w14:textId="15D0730F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 przypadku niedotrzymania terminu, o którym mowa w Paragrafie 2, w tym braku uzyskania w tym terminie przez Wykonawcę podpisanego przez Strony pozytywnego Protokołu Odbioru</w:t>
      </w:r>
      <w:r w:rsidR="00F926CE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006F83C7" w14:textId="7D040945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gdy suma kar umownych, o których mowa w Paragrafie </w:t>
      </w:r>
      <w:r w:rsidR="00266990">
        <w:rPr>
          <w:rFonts w:asciiTheme="minorHAnsi" w:eastAsia="Arial Narrow" w:hAnsiTheme="minorHAnsi" w:cstheme="minorHAnsi"/>
          <w:sz w:val="24"/>
          <w:szCs w:val="24"/>
          <w:lang w:eastAsia="pl-PL"/>
        </w:rPr>
        <w:t>7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 8 pkt 1 – </w:t>
      </w:r>
      <w:r w:rsidR="00DF2A7E">
        <w:rPr>
          <w:rFonts w:asciiTheme="minorHAnsi" w:eastAsia="Arial Narrow" w:hAnsiTheme="minorHAnsi" w:cstheme="minorHAnsi"/>
          <w:sz w:val="24"/>
          <w:szCs w:val="24"/>
          <w:lang w:eastAsia="pl-PL"/>
        </w:rPr>
        <w:t>2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Umowy przekroczy 10 % maksymalnego wynagrodzenia określonego w Paragrafie </w:t>
      </w:r>
      <w:r w:rsidR="001C4881">
        <w:rPr>
          <w:rFonts w:asciiTheme="minorHAnsi" w:eastAsia="Arial Narrow" w:hAnsiTheme="minorHAnsi" w:cstheme="minorHAnsi"/>
          <w:sz w:val="24"/>
          <w:szCs w:val="24"/>
          <w:lang w:eastAsia="pl-PL"/>
        </w:rPr>
        <w:t>5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 1 Umowy</w:t>
      </w:r>
      <w:r w:rsidR="00F926CE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11F20BD" w14:textId="444309B1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rozwiązania, likwidacji lub zaprzestania prowadzenia działalności przez Wykonawcę lub Zamawiającego</w:t>
      </w:r>
      <w:r w:rsidR="00F926CE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3237DC63" w14:textId="1D828C47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gdy w celu zawarcia Umowy Wykonawca przedstawił fałszywe oświadczenia lub dokumenty lub podane przez Wykonawcę w Ofercie informacje nie odpowiadają stanowi faktycznemu</w:t>
      </w:r>
      <w:r w:rsidR="00F926CE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240E8C39" w14:textId="6EA49E34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zagrażających realizacji Umowy lub nie poinformował Zamawiającego o zamiarze dokonania zmian prawno-organizacyjnych, które mogą mieć wpływ na realizację Umowy</w:t>
      </w:r>
      <w:r w:rsidR="00F926CE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D261A68" w14:textId="3A595CF2" w:rsidR="009C197A" w:rsidRPr="00257356" w:rsidRDefault="009C197A" w:rsidP="009C197A">
      <w:pPr>
        <w:numPr>
          <w:ilvl w:val="4"/>
          <w:numId w:val="2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realizuje Przedmiot Umowy niezgodnie z jej postanowieniami lub rażąco nie wywiązuje się z pozostałych obowiązków określonych w Umowie, przy czym prawo do odstąpienia może zostać wykonane, jeżeli Zamawiający wezwał Wykonawcę do zaprzestania naruszeń i usunięcia ich skutków, wyznaczając mu w tym celu odpowiedni termin, a mimo upływu tego terminu Wykonawca nie zaprzestał naruszeń, ani nie usunął ich skutków.</w:t>
      </w:r>
    </w:p>
    <w:p w14:paraId="19CFEE5C" w14:textId="40862300" w:rsidR="009C197A" w:rsidRPr="0025735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 przypadku wystąpienia okoliczności, o których mowa w ust. 1 pkt 1 lit. a – lit. f, prawo złożenia oświadczenia o odstąpieniu od Umowy przysługuje Zamawiającemu w terminie 90 dni od dnia powzięcia wiadomości o zaistnieniu przyczyny, o której mowa w</w:t>
      </w:r>
      <w:r w:rsidR="00266990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1 pkt 1 lit. a – lit. f powyżej.</w:t>
      </w:r>
    </w:p>
    <w:p w14:paraId="58F80C72" w14:textId="66B8F971" w:rsidR="009C197A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 przypadkach, o których mowa w ust. 1, Wykonawca może żądać wyłącznie wynagrodzenia należnego z tytułu wykonania części Umowy.</w:t>
      </w:r>
    </w:p>
    <w:p w14:paraId="1595A09B" w14:textId="77777777" w:rsidR="009E7182" w:rsidRPr="00C81F3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Odstąpienie od Umowy lub jej wypowiedzenie wymaga formy pisemnej pod rygorem nieważności i musi zawierać uzasadnienie. Zamawiający dopuszcza formę elektroniczną odstąpienia od umowy</w:t>
      </w:r>
    </w:p>
    <w:p w14:paraId="5E21748A" w14:textId="2BEC3386" w:rsidR="009C031C" w:rsidRPr="0007275B" w:rsidRDefault="009E7182" w:rsidP="0007275B">
      <w:pPr>
        <w:numPr>
          <w:ilvl w:val="0"/>
          <w:numId w:val="9"/>
        </w:numPr>
        <w:spacing w:after="120" w:line="254" w:lineRule="auto"/>
        <w:rPr>
          <w:rFonts w:cs="Calibri"/>
          <w:sz w:val="24"/>
          <w:szCs w:val="24"/>
          <w:lang w:eastAsia="pl-PL"/>
        </w:rPr>
      </w:pPr>
      <w:r w:rsidRPr="00C81F36">
        <w:rPr>
          <w:rFonts w:cs="Calibri"/>
          <w:sz w:val="24"/>
          <w:szCs w:val="24"/>
          <w:lang w:eastAsia="pl-PL"/>
        </w:rPr>
        <w:t>Uprawnienie do odstąpienia od Umowy nie wyłącza możliwości odstąpienia przez Zamawiającego od Umowy w przypadku ujawnienia wad prawnych lub faktycznych Adresacji istniejących przed dniem transferu.</w:t>
      </w:r>
    </w:p>
    <w:p w14:paraId="5A3B1E2D" w14:textId="77777777" w:rsidR="009C197A" w:rsidRPr="0025735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 przypadku odstąpienia od Umowy lub jej wypowiedzenia:</w:t>
      </w:r>
    </w:p>
    <w:p w14:paraId="29017F3D" w14:textId="57BF9F26" w:rsidR="009C197A" w:rsidRPr="00257356" w:rsidRDefault="009C197A" w:rsidP="009C197A">
      <w:pPr>
        <w:numPr>
          <w:ilvl w:val="3"/>
          <w:numId w:val="21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sporządzi w terminie 30 dni od dnia złożenia przez jedną ze Stron oświadczenia o odstąpieniu lub wypowiedzeniu Umowy, zestawienia prac wykonanych na dzień odstąpienia od Umowy lub jej wypowiedzenia;</w:t>
      </w:r>
    </w:p>
    <w:p w14:paraId="3FD3DB08" w14:textId="495AB7A7" w:rsidR="009C197A" w:rsidRPr="00EC52CB" w:rsidRDefault="009C197A" w:rsidP="00EC52CB">
      <w:pPr>
        <w:numPr>
          <w:ilvl w:val="3"/>
          <w:numId w:val="21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Wysokość wynagrodzenia należna Wykonawcy zostanie ustalona proporcjonalnie do części Przedmiotu Umowy wykonanej przez Wykonawcę oraz zaakceptowanej i odebranej przez Zamawiającego, o ile wykonana część Przedmiotu Umowy będzie miała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lastRenderedPageBreak/>
        <w:t>dla Zamawiającego znaczenie gospodarcze i będzie mogła być wykorzystana ze względu na cel Umowy</w:t>
      </w:r>
      <w:r w:rsidRPr="00EC52CB"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3D869560" w14:textId="4FA804C9" w:rsidR="009C197A" w:rsidRPr="0025735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Za dzień wypowiedzenia Umowy lub odstąpienia od Umowy ze skutkiem natychmiastowym uznaje się dzień doręczenia Wykonawcy oświadczenia na adres poczty elektronicznej wskazany w Paragrafie </w:t>
      </w:r>
      <w:r w:rsidR="00266990">
        <w:rPr>
          <w:rFonts w:asciiTheme="minorHAnsi" w:eastAsia="Arial Narrow" w:hAnsiTheme="minorHAnsi" w:cstheme="minorHAnsi"/>
          <w:sz w:val="24"/>
          <w:szCs w:val="24"/>
          <w:lang w:eastAsia="pl-PL"/>
        </w:rPr>
        <w:t>11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ust. </w:t>
      </w:r>
      <w:r w:rsidR="00266990">
        <w:rPr>
          <w:rFonts w:asciiTheme="minorHAnsi" w:eastAsia="Arial Narrow" w:hAnsiTheme="minorHAnsi" w:cstheme="minorHAnsi"/>
          <w:sz w:val="24"/>
          <w:szCs w:val="24"/>
          <w:lang w:eastAsia="pl-PL"/>
        </w:rPr>
        <w:t>5 pkt 2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Umowy.</w:t>
      </w:r>
    </w:p>
    <w:p w14:paraId="38B14171" w14:textId="4BC6B6EA" w:rsidR="002647F1" w:rsidRPr="00257356" w:rsidRDefault="009C197A" w:rsidP="009C197A">
      <w:pPr>
        <w:numPr>
          <w:ilvl w:val="0"/>
          <w:numId w:val="9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Wykonawca zrzeka się wszelkich roszczeń wobec Zamawiającego, jakie mogą powstać w związku z wypowiedzeniem/odstąpieniem lub częściowym</w:t>
      </w:r>
      <w:r w:rsidR="00BE084B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wypowiedzeniem/odstąpieniem od Umowy, w tym uprawnień do żądania od Zamawiającego zwrotu wydatków poniesionych w celu należytego jej wykonania oraz uprawnień do żądania naprawienia szkody, gdyby na skutek wypowiedzenia/odstąpienia albo częściowego wypowiedzenia/odstąpienia od Umowy powstała szkoda, za którą Zamawiający mógł ponosić odpowiedzialność</w:t>
      </w:r>
      <w:r w:rsidR="002647F1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.</w:t>
      </w:r>
    </w:p>
    <w:p w14:paraId="112CAA9E" w14:textId="64E95CED" w:rsidR="00A87F09" w:rsidRPr="00257356" w:rsidRDefault="00FF2996" w:rsidP="00783108">
      <w:pPr>
        <w:pStyle w:val="Nagwek4"/>
      </w:pPr>
      <w:r w:rsidRPr="00257356">
        <w:t>Siła wyższa</w:t>
      </w:r>
    </w:p>
    <w:p w14:paraId="32F5123A" w14:textId="45C5BF47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 każdym przypadku Strona nie jest odpowiedzialna za niewykonanie lub nienależyte wykonanie swoich zobowiązań wynikających z Umowy, jeżeli udowodni, że niewykonanie zostało spowodowane okolicznością Siły wyższej.</w:t>
      </w:r>
    </w:p>
    <w:p w14:paraId="7EC8FC67" w14:textId="2DE5540D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Okolicznościami Siły wyższej są zdarzenia zewnętrzne, nadzwyczajne i niemożliwe do zapobieżenia, a które zakłócają lub uniemożliwiają realizację Umowy, w szczególności:</w:t>
      </w:r>
    </w:p>
    <w:p w14:paraId="7F880A9A" w14:textId="424083BA" w:rsidR="00D56BFA" w:rsidRPr="00257356" w:rsidRDefault="00D56BFA" w:rsidP="00D56BFA">
      <w:pPr>
        <w:numPr>
          <w:ilvl w:val="3"/>
          <w:numId w:val="22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wojna, w tym wojna domowa, stan wyjątkowy, stan wojenny, zamieszki, rozruchy i akty terroryzmu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210BBAA5" w14:textId="68736A07" w:rsidR="00D56BFA" w:rsidRPr="00257356" w:rsidRDefault="00D56BFA" w:rsidP="00D56BFA">
      <w:pPr>
        <w:numPr>
          <w:ilvl w:val="3"/>
          <w:numId w:val="22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katastrofy naturalne, takie jak silne burze, huragany, trzęsienia ziemi, powodzie, zniszczenie przez piorun, długotrwałe silne opady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5A0419CA" w14:textId="5059C4AC" w:rsidR="00D56BFA" w:rsidRPr="00257356" w:rsidRDefault="00D56BFA" w:rsidP="00D56BFA">
      <w:pPr>
        <w:numPr>
          <w:ilvl w:val="3"/>
          <w:numId w:val="22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wybuchy, pożary, przerwy w łączności lub dostawie prądu trwające jednorazowo nieprzerwanie co najmniej 2 dni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6A5E5005" w14:textId="17CF75AD" w:rsidR="00D56BFA" w:rsidRPr="00257356" w:rsidRDefault="00D56BFA" w:rsidP="00D56BFA">
      <w:pPr>
        <w:numPr>
          <w:ilvl w:val="3"/>
          <w:numId w:val="22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pandemie i epidemie.</w:t>
      </w:r>
    </w:p>
    <w:p w14:paraId="3F30B066" w14:textId="2BF20244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Strona starająca się o zwolnienie z odpowiedzialności ze względu na Siłę wyższą, w terminie do 3 dni po zaistnieniu zdarzenia powiadomi pisemnie drugą Stronę o powyższym zdarzeniu i jego wpływie na jej zdolność do realizacji Umowy. W przypadku ustania przyczyny zwolnienia, Strona, starająca się o zwolnienie z odpowiedzialności, w terminie do 3 dni po zaistnieniu okoliczności Siły wyższej powiadomi pisemnie drugą Stronę o powyższym fakcie.</w:t>
      </w:r>
    </w:p>
    <w:p w14:paraId="49EC1810" w14:textId="59D06BAF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Strona powołująca się na Siłę wyższą przekaże drugiej Stronie wraz z powiadomieniem o zaistnieniu Siły Wyższej informację o:</w:t>
      </w:r>
    </w:p>
    <w:p w14:paraId="016403F2" w14:textId="4F717EE5" w:rsidR="00D56BFA" w:rsidRPr="00257356" w:rsidRDefault="00D56BFA" w:rsidP="00D56BFA">
      <w:pPr>
        <w:numPr>
          <w:ilvl w:val="3"/>
          <w:numId w:val="23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spodziewanych skutkach działania Siły wyższej dla możliwości prawidłowego wykonywania Umowy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74F7FE21" w14:textId="2B778641" w:rsidR="00D56BFA" w:rsidRPr="00257356" w:rsidRDefault="00D56BFA" w:rsidP="00D56BFA">
      <w:pPr>
        <w:numPr>
          <w:ilvl w:val="3"/>
          <w:numId w:val="23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czasie rozpoczęcia i spodziewanym czasie zakończenia Siły wyższej</w:t>
      </w:r>
      <w:r w:rsidR="00FA2682">
        <w:rPr>
          <w:rFonts w:asciiTheme="minorHAnsi" w:eastAsia="Arial Narrow" w:hAnsiTheme="minorHAnsi" w:cstheme="minorHAnsi"/>
          <w:sz w:val="24"/>
          <w:szCs w:val="24"/>
          <w:lang w:eastAsia="pl-PL"/>
        </w:rPr>
        <w:t>,</w:t>
      </w:r>
    </w:p>
    <w:p w14:paraId="68DD2010" w14:textId="5C1C13C4" w:rsidR="00D56BFA" w:rsidRPr="00257356" w:rsidRDefault="00D56BFA" w:rsidP="00D56BFA">
      <w:pPr>
        <w:numPr>
          <w:ilvl w:val="3"/>
          <w:numId w:val="23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proponowanych działaniach, które mogą zminimalizować wpływ Siły wyższej na wykonywanie Umowy.</w:t>
      </w:r>
    </w:p>
    <w:p w14:paraId="0623F6BC" w14:textId="023B6142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Strona, która nie zawiadomi o zdarzeniu oraz nie przekaże drugiej Stronie pisemnego potwierdzenia zaistnienia Siły wyższej w terminie określonym w punkcie powyżej, jest odpowiedzialna za szkody poniesione przez drugą Stronę, których można było uniknąć w przypadku terminowego zawiadomienia.</w:t>
      </w:r>
    </w:p>
    <w:p w14:paraId="2CBD3382" w14:textId="17452995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lastRenderedPageBreak/>
        <w:t>W razie zaistnienia okoliczności Siły wyższej terminy realizacji Umowy przedłużają się o okres jej trwania, chyba że strony postanowią inaczej.</w:t>
      </w:r>
    </w:p>
    <w:p w14:paraId="716DD851" w14:textId="70240DD4" w:rsidR="00D56BFA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eastAsia="Arial Narrow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Jeżeli okres występowania Siły wyższej, będzie trwał nieprzerwanie przez 21 dni lub dłużej, Strony mogą w drodze wzajemnego uzgodnienia rozwiązać Umowę, bez nakładania na żadną ze Stron dalszych zobowiązań, oprócz płatności należnych z tytułu wykonanych już</w:t>
      </w:r>
      <w:r w:rsidR="00AB56AD"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 xml:space="preserve">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prac/Produktów.</w:t>
      </w:r>
    </w:p>
    <w:p w14:paraId="67BCC188" w14:textId="0E21FBF2" w:rsidR="00A87F09" w:rsidRPr="00257356" w:rsidRDefault="00D56BFA" w:rsidP="00D56BFA">
      <w:pPr>
        <w:numPr>
          <w:ilvl w:val="0"/>
          <w:numId w:val="10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Okres występowania Siły wyższej powoduje odpowiednie przesunięcie terminów realizacji zadań określonych w Umowie.</w:t>
      </w:r>
    </w:p>
    <w:p w14:paraId="22CC1A72" w14:textId="75DBC9B4" w:rsidR="00A87F09" w:rsidRPr="00257356" w:rsidRDefault="00FF2996" w:rsidP="00783108">
      <w:pPr>
        <w:pStyle w:val="Nagwek4"/>
      </w:pPr>
      <w:r w:rsidRPr="00257356">
        <w:t>Poufność</w:t>
      </w:r>
    </w:p>
    <w:p w14:paraId="55EB7C65" w14:textId="2759EA29" w:rsidR="00A87F09" w:rsidRPr="00257356" w:rsidRDefault="00A87F09" w:rsidP="00802E38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Wykonawca zobowiązuje się do zachowania w tajemnicy </w:t>
      </w:r>
      <w:r w:rsidR="00E433F1">
        <w:rPr>
          <w:rFonts w:asciiTheme="minorHAnsi" w:eastAsia="Calibri" w:hAnsiTheme="minorHAnsi" w:cstheme="minorHAnsi"/>
          <w:sz w:val="24"/>
          <w:szCs w:val="24"/>
        </w:rPr>
        <w:t xml:space="preserve">wszelkich 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danych </w:t>
      </w:r>
      <w:r w:rsidR="00E433F1">
        <w:rPr>
          <w:rFonts w:asciiTheme="minorHAnsi" w:eastAsia="Calibri" w:hAnsiTheme="minorHAnsi" w:cstheme="minorHAnsi"/>
          <w:sz w:val="24"/>
          <w:szCs w:val="24"/>
        </w:rPr>
        <w:t>Zamawiającego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, które pozyska w jakikolwiek sposób </w:t>
      </w:r>
      <w:r w:rsidR="00E433F1">
        <w:rPr>
          <w:rFonts w:asciiTheme="minorHAnsi" w:eastAsia="Calibri" w:hAnsiTheme="minorHAnsi" w:cstheme="minorHAnsi"/>
          <w:sz w:val="24"/>
          <w:szCs w:val="24"/>
        </w:rPr>
        <w:t>w trakcie realizacji niniejszej Umowy.</w:t>
      </w:r>
    </w:p>
    <w:p w14:paraId="6FDF1E2E" w14:textId="1019C5BA" w:rsidR="00A87F09" w:rsidRPr="00257356" w:rsidRDefault="00FF2996" w:rsidP="00783108">
      <w:pPr>
        <w:pStyle w:val="Nagwek4"/>
      </w:pPr>
      <w:r w:rsidRPr="00257356">
        <w:t>Postanowienia końcowe</w:t>
      </w:r>
    </w:p>
    <w:p w14:paraId="5D95BA47" w14:textId="1DBEBE69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Niniejsza Umowa zostaje zawarta z dniem podpisania przez obie strony.</w:t>
      </w:r>
    </w:p>
    <w:p w14:paraId="54182177" w14:textId="77777777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Strony ustalają bezwzględny zakaz przenoszenia wierzytelności i praw wynikających z niniejszej Umowy na rzecz osób trzecich bez zgody drugiej Strony.</w:t>
      </w:r>
    </w:p>
    <w:p w14:paraId="3CC8ACBF" w14:textId="77777777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Wszelkie zmiany niniejszej Umowy wymagają formy pisemnej pod rygorem nieważności.</w:t>
      </w:r>
    </w:p>
    <w:p w14:paraId="7997DF0B" w14:textId="77777777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Strony ustalają, że ewentualne spory wynikłe na tle niniejszej Umowy, rozstrzygane będą polubownie, a w przypadku możliwości zawarcia ugody – przez sąd powszechny właściwy dla siedziby Zamawiającego.</w:t>
      </w:r>
    </w:p>
    <w:p w14:paraId="5254AA06" w14:textId="77777777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W sprawach nie uregulowanych niniejszą Umową, mają zastosowanie odpowiednie przepisy Kodeksu cywilnego oraz ustawy Prawo telekomunikacyjne. Strony ustanawiają następujące osoby odpowiedzialne za realizację Umowy:</w:t>
      </w:r>
    </w:p>
    <w:p w14:paraId="150B79EE" w14:textId="77777777" w:rsidR="00A87F09" w:rsidRPr="00257356" w:rsidRDefault="00A87F09" w:rsidP="001E333D">
      <w:pPr>
        <w:numPr>
          <w:ilvl w:val="3"/>
          <w:numId w:val="24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ze strony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Zamawiającego</w:t>
      </w:r>
      <w:r w:rsidRPr="00257356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74515974" w14:textId="77777777" w:rsidR="00A87F09" w:rsidRPr="00257356" w:rsidRDefault="00A87F09" w:rsidP="00A87F09">
      <w:pPr>
        <w:spacing w:after="120" w:line="254" w:lineRule="auto"/>
        <w:ind w:firstLine="444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 , e-mail: ……………………………………, tel. ……………………………………,</w:t>
      </w:r>
    </w:p>
    <w:p w14:paraId="6FE1A79B" w14:textId="77777777" w:rsidR="00A87F09" w:rsidRPr="00257356" w:rsidRDefault="00A87F09" w:rsidP="00A87F09">
      <w:pPr>
        <w:spacing w:after="120" w:line="254" w:lineRule="auto"/>
        <w:ind w:firstLine="444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 , e-mail: ……………………………………, tel. …………………………………….</w:t>
      </w:r>
    </w:p>
    <w:p w14:paraId="3EE7D7E0" w14:textId="77777777" w:rsidR="00A87F09" w:rsidRPr="00257356" w:rsidRDefault="00A87F09" w:rsidP="001E333D">
      <w:pPr>
        <w:numPr>
          <w:ilvl w:val="3"/>
          <w:numId w:val="24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strony </w:t>
      </w:r>
      <w:r w:rsidRPr="00257356">
        <w:rPr>
          <w:rFonts w:asciiTheme="minorHAnsi" w:eastAsia="Arial Narrow" w:hAnsiTheme="minorHAnsi" w:cstheme="minorHAnsi"/>
          <w:sz w:val="24"/>
          <w:szCs w:val="24"/>
          <w:lang w:eastAsia="pl-PL"/>
        </w:rPr>
        <w:t>Wykonawcy</w:t>
      </w:r>
      <w:r w:rsidRPr="00257356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5F517BDF" w14:textId="77777777" w:rsidR="00A87F09" w:rsidRPr="00257356" w:rsidRDefault="00A87F09" w:rsidP="00A87F09">
      <w:pPr>
        <w:spacing w:after="120" w:line="254" w:lineRule="auto"/>
        <w:ind w:firstLine="444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 , e-mail: ……………………………………, tel. ……………………………………,</w:t>
      </w:r>
    </w:p>
    <w:p w14:paraId="540A0F80" w14:textId="77777777" w:rsidR="00A87F09" w:rsidRPr="00257356" w:rsidRDefault="00A87F09" w:rsidP="00A87F09">
      <w:pPr>
        <w:spacing w:after="120" w:line="254" w:lineRule="auto"/>
        <w:ind w:firstLine="444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 , e-mail: ……………………………………, tel. …………………………………….</w:t>
      </w:r>
    </w:p>
    <w:p w14:paraId="21017426" w14:textId="1D504EEF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Zmiana osób, o których mowa w ust.</w:t>
      </w:r>
      <w:r w:rsidR="00802E38">
        <w:rPr>
          <w:rFonts w:asciiTheme="minorHAnsi" w:eastAsia="Calibri" w:hAnsiTheme="minorHAnsi" w:cstheme="minorHAnsi"/>
          <w:sz w:val="24"/>
          <w:szCs w:val="24"/>
        </w:rPr>
        <w:t xml:space="preserve"> 5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powyżej wymaga formy pisemnej i nie stanowi zmiany treści Umowy.</w:t>
      </w:r>
    </w:p>
    <w:p w14:paraId="4FD196B1" w14:textId="1995433C" w:rsidR="00A87F09" w:rsidRPr="00257356" w:rsidRDefault="00B41963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W celu realizacji niniejszej Umowy należy również wypełnić i podpisać dokument </w:t>
      </w:r>
      <w:r w:rsidR="000D6991">
        <w:rPr>
          <w:rFonts w:asciiTheme="minorHAnsi" w:eastAsia="Calibri" w:hAnsiTheme="minorHAnsi" w:cstheme="minorHAnsi"/>
          <w:sz w:val="24"/>
          <w:szCs w:val="24"/>
        </w:rPr>
        <w:t xml:space="preserve">„Transfer Agreement” 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zawarty w załączniku nr 2, który będzie przekazywany do instytucji RIPE NCC, aby umożliwić </w:t>
      </w:r>
      <w:r w:rsidR="00266990">
        <w:rPr>
          <w:rFonts w:asciiTheme="minorHAnsi" w:eastAsia="Calibri" w:hAnsiTheme="minorHAnsi" w:cstheme="minorHAnsi"/>
          <w:sz w:val="24"/>
          <w:szCs w:val="24"/>
        </w:rPr>
        <w:t>przypisanie publicznej adresacji IPv4 PI do PFRON</w:t>
      </w:r>
      <w:r w:rsidR="00A87F09" w:rsidRPr="00257356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68EE9AE" w14:textId="77777777" w:rsidR="00A87F09" w:rsidRPr="00257356" w:rsidRDefault="00A87F09" w:rsidP="00A87F09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Integralną częścią umowy stanowią załączniki:</w:t>
      </w:r>
    </w:p>
    <w:p w14:paraId="6D393E4D" w14:textId="2F93266B" w:rsidR="00A87F09" w:rsidRPr="00257356" w:rsidRDefault="00A87F09" w:rsidP="00D80FFA">
      <w:pPr>
        <w:numPr>
          <w:ilvl w:val="3"/>
          <w:numId w:val="16"/>
        </w:numPr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Załącznik nr </w:t>
      </w:r>
      <w:r w:rsidR="00214A4E" w:rsidRPr="00257356">
        <w:rPr>
          <w:rFonts w:asciiTheme="minorHAnsi" w:eastAsia="Calibri" w:hAnsiTheme="minorHAnsi" w:cstheme="minorHAnsi"/>
          <w:sz w:val="24"/>
          <w:szCs w:val="24"/>
        </w:rPr>
        <w:t>1</w:t>
      </w:r>
      <w:r w:rsidRPr="00257356">
        <w:rPr>
          <w:rFonts w:asciiTheme="minorHAnsi" w:eastAsia="Calibri" w:hAnsiTheme="minorHAnsi" w:cstheme="minorHAnsi"/>
          <w:sz w:val="24"/>
          <w:szCs w:val="24"/>
        </w:rPr>
        <w:t>: Protokołu odbioru</w:t>
      </w:r>
      <w:r w:rsidR="00F926CE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638450B1" w14:textId="1367A336" w:rsidR="00214A4E" w:rsidRPr="00257356" w:rsidRDefault="00214A4E" w:rsidP="00D80FFA">
      <w:pPr>
        <w:numPr>
          <w:ilvl w:val="3"/>
          <w:numId w:val="1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Załącznik nr 2: </w:t>
      </w:r>
      <w:r w:rsidR="000D6991">
        <w:rPr>
          <w:rFonts w:asciiTheme="minorHAnsi" w:eastAsia="Calibri" w:hAnsiTheme="minorHAnsi" w:cstheme="minorHAnsi"/>
          <w:sz w:val="24"/>
          <w:szCs w:val="24"/>
        </w:rPr>
        <w:t>Transfer</w:t>
      </w:r>
      <w:r w:rsidRPr="00257356">
        <w:rPr>
          <w:rFonts w:asciiTheme="minorHAnsi" w:eastAsia="Calibri" w:hAnsiTheme="minorHAnsi" w:cstheme="minorHAnsi"/>
          <w:sz w:val="24"/>
          <w:szCs w:val="24"/>
        </w:rPr>
        <w:t xml:space="preserve"> Agreement</w:t>
      </w:r>
      <w:r w:rsidR="00F926CE">
        <w:rPr>
          <w:rFonts w:asciiTheme="minorHAnsi" w:eastAsia="Calibri" w:hAnsiTheme="minorHAnsi" w:cstheme="minorHAnsi"/>
          <w:sz w:val="24"/>
          <w:szCs w:val="24"/>
        </w:rPr>
        <w:t>,</w:t>
      </w:r>
    </w:p>
    <w:p w14:paraId="5AA7E68A" w14:textId="09ECF8F5" w:rsidR="00AB56AD" w:rsidRPr="00257356" w:rsidRDefault="00AB56AD" w:rsidP="00D80FFA">
      <w:pPr>
        <w:numPr>
          <w:ilvl w:val="3"/>
          <w:numId w:val="16"/>
        </w:numPr>
        <w:spacing w:after="120" w:line="254" w:lineRule="auto"/>
        <w:rPr>
          <w:rFonts w:asciiTheme="minorHAns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>Załącznik nr 3: Harmonogram płatności</w:t>
      </w:r>
      <w:r w:rsidR="00F926CE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4817F187" w14:textId="0E6D29C3" w:rsidR="00A87F09" w:rsidRPr="00257356" w:rsidRDefault="00A87F09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</w:p>
    <w:p w14:paraId="31DC0C26" w14:textId="77777777" w:rsidR="00802E38" w:rsidRPr="00257356" w:rsidRDefault="00802E38" w:rsidP="00A87F09">
      <w:pPr>
        <w:spacing w:after="120" w:line="254" w:lineRule="auto"/>
        <w:rPr>
          <w:rFonts w:asciiTheme="minorHAnsi" w:hAnsiTheme="minorHAnsi" w:cstheme="minorHAnsi"/>
          <w:sz w:val="24"/>
          <w:szCs w:val="24"/>
        </w:rPr>
      </w:pPr>
    </w:p>
    <w:p w14:paraId="58C37803" w14:textId="6432ECB1" w:rsidR="00E443DE" w:rsidRPr="00257356" w:rsidRDefault="00E443DE" w:rsidP="007B5D49">
      <w:pPr>
        <w:tabs>
          <w:tab w:val="center" w:pos="2268"/>
          <w:tab w:val="center" w:pos="7371"/>
        </w:tabs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ab/>
        <w:t>………………………………………</w:t>
      </w:r>
      <w:r w:rsidRPr="00257356">
        <w:rPr>
          <w:rFonts w:asciiTheme="minorHAnsi" w:eastAsia="Calibri" w:hAnsiTheme="minorHAnsi" w:cstheme="minorHAnsi"/>
          <w:sz w:val="24"/>
          <w:szCs w:val="24"/>
        </w:rPr>
        <w:tab/>
        <w:t>………………………………………</w:t>
      </w:r>
    </w:p>
    <w:p w14:paraId="7A31410D" w14:textId="20863C49" w:rsidR="00E443DE" w:rsidRPr="00257356" w:rsidRDefault="00E443DE" w:rsidP="007B5D49">
      <w:pPr>
        <w:tabs>
          <w:tab w:val="center" w:pos="2268"/>
          <w:tab w:val="center" w:pos="7371"/>
        </w:tabs>
        <w:spacing w:after="120" w:line="254" w:lineRule="auto"/>
        <w:ind w:left="442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ab/>
      </w:r>
      <w:r w:rsidR="00A87F09" w:rsidRPr="00257356">
        <w:rPr>
          <w:rFonts w:asciiTheme="minorHAnsi" w:eastAsia="Calibri" w:hAnsiTheme="minorHAnsi" w:cstheme="minorHAnsi"/>
          <w:sz w:val="24"/>
          <w:szCs w:val="24"/>
        </w:rPr>
        <w:t>WYKONAWCA</w:t>
      </w:r>
      <w:r w:rsidRPr="00257356">
        <w:rPr>
          <w:rFonts w:asciiTheme="minorHAnsi" w:eastAsia="Calibri" w:hAnsiTheme="minorHAnsi" w:cstheme="minorHAnsi"/>
          <w:sz w:val="24"/>
          <w:szCs w:val="24"/>
        </w:rPr>
        <w:tab/>
      </w:r>
      <w:r w:rsidR="00A87F09" w:rsidRPr="00257356">
        <w:rPr>
          <w:rFonts w:asciiTheme="minorHAnsi" w:eastAsia="Calibri" w:hAnsiTheme="minorHAnsi" w:cstheme="minorHAnsi"/>
          <w:sz w:val="24"/>
          <w:szCs w:val="24"/>
        </w:rPr>
        <w:t>ZAMAWIAJĄCY</w:t>
      </w:r>
    </w:p>
    <w:p w14:paraId="1ABCA674" w14:textId="2D119F30" w:rsidR="00A87F09" w:rsidRPr="009F6DC8" w:rsidRDefault="00085C91" w:rsidP="00ED4D0D">
      <w:pPr>
        <w:suppressAutoHyphens w:val="0"/>
        <w:autoSpaceDN/>
        <w:spacing w:after="160" w:line="259" w:lineRule="auto"/>
        <w:textAlignment w:val="auto"/>
        <w:rPr>
          <w:rFonts w:eastAsia="Calibri"/>
          <w:i/>
          <w:iCs/>
          <w:lang w:eastAsia="pl-PL"/>
        </w:rPr>
      </w:pPr>
      <w:r>
        <w:rPr>
          <w:rFonts w:asciiTheme="minorHAnsi" w:eastAsia="Calibri" w:hAnsiTheme="minorHAnsi" w:cstheme="minorHAnsi"/>
          <w:sz w:val="24"/>
          <w:szCs w:val="24"/>
          <w:lang w:eastAsia="pl-PL"/>
        </w:rPr>
        <w:br w:type="page"/>
      </w:r>
      <w:r w:rsidR="00A87F09" w:rsidRPr="009F6DC8">
        <w:rPr>
          <w:rFonts w:eastAsia="Calibri"/>
          <w:iCs/>
          <w:lang w:eastAsia="pl-PL"/>
        </w:rPr>
        <w:lastRenderedPageBreak/>
        <w:t xml:space="preserve">Załącznik nr </w:t>
      </w:r>
      <w:r w:rsidR="00214A4E" w:rsidRPr="009F6DC8">
        <w:rPr>
          <w:rFonts w:eastAsia="Calibri"/>
          <w:iCs/>
          <w:lang w:eastAsia="pl-PL"/>
        </w:rPr>
        <w:t>1</w:t>
      </w:r>
      <w:r w:rsidR="00A87F09" w:rsidRPr="009F6DC8">
        <w:rPr>
          <w:rFonts w:eastAsia="Calibri"/>
          <w:iCs/>
          <w:lang w:eastAsia="pl-PL"/>
        </w:rPr>
        <w:t xml:space="preserve"> do Umowy nr </w:t>
      </w:r>
      <w:r w:rsidR="00214A4E" w:rsidRPr="009F6DC8">
        <w:rPr>
          <w:rFonts w:eastAsia="Calibri"/>
          <w:iCs/>
          <w:lang w:eastAsia="pl-PL"/>
        </w:rPr>
        <w:t>…</w:t>
      </w:r>
    </w:p>
    <w:p w14:paraId="524A76DF" w14:textId="21E3A36A" w:rsidR="00A87F09" w:rsidRPr="009F6DC8" w:rsidRDefault="00A87F09" w:rsidP="00A87F09">
      <w:pPr>
        <w:suppressAutoHyphens w:val="0"/>
        <w:autoSpaceDN/>
        <w:spacing w:after="120" w:line="254" w:lineRule="auto"/>
        <w:ind w:left="6473"/>
        <w:textAlignment w:val="auto"/>
        <w:rPr>
          <w:rFonts w:asciiTheme="minorHAnsi" w:eastAsia="Calibri" w:hAnsiTheme="minorHAnsi" w:cstheme="minorHAnsi"/>
          <w:iCs/>
          <w:sz w:val="24"/>
          <w:szCs w:val="24"/>
          <w:lang w:eastAsia="pl-PL"/>
        </w:rPr>
      </w:pPr>
      <w:r w:rsidRPr="009F6DC8">
        <w:rPr>
          <w:rFonts w:asciiTheme="minorHAnsi" w:eastAsia="Calibri" w:hAnsiTheme="minorHAnsi" w:cstheme="minorHAnsi"/>
          <w:iCs/>
          <w:sz w:val="24"/>
          <w:szCs w:val="24"/>
          <w:lang w:eastAsia="pl-PL"/>
        </w:rPr>
        <w:t>Warszawa, dn. ………</w:t>
      </w:r>
    </w:p>
    <w:p w14:paraId="0DBF34D6" w14:textId="0834CE4B" w:rsidR="00A87F09" w:rsidRPr="009F6DC8" w:rsidRDefault="00A87F09" w:rsidP="00214A4E">
      <w:pPr>
        <w:rPr>
          <w:rFonts w:asciiTheme="minorHAnsi" w:eastAsia="Calibri" w:hAnsiTheme="minorHAnsi" w:cstheme="minorHAnsi"/>
          <w:b/>
          <w:bCs/>
          <w:iCs/>
          <w:sz w:val="24"/>
          <w:szCs w:val="24"/>
          <w:lang w:eastAsia="pl-PL"/>
        </w:rPr>
      </w:pPr>
      <w:r w:rsidRPr="009F6DC8">
        <w:rPr>
          <w:rFonts w:asciiTheme="minorHAnsi" w:eastAsia="Calibri" w:hAnsiTheme="minorHAnsi" w:cstheme="minorHAnsi"/>
          <w:iCs/>
          <w:sz w:val="24"/>
          <w:szCs w:val="24"/>
          <w:lang w:eastAsia="pl-PL"/>
        </w:rPr>
        <w:t>Wzór</w:t>
      </w:r>
    </w:p>
    <w:p w14:paraId="7B5AB7D3" w14:textId="77777777" w:rsidR="00A87F09" w:rsidRPr="009F6DC8" w:rsidRDefault="00A87F09" w:rsidP="00214A4E">
      <w:pPr>
        <w:rPr>
          <w:rFonts w:asciiTheme="minorHAnsi" w:eastAsia="Calibri" w:hAnsiTheme="minorHAnsi" w:cstheme="minorHAnsi"/>
          <w:b/>
          <w:bCs/>
          <w:iCs/>
          <w:sz w:val="24"/>
          <w:szCs w:val="24"/>
          <w:lang w:eastAsia="pl-PL"/>
        </w:rPr>
      </w:pPr>
      <w:r w:rsidRPr="009F6DC8">
        <w:rPr>
          <w:rFonts w:asciiTheme="minorHAnsi" w:eastAsia="Calibri" w:hAnsiTheme="minorHAnsi" w:cstheme="minorHAnsi"/>
          <w:iCs/>
          <w:sz w:val="24"/>
          <w:szCs w:val="24"/>
          <w:lang w:eastAsia="pl-PL"/>
        </w:rPr>
        <w:t>Protokołu odbioru</w:t>
      </w:r>
      <w:r w:rsidRPr="009F6DC8">
        <w:rPr>
          <w:rStyle w:val="Odwoanieprzypisudolnego"/>
          <w:rFonts w:asciiTheme="minorHAnsi" w:eastAsia="Calibri" w:hAnsiTheme="minorHAnsi" w:cstheme="minorHAnsi"/>
          <w:iCs/>
          <w:sz w:val="24"/>
          <w:szCs w:val="24"/>
          <w:lang w:eastAsia="pl-PL"/>
        </w:rPr>
        <w:footnoteReference w:id="1"/>
      </w:r>
    </w:p>
    <w:p w14:paraId="624B21CC" w14:textId="0CF42E9B" w:rsidR="00A87F09" w:rsidRPr="00257356" w:rsidRDefault="00A87F09" w:rsidP="00A87F09">
      <w:pPr>
        <w:suppressAutoHyphens w:val="0"/>
        <w:autoSpaceDN/>
        <w:spacing w:before="240" w:after="120" w:line="254" w:lineRule="auto"/>
        <w:ind w:left="77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Podpisany ……...</w:t>
      </w:r>
      <w:r w:rsidR="000E39E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</w:t>
      </w: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202</w:t>
      </w:r>
      <w:r w:rsidR="00214A4E"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6</w:t>
      </w: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w Warszawie przez Strony Umowy z dnia ………. nr </w:t>
      </w:r>
      <w:r w:rsidR="00214A4E"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…</w:t>
      </w:r>
    </w:p>
    <w:p w14:paraId="775C6A98" w14:textId="77777777" w:rsidR="00A87F09" w:rsidRPr="00257356" w:rsidRDefault="00A87F09" w:rsidP="00A87F09">
      <w:pPr>
        <w:suppressAutoHyphens w:val="0"/>
        <w:autoSpaceDN/>
        <w:spacing w:after="120" w:line="254" w:lineRule="auto"/>
        <w:ind w:left="72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Państwowy Fundusz Rehabilitacji Osób Niepełnosprawnych z siedzibą w Warszawie, </w:t>
      </w:r>
    </w:p>
    <w:p w14:paraId="2F72411B" w14:textId="2B65045C" w:rsidR="00A87F09" w:rsidRPr="00257356" w:rsidRDefault="00A87F09" w:rsidP="00A87F09">
      <w:pPr>
        <w:suppressAutoHyphens w:val="0"/>
        <w:autoSpaceDN/>
        <w:spacing w:after="120" w:line="254" w:lineRule="auto"/>
        <w:ind w:left="85" w:right="2" w:hanging="8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Al. Jana Pawła II 13 jako „Zamawiający”</w:t>
      </w:r>
    </w:p>
    <w:p w14:paraId="4D387443" w14:textId="5D6509C6" w:rsidR="00A87F09" w:rsidRPr="00257356" w:rsidRDefault="00A87F09" w:rsidP="00A87F09">
      <w:pPr>
        <w:suppressAutoHyphens w:val="0"/>
        <w:autoSpaceDN/>
        <w:spacing w:after="120" w:line="254" w:lineRule="auto"/>
        <w:ind w:left="77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oraz</w:t>
      </w:r>
    </w:p>
    <w:p w14:paraId="09D104D0" w14:textId="7E58B001" w:rsidR="00A87F09" w:rsidRPr="00257356" w:rsidRDefault="00A87F09" w:rsidP="00A87F09">
      <w:pPr>
        <w:suppressAutoHyphens w:val="0"/>
        <w:autoSpaceDN/>
        <w:spacing w:after="120" w:line="254" w:lineRule="auto"/>
        <w:ind w:left="77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….. z siedzibą w …….</w:t>
      </w:r>
      <w:r w:rsidR="000E39EE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</w:t>
      </w: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jako „Wykonawca”.</w:t>
      </w:r>
    </w:p>
    <w:p w14:paraId="32B24434" w14:textId="77777777" w:rsidR="00A87F09" w:rsidRPr="00257356" w:rsidRDefault="00A87F09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 </w:t>
      </w:r>
    </w:p>
    <w:p w14:paraId="7BEF51E8" w14:textId="6975B062" w:rsidR="00A87F09" w:rsidRPr="00257356" w:rsidRDefault="00A87F09" w:rsidP="00A87F09">
      <w:pPr>
        <w:autoSpaceDN/>
        <w:spacing w:after="120" w:line="254" w:lineRule="auto"/>
        <w:ind w:left="77" w:right="14" w:hanging="12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Przedmiotem odbioru przeprowadzonego w ramach przedmiotowej umowy jest </w:t>
      </w:r>
      <w:r w:rsidR="009C031C">
        <w:rPr>
          <w:rFonts w:asciiTheme="minorHAnsi" w:eastAsia="Calibri" w:hAnsiTheme="minorHAnsi" w:cstheme="minorHAnsi"/>
          <w:sz w:val="24"/>
          <w:szCs w:val="24"/>
        </w:rPr>
        <w:t>transfer</w:t>
      </w:r>
      <w:r w:rsidR="009C031C" w:rsidRPr="00DB41A4">
        <w:rPr>
          <w:rFonts w:asciiTheme="minorHAnsi" w:eastAsia="Calibri" w:hAnsiTheme="minorHAnsi" w:cstheme="minorHAnsi"/>
          <w:sz w:val="24"/>
          <w:szCs w:val="24"/>
        </w:rPr>
        <w:t xml:space="preserve"> przez Wykonawcę na rzecz Zamawiającego adresacji IPv4 PI zawierającej 512 publicznych adresów IP (z maską bitową /23</w:t>
      </w:r>
      <w:r w:rsidR="009C031C">
        <w:rPr>
          <w:rFonts w:asciiTheme="minorHAnsi" w:eastAsia="Calibri" w:hAnsiTheme="minorHAnsi" w:cstheme="minorHAnsi"/>
          <w:sz w:val="24"/>
          <w:szCs w:val="24"/>
        </w:rPr>
        <w:t>)</w:t>
      </w:r>
      <w:r w:rsidR="009C031C" w:rsidRPr="00DB41A4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7263B60" w14:textId="403CFA3C" w:rsidR="00A87F09" w:rsidRPr="00257356" w:rsidRDefault="00A87F09" w:rsidP="00A87F09">
      <w:pPr>
        <w:autoSpaceDN/>
        <w:spacing w:after="120" w:line="254" w:lineRule="auto"/>
        <w:ind w:left="82" w:right="873" w:hanging="8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Przedstawiciel Zamawiającego przeprowadził czynności kontrolne i potwierdza kompletność uruchomienia usługi.</w:t>
      </w:r>
    </w:p>
    <w:p w14:paraId="00C0A2BA" w14:textId="77777777" w:rsidR="00A87F09" w:rsidRPr="00257356" w:rsidRDefault="00A87F09" w:rsidP="00A87F09">
      <w:pPr>
        <w:suppressAutoHyphens w:val="0"/>
        <w:autoSpaceDN/>
        <w:spacing w:after="120" w:line="254" w:lineRule="auto"/>
        <w:ind w:left="84" w:right="8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Uwagi / Brak Uwag </w:t>
      </w:r>
    </w:p>
    <w:p w14:paraId="792F6CAB" w14:textId="77777777" w:rsidR="00A87F09" w:rsidRPr="00257356" w:rsidRDefault="00A87F09" w:rsidP="00A87F09">
      <w:pPr>
        <w:suppressAutoHyphens w:val="0"/>
        <w:autoSpaceDN/>
        <w:spacing w:after="120" w:line="254" w:lineRule="auto"/>
        <w:ind w:left="64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 xml:space="preserve">(Niewłaściwe skreślić) </w:t>
      </w:r>
    </w:p>
    <w:p w14:paraId="2B68D7AE" w14:textId="3500D2FB" w:rsidR="00A87F09" w:rsidRPr="00257356" w:rsidRDefault="00A87F09" w:rsidP="00A87F09">
      <w:pPr>
        <w:suppressAutoHyphens w:val="0"/>
        <w:autoSpaceDN/>
        <w:spacing w:after="120" w:line="254" w:lineRule="auto"/>
        <w:ind w:left="1506" w:right="2" w:hanging="8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……………………………………………………….…………………………………………………..</w:t>
      </w:r>
    </w:p>
    <w:p w14:paraId="70270174" w14:textId="7BAAA6DF" w:rsidR="00A87F09" w:rsidRPr="00257356" w:rsidRDefault="00A87F09" w:rsidP="00A87F09">
      <w:pPr>
        <w:suppressAutoHyphens w:val="0"/>
        <w:autoSpaceDN/>
        <w:spacing w:after="120" w:line="254" w:lineRule="auto"/>
        <w:ind w:left="84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Podpisy Stron:</w:t>
      </w:r>
    </w:p>
    <w:tbl>
      <w:tblPr>
        <w:tblStyle w:val="TableGrid0"/>
        <w:tblW w:w="6642" w:type="dxa"/>
        <w:tblInd w:w="1325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96"/>
        <w:gridCol w:w="3145"/>
        <w:gridCol w:w="708"/>
        <w:gridCol w:w="2393"/>
      </w:tblGrid>
      <w:tr w:rsidR="00A87F09" w:rsidRPr="00257356" w14:paraId="44AF95AE" w14:textId="77777777" w:rsidTr="00C312AE">
        <w:trPr>
          <w:trHeight w:val="38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36FB7C7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FEA11DB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…………………………………….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BBB9C1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14:paraId="39D1E79F" w14:textId="2AFC6D80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1. ………………………………… </w:t>
            </w:r>
          </w:p>
        </w:tc>
      </w:tr>
      <w:tr w:rsidR="00A87F09" w:rsidRPr="00257356" w14:paraId="33180218" w14:textId="77777777" w:rsidTr="00C312AE">
        <w:trPr>
          <w:trHeight w:val="5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E02AA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8EE0D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…………………………………….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14EB3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50B1C" w14:textId="31018B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2. ………………………………… </w:t>
            </w:r>
          </w:p>
        </w:tc>
      </w:tr>
      <w:tr w:rsidR="00A87F09" w:rsidRPr="00257356" w14:paraId="6A3540EA" w14:textId="77777777" w:rsidTr="00C312AE">
        <w:trPr>
          <w:trHeight w:val="39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53327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hAnsiTheme="minorHAnsi"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8303E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…………………………………….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F8287" w14:textId="77777777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F643D" w14:textId="2350150C" w:rsidR="00A87F09" w:rsidRPr="00257356" w:rsidRDefault="00A87F09" w:rsidP="00C312AE">
            <w:pPr>
              <w:suppressAutoHyphens w:val="0"/>
              <w:spacing w:after="120" w:line="254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25735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3. ………………………………… </w:t>
            </w:r>
          </w:p>
        </w:tc>
      </w:tr>
    </w:tbl>
    <w:p w14:paraId="18083929" w14:textId="0CD91F55" w:rsidR="00A87F09" w:rsidRPr="00257356" w:rsidRDefault="00A87F09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0E859FCE" w14:textId="5CD0A1FC" w:rsidR="00A87F09" w:rsidRPr="00257356" w:rsidRDefault="00A87F09" w:rsidP="00A87F09">
      <w:pPr>
        <w:suppressAutoHyphens w:val="0"/>
        <w:autoSpaceDN/>
        <w:spacing w:after="120" w:line="254" w:lineRule="auto"/>
        <w:ind w:left="72" w:hanging="10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Protokół sporządzono w dwóch jednobrzmiących egzemplarzach, po jednym dla każdej ze Stron/w postaci elektronicznej</w:t>
      </w:r>
      <w:r w:rsidRPr="00257356">
        <w:rPr>
          <w:rStyle w:val="Odwoanieprzypisudolnego"/>
          <w:rFonts w:asciiTheme="minorHAnsi" w:eastAsia="Calibri" w:hAnsiTheme="minorHAnsi" w:cstheme="minorHAnsi"/>
          <w:sz w:val="24"/>
          <w:szCs w:val="24"/>
          <w:lang w:eastAsia="pl-PL"/>
        </w:rPr>
        <w:footnoteReference w:id="2"/>
      </w:r>
      <w:r w:rsidRPr="00257356">
        <w:rPr>
          <w:rFonts w:asciiTheme="minorHAnsi" w:eastAsia="Calibri" w:hAnsiTheme="minorHAnsi" w:cstheme="minorHAnsi"/>
          <w:sz w:val="24"/>
          <w:szCs w:val="24"/>
          <w:lang w:eastAsia="pl-PL"/>
        </w:rPr>
        <w:t>.</w:t>
      </w:r>
    </w:p>
    <w:p w14:paraId="3750675F" w14:textId="0093C6C4" w:rsidR="00A87F09" w:rsidRDefault="00A87F09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68958D2D" w14:textId="77777777" w:rsidR="00513804" w:rsidRDefault="00513804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1682CADE" w14:textId="77777777" w:rsidR="00513804" w:rsidRDefault="00513804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3FB20BEF" w14:textId="77777777" w:rsidR="00513804" w:rsidRDefault="00513804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6019237F" w14:textId="77777777" w:rsidR="00513804" w:rsidRPr="00257356" w:rsidRDefault="00513804" w:rsidP="00A87F09">
      <w:pPr>
        <w:suppressAutoHyphens w:val="0"/>
        <w:autoSpaceDN/>
        <w:spacing w:after="120" w:line="254" w:lineRule="auto"/>
        <w:ind w:left="89"/>
        <w:textAlignment w:val="auto"/>
        <w:rPr>
          <w:rFonts w:asciiTheme="minorHAnsi" w:eastAsia="Calibri" w:hAnsiTheme="minorHAnsi" w:cstheme="minorHAnsi"/>
          <w:sz w:val="24"/>
          <w:szCs w:val="24"/>
          <w:lang w:eastAsia="pl-PL"/>
        </w:rPr>
      </w:pPr>
    </w:p>
    <w:p w14:paraId="197BD150" w14:textId="77777777" w:rsidR="00ED4D0D" w:rsidRPr="00257356" w:rsidRDefault="008C692B" w:rsidP="00ED4D0D">
      <w:pPr>
        <w:tabs>
          <w:tab w:val="center" w:pos="2268"/>
          <w:tab w:val="center" w:pos="7371"/>
        </w:tabs>
        <w:spacing w:after="120" w:line="254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  <w:lang w:eastAsia="pl-PL"/>
        </w:rPr>
        <w:tab/>
      </w:r>
      <w:r w:rsidR="00ED4D0D" w:rsidRPr="00257356">
        <w:rPr>
          <w:rFonts w:asciiTheme="minorHAnsi" w:eastAsia="Calibri" w:hAnsiTheme="minorHAnsi" w:cstheme="minorHAnsi"/>
          <w:sz w:val="24"/>
          <w:szCs w:val="24"/>
        </w:rPr>
        <w:t>………………………………………</w:t>
      </w:r>
      <w:r w:rsidR="00ED4D0D" w:rsidRPr="00257356">
        <w:rPr>
          <w:rFonts w:asciiTheme="minorHAnsi" w:eastAsia="Calibri" w:hAnsiTheme="minorHAnsi" w:cstheme="minorHAnsi"/>
          <w:sz w:val="24"/>
          <w:szCs w:val="24"/>
        </w:rPr>
        <w:tab/>
        <w:t>………………………………………</w:t>
      </w:r>
    </w:p>
    <w:p w14:paraId="3E1998E5" w14:textId="77777777" w:rsidR="00ED4D0D" w:rsidRDefault="00ED4D0D" w:rsidP="00ED4D0D">
      <w:pPr>
        <w:tabs>
          <w:tab w:val="center" w:pos="2268"/>
          <w:tab w:val="center" w:pos="7371"/>
        </w:tabs>
        <w:spacing w:after="120" w:line="254" w:lineRule="auto"/>
        <w:ind w:left="442"/>
        <w:rPr>
          <w:rFonts w:asciiTheme="minorHAnsi" w:eastAsia="Calibri" w:hAnsiTheme="minorHAnsi" w:cstheme="minorHAnsi"/>
          <w:sz w:val="24"/>
          <w:szCs w:val="24"/>
        </w:rPr>
      </w:pPr>
      <w:r w:rsidRPr="00257356">
        <w:rPr>
          <w:rFonts w:asciiTheme="minorHAnsi" w:eastAsia="Calibri" w:hAnsiTheme="minorHAnsi" w:cstheme="minorHAnsi"/>
          <w:sz w:val="24"/>
          <w:szCs w:val="24"/>
        </w:rPr>
        <w:tab/>
        <w:t>WYKONAWCA</w:t>
      </w:r>
      <w:r w:rsidRPr="00257356">
        <w:rPr>
          <w:rFonts w:asciiTheme="minorHAnsi" w:eastAsia="Calibri" w:hAnsiTheme="minorHAnsi" w:cstheme="minorHAnsi"/>
          <w:sz w:val="24"/>
          <w:szCs w:val="24"/>
        </w:rPr>
        <w:tab/>
        <w:t>ZAMAWIAJĄCY</w:t>
      </w:r>
    </w:p>
    <w:p w14:paraId="7921A503" w14:textId="77777777" w:rsidR="00ED4D0D" w:rsidRPr="00257356" w:rsidRDefault="00ED4D0D" w:rsidP="00ED4D0D">
      <w:pPr>
        <w:tabs>
          <w:tab w:val="center" w:pos="2268"/>
          <w:tab w:val="center" w:pos="7371"/>
        </w:tabs>
        <w:spacing w:after="120" w:line="254" w:lineRule="auto"/>
        <w:ind w:left="442"/>
        <w:rPr>
          <w:rFonts w:asciiTheme="minorHAnsi" w:eastAsia="Calibri" w:hAnsiTheme="minorHAnsi" w:cstheme="minorHAnsi"/>
          <w:sz w:val="24"/>
          <w:szCs w:val="24"/>
        </w:rPr>
      </w:pPr>
    </w:p>
    <w:sectPr w:rsidR="00ED4D0D" w:rsidRPr="00257356" w:rsidSect="00BF5CE7"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165E" w14:textId="77777777" w:rsidR="00140958" w:rsidRDefault="00140958" w:rsidP="00A87F09">
      <w:pPr>
        <w:spacing w:after="0" w:line="240" w:lineRule="auto"/>
      </w:pPr>
      <w:r>
        <w:separator/>
      </w:r>
    </w:p>
  </w:endnote>
  <w:endnote w:type="continuationSeparator" w:id="0">
    <w:p w14:paraId="3606F0B5" w14:textId="77777777" w:rsidR="00140958" w:rsidRDefault="00140958" w:rsidP="00A87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D2A7" w14:textId="77777777" w:rsidR="00140958" w:rsidRDefault="00140958" w:rsidP="00A87F09">
      <w:pPr>
        <w:spacing w:after="0" w:line="240" w:lineRule="auto"/>
      </w:pPr>
      <w:r>
        <w:separator/>
      </w:r>
    </w:p>
  </w:footnote>
  <w:footnote w:type="continuationSeparator" w:id="0">
    <w:p w14:paraId="0935698B" w14:textId="77777777" w:rsidR="00140958" w:rsidRDefault="00140958" w:rsidP="00A87F09">
      <w:pPr>
        <w:spacing w:after="0" w:line="240" w:lineRule="auto"/>
      </w:pPr>
      <w:r>
        <w:continuationSeparator/>
      </w:r>
    </w:p>
  </w:footnote>
  <w:footnote w:id="1">
    <w:p w14:paraId="592CE707" w14:textId="77777777" w:rsidR="00A87F09" w:rsidRDefault="00A87F09" w:rsidP="00A87F09">
      <w:pPr>
        <w:pStyle w:val="Tekstprzypisudolnego"/>
      </w:pPr>
      <w:r>
        <w:rPr>
          <w:rStyle w:val="Odwoanieprzypisudolnego"/>
        </w:rPr>
        <w:footnoteRef/>
      </w:r>
      <w:r>
        <w:t xml:space="preserve"> Wzór protokołu odbioru może być modyfikowany w zależności od potrzeb</w:t>
      </w:r>
    </w:p>
  </w:footnote>
  <w:footnote w:id="2">
    <w:p w14:paraId="2AA7E4F1" w14:textId="77777777" w:rsidR="00A87F09" w:rsidRDefault="00A87F09" w:rsidP="00A87F0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3021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371DB2"/>
    <w:multiLevelType w:val="multilevel"/>
    <w:tmpl w:val="B8ECB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D59AE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DA1F40"/>
    <w:multiLevelType w:val="multilevel"/>
    <w:tmpl w:val="D8526C1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841EA5"/>
    <w:multiLevelType w:val="multilevel"/>
    <w:tmpl w:val="47C26CB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D55A8A"/>
    <w:multiLevelType w:val="multilevel"/>
    <w:tmpl w:val="47CCC7D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3C6329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F872B4"/>
    <w:multiLevelType w:val="multilevel"/>
    <w:tmpl w:val="71A66CA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513385"/>
    <w:multiLevelType w:val="multilevel"/>
    <w:tmpl w:val="40E277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C563EE"/>
    <w:multiLevelType w:val="multilevel"/>
    <w:tmpl w:val="F54E703C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F03B7D"/>
    <w:multiLevelType w:val="multilevel"/>
    <w:tmpl w:val="B684705C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72451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2" w15:restartNumberingAfterBreak="0">
    <w:nsid w:val="2F602A2F"/>
    <w:multiLevelType w:val="multilevel"/>
    <w:tmpl w:val="1CE4B7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964" w:hanging="55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870698"/>
    <w:multiLevelType w:val="multilevel"/>
    <w:tmpl w:val="1CE4B7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964" w:hanging="55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0B718A2"/>
    <w:multiLevelType w:val="multilevel"/>
    <w:tmpl w:val="EA80CA5C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3C0103"/>
    <w:multiLevelType w:val="multilevel"/>
    <w:tmpl w:val="D88A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717884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F65FDD"/>
    <w:multiLevelType w:val="multilevel"/>
    <w:tmpl w:val="E12A8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7C7268"/>
    <w:multiLevelType w:val="multilevel"/>
    <w:tmpl w:val="D8526C1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956E12"/>
    <w:multiLevelType w:val="multilevel"/>
    <w:tmpl w:val="D8526C1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A960E1"/>
    <w:multiLevelType w:val="multilevel"/>
    <w:tmpl w:val="BF36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105258"/>
    <w:multiLevelType w:val="multilevel"/>
    <w:tmpl w:val="95C8AF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273F53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625B9C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627C80"/>
    <w:multiLevelType w:val="multilevel"/>
    <w:tmpl w:val="F2567FEC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080" w:hanging="6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C382586"/>
    <w:multiLevelType w:val="multilevel"/>
    <w:tmpl w:val="5A909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3C1BF7"/>
    <w:multiLevelType w:val="hybridMultilevel"/>
    <w:tmpl w:val="637619DE"/>
    <w:lvl w:ilvl="0" w:tplc="C6F2A62C">
      <w:start w:val="1"/>
      <w:numFmt w:val="decimal"/>
      <w:pStyle w:val="Nagwek4"/>
      <w:lvlText w:val="Paragraf 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00A21"/>
    <w:multiLevelType w:val="multilevel"/>
    <w:tmpl w:val="71206CB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001967"/>
    <w:multiLevelType w:val="multilevel"/>
    <w:tmpl w:val="2084F47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61213CA"/>
    <w:multiLevelType w:val="multilevel"/>
    <w:tmpl w:val="D8526C1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7A56AA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AED5EFA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C6813F0"/>
    <w:multiLevelType w:val="multilevel"/>
    <w:tmpl w:val="9708B83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E700B6A"/>
    <w:multiLevelType w:val="multilevel"/>
    <w:tmpl w:val="0F8605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287355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C56685"/>
    <w:multiLevelType w:val="multilevel"/>
    <w:tmpl w:val="1CE4B7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964" w:hanging="55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F867FD"/>
    <w:multiLevelType w:val="hybridMultilevel"/>
    <w:tmpl w:val="FFFFFFFF"/>
    <w:lvl w:ilvl="0" w:tplc="418017A6">
      <w:start w:val="1"/>
      <w:numFmt w:val="lowerLetter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7" w15:restartNumberingAfterBreak="0">
    <w:nsid w:val="758A0447"/>
    <w:multiLevelType w:val="multilevel"/>
    <w:tmpl w:val="CA50050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AF73AE"/>
    <w:multiLevelType w:val="multilevel"/>
    <w:tmpl w:val="1CE4B7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964" w:hanging="55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B62407F"/>
    <w:multiLevelType w:val="multilevel"/>
    <w:tmpl w:val="71A66CA6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CA77215"/>
    <w:multiLevelType w:val="multilevel"/>
    <w:tmpl w:val="E84C364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DC825EF"/>
    <w:multiLevelType w:val="multilevel"/>
    <w:tmpl w:val="1CE4B72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42" w:hanging="442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964" w:hanging="55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CC1B85"/>
    <w:multiLevelType w:val="multilevel"/>
    <w:tmpl w:val="9B5A788E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21785225">
    <w:abstractNumId w:val="11"/>
  </w:num>
  <w:num w:numId="2" w16cid:durableId="348874114">
    <w:abstractNumId w:val="36"/>
  </w:num>
  <w:num w:numId="3" w16cid:durableId="1140612096">
    <w:abstractNumId w:val="42"/>
  </w:num>
  <w:num w:numId="4" w16cid:durableId="1632129460">
    <w:abstractNumId w:val="32"/>
  </w:num>
  <w:num w:numId="5" w16cid:durableId="182282723">
    <w:abstractNumId w:val="4"/>
  </w:num>
  <w:num w:numId="6" w16cid:durableId="785124266">
    <w:abstractNumId w:val="27"/>
  </w:num>
  <w:num w:numId="7" w16cid:durableId="787775389">
    <w:abstractNumId w:val="28"/>
  </w:num>
  <w:num w:numId="8" w16cid:durableId="1224953232">
    <w:abstractNumId w:val="30"/>
  </w:num>
  <w:num w:numId="9" w16cid:durableId="1892502086">
    <w:abstractNumId w:val="37"/>
  </w:num>
  <w:num w:numId="10" w16cid:durableId="802432420">
    <w:abstractNumId w:val="9"/>
  </w:num>
  <w:num w:numId="11" w16cid:durableId="51775248">
    <w:abstractNumId w:val="10"/>
  </w:num>
  <w:num w:numId="12" w16cid:durableId="1099177804">
    <w:abstractNumId w:val="14"/>
  </w:num>
  <w:num w:numId="13" w16cid:durableId="2025856721">
    <w:abstractNumId w:val="26"/>
  </w:num>
  <w:num w:numId="14" w16cid:durableId="1970355087">
    <w:abstractNumId w:val="19"/>
  </w:num>
  <w:num w:numId="15" w16cid:durableId="1580283429">
    <w:abstractNumId w:val="6"/>
  </w:num>
  <w:num w:numId="16" w16cid:durableId="1778253853">
    <w:abstractNumId w:val="40"/>
  </w:num>
  <w:num w:numId="17" w16cid:durableId="741607425">
    <w:abstractNumId w:val="5"/>
  </w:num>
  <w:num w:numId="18" w16cid:durableId="1675453273">
    <w:abstractNumId w:val="31"/>
  </w:num>
  <w:num w:numId="19" w16cid:durableId="193733002">
    <w:abstractNumId w:val="24"/>
  </w:num>
  <w:num w:numId="20" w16cid:durableId="761341687">
    <w:abstractNumId w:val="13"/>
  </w:num>
  <w:num w:numId="21" w16cid:durableId="24209800">
    <w:abstractNumId w:val="41"/>
  </w:num>
  <w:num w:numId="22" w16cid:durableId="1003125041">
    <w:abstractNumId w:val="38"/>
  </w:num>
  <w:num w:numId="23" w16cid:durableId="1959681144">
    <w:abstractNumId w:val="12"/>
  </w:num>
  <w:num w:numId="24" w16cid:durableId="1340962893">
    <w:abstractNumId w:val="35"/>
  </w:num>
  <w:num w:numId="25" w16cid:durableId="1552765676">
    <w:abstractNumId w:val="26"/>
  </w:num>
  <w:num w:numId="26" w16cid:durableId="1678925209">
    <w:abstractNumId w:val="34"/>
  </w:num>
  <w:num w:numId="27" w16cid:durableId="483745172">
    <w:abstractNumId w:val="22"/>
  </w:num>
  <w:num w:numId="28" w16cid:durableId="944070247">
    <w:abstractNumId w:val="2"/>
  </w:num>
  <w:num w:numId="29" w16cid:durableId="847669961">
    <w:abstractNumId w:val="7"/>
  </w:num>
  <w:num w:numId="30" w16cid:durableId="832792292">
    <w:abstractNumId w:val="0"/>
  </w:num>
  <w:num w:numId="31" w16cid:durableId="1867134115">
    <w:abstractNumId w:val="20"/>
  </w:num>
  <w:num w:numId="32" w16cid:durableId="1733042011">
    <w:abstractNumId w:val="1"/>
  </w:num>
  <w:num w:numId="33" w16cid:durableId="1479878365">
    <w:abstractNumId w:val="8"/>
  </w:num>
  <w:num w:numId="34" w16cid:durableId="593706269">
    <w:abstractNumId w:val="17"/>
  </w:num>
  <w:num w:numId="35" w16cid:durableId="597102941">
    <w:abstractNumId w:val="15"/>
  </w:num>
  <w:num w:numId="36" w16cid:durableId="1824814236">
    <w:abstractNumId w:val="25"/>
  </w:num>
  <w:num w:numId="37" w16cid:durableId="70975533">
    <w:abstractNumId w:val="21"/>
  </w:num>
  <w:num w:numId="38" w16cid:durableId="847061147">
    <w:abstractNumId w:val="33"/>
  </w:num>
  <w:num w:numId="39" w16cid:durableId="1724794981">
    <w:abstractNumId w:val="29"/>
  </w:num>
  <w:num w:numId="40" w16cid:durableId="1227111227">
    <w:abstractNumId w:val="18"/>
  </w:num>
  <w:num w:numId="41" w16cid:durableId="122844399">
    <w:abstractNumId w:val="3"/>
  </w:num>
  <w:num w:numId="42" w16cid:durableId="287589850">
    <w:abstractNumId w:val="39"/>
  </w:num>
  <w:num w:numId="43" w16cid:durableId="953247790">
    <w:abstractNumId w:val="16"/>
  </w:num>
  <w:num w:numId="44" w16cid:durableId="10730398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EC"/>
    <w:rsid w:val="000032ED"/>
    <w:rsid w:val="0002174E"/>
    <w:rsid w:val="00050EC5"/>
    <w:rsid w:val="0007275B"/>
    <w:rsid w:val="00081437"/>
    <w:rsid w:val="00085C91"/>
    <w:rsid w:val="000919AC"/>
    <w:rsid w:val="000A106F"/>
    <w:rsid w:val="000D6991"/>
    <w:rsid w:val="000E39EE"/>
    <w:rsid w:val="000E4365"/>
    <w:rsid w:val="000F261E"/>
    <w:rsid w:val="00112E3E"/>
    <w:rsid w:val="001165BF"/>
    <w:rsid w:val="001278FA"/>
    <w:rsid w:val="00127D1D"/>
    <w:rsid w:val="00140958"/>
    <w:rsid w:val="001619DF"/>
    <w:rsid w:val="001714AD"/>
    <w:rsid w:val="001A7CFF"/>
    <w:rsid w:val="001C4881"/>
    <w:rsid w:val="001E333D"/>
    <w:rsid w:val="001F72BA"/>
    <w:rsid w:val="002069C3"/>
    <w:rsid w:val="00214A4E"/>
    <w:rsid w:val="00240EAB"/>
    <w:rsid w:val="00257356"/>
    <w:rsid w:val="002647F1"/>
    <w:rsid w:val="00266990"/>
    <w:rsid w:val="00270EA9"/>
    <w:rsid w:val="00281307"/>
    <w:rsid w:val="002955BB"/>
    <w:rsid w:val="002A3878"/>
    <w:rsid w:val="002A4B27"/>
    <w:rsid w:val="002A51C9"/>
    <w:rsid w:val="002E3E81"/>
    <w:rsid w:val="002E729E"/>
    <w:rsid w:val="00302D4C"/>
    <w:rsid w:val="003101F2"/>
    <w:rsid w:val="0032494C"/>
    <w:rsid w:val="003471F2"/>
    <w:rsid w:val="003C6075"/>
    <w:rsid w:val="003C6816"/>
    <w:rsid w:val="00400EA2"/>
    <w:rsid w:val="00417B56"/>
    <w:rsid w:val="00453503"/>
    <w:rsid w:val="004745D0"/>
    <w:rsid w:val="00493A0B"/>
    <w:rsid w:val="004B22BD"/>
    <w:rsid w:val="004C767D"/>
    <w:rsid w:val="004C781F"/>
    <w:rsid w:val="004E4C8E"/>
    <w:rsid w:val="004F0975"/>
    <w:rsid w:val="004F138A"/>
    <w:rsid w:val="004F70B6"/>
    <w:rsid w:val="00513804"/>
    <w:rsid w:val="005333FD"/>
    <w:rsid w:val="00533520"/>
    <w:rsid w:val="00562B1E"/>
    <w:rsid w:val="00592406"/>
    <w:rsid w:val="00592ADA"/>
    <w:rsid w:val="005D16DC"/>
    <w:rsid w:val="005E51E2"/>
    <w:rsid w:val="005E7C59"/>
    <w:rsid w:val="00607C58"/>
    <w:rsid w:val="00624513"/>
    <w:rsid w:val="00632710"/>
    <w:rsid w:val="0065203A"/>
    <w:rsid w:val="00712DFF"/>
    <w:rsid w:val="00745FEB"/>
    <w:rsid w:val="00750259"/>
    <w:rsid w:val="007645A3"/>
    <w:rsid w:val="00765898"/>
    <w:rsid w:val="00774937"/>
    <w:rsid w:val="00783108"/>
    <w:rsid w:val="00791F36"/>
    <w:rsid w:val="00792105"/>
    <w:rsid w:val="007962B8"/>
    <w:rsid w:val="007969CD"/>
    <w:rsid w:val="007A20AA"/>
    <w:rsid w:val="007A4EE2"/>
    <w:rsid w:val="007B5D49"/>
    <w:rsid w:val="007B7E03"/>
    <w:rsid w:val="007C5390"/>
    <w:rsid w:val="007C6468"/>
    <w:rsid w:val="007D560C"/>
    <w:rsid w:val="007D649C"/>
    <w:rsid w:val="007F0C10"/>
    <w:rsid w:val="00802E38"/>
    <w:rsid w:val="00806084"/>
    <w:rsid w:val="00826D9A"/>
    <w:rsid w:val="008411CF"/>
    <w:rsid w:val="008462CF"/>
    <w:rsid w:val="00852476"/>
    <w:rsid w:val="008753B7"/>
    <w:rsid w:val="00882130"/>
    <w:rsid w:val="008A7B2A"/>
    <w:rsid w:val="008A7E71"/>
    <w:rsid w:val="008B0E9E"/>
    <w:rsid w:val="008B45F8"/>
    <w:rsid w:val="008C692B"/>
    <w:rsid w:val="00907DCD"/>
    <w:rsid w:val="00930FEC"/>
    <w:rsid w:val="00931FB5"/>
    <w:rsid w:val="0094604E"/>
    <w:rsid w:val="00950F11"/>
    <w:rsid w:val="00954019"/>
    <w:rsid w:val="009775EC"/>
    <w:rsid w:val="009A5263"/>
    <w:rsid w:val="009A6EA5"/>
    <w:rsid w:val="009B04A2"/>
    <w:rsid w:val="009C031C"/>
    <w:rsid w:val="009C1304"/>
    <w:rsid w:val="009C197A"/>
    <w:rsid w:val="009C7E7E"/>
    <w:rsid w:val="009E658A"/>
    <w:rsid w:val="009E66A1"/>
    <w:rsid w:val="009E7182"/>
    <w:rsid w:val="009F0347"/>
    <w:rsid w:val="009F6DC8"/>
    <w:rsid w:val="00A87F09"/>
    <w:rsid w:val="00AA4E0E"/>
    <w:rsid w:val="00AB56AD"/>
    <w:rsid w:val="00AC1AD5"/>
    <w:rsid w:val="00B41963"/>
    <w:rsid w:val="00B42EE6"/>
    <w:rsid w:val="00B441E9"/>
    <w:rsid w:val="00B61137"/>
    <w:rsid w:val="00B6171E"/>
    <w:rsid w:val="00B6448A"/>
    <w:rsid w:val="00B715B0"/>
    <w:rsid w:val="00B95D0B"/>
    <w:rsid w:val="00BA1335"/>
    <w:rsid w:val="00BA755B"/>
    <w:rsid w:val="00BB1A5B"/>
    <w:rsid w:val="00BE084B"/>
    <w:rsid w:val="00C0541E"/>
    <w:rsid w:val="00C20103"/>
    <w:rsid w:val="00C224B6"/>
    <w:rsid w:val="00C36915"/>
    <w:rsid w:val="00C53E21"/>
    <w:rsid w:val="00C66200"/>
    <w:rsid w:val="00C81F36"/>
    <w:rsid w:val="00CA4ACE"/>
    <w:rsid w:val="00CB5511"/>
    <w:rsid w:val="00CE5BE7"/>
    <w:rsid w:val="00CF31F4"/>
    <w:rsid w:val="00CF3463"/>
    <w:rsid w:val="00CF539E"/>
    <w:rsid w:val="00D1336E"/>
    <w:rsid w:val="00D35058"/>
    <w:rsid w:val="00D402B6"/>
    <w:rsid w:val="00D56BFA"/>
    <w:rsid w:val="00D56DD0"/>
    <w:rsid w:val="00D71242"/>
    <w:rsid w:val="00D72437"/>
    <w:rsid w:val="00D80FFA"/>
    <w:rsid w:val="00DA04CB"/>
    <w:rsid w:val="00DA4AFE"/>
    <w:rsid w:val="00DA614A"/>
    <w:rsid w:val="00DB41A4"/>
    <w:rsid w:val="00DD05C9"/>
    <w:rsid w:val="00DD2769"/>
    <w:rsid w:val="00DF2A7E"/>
    <w:rsid w:val="00E0582B"/>
    <w:rsid w:val="00E34346"/>
    <w:rsid w:val="00E433F1"/>
    <w:rsid w:val="00E443DE"/>
    <w:rsid w:val="00E65613"/>
    <w:rsid w:val="00E94102"/>
    <w:rsid w:val="00EC015B"/>
    <w:rsid w:val="00EC52CB"/>
    <w:rsid w:val="00ED4D0D"/>
    <w:rsid w:val="00EE42F1"/>
    <w:rsid w:val="00F10A39"/>
    <w:rsid w:val="00F12676"/>
    <w:rsid w:val="00F16780"/>
    <w:rsid w:val="00F16829"/>
    <w:rsid w:val="00F27B54"/>
    <w:rsid w:val="00F416E1"/>
    <w:rsid w:val="00F4416B"/>
    <w:rsid w:val="00F66D74"/>
    <w:rsid w:val="00F810C9"/>
    <w:rsid w:val="00F86EA0"/>
    <w:rsid w:val="00F926CE"/>
    <w:rsid w:val="00F97AFC"/>
    <w:rsid w:val="00FA2682"/>
    <w:rsid w:val="00FA4BF6"/>
    <w:rsid w:val="00FB32AC"/>
    <w:rsid w:val="00FF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72CC"/>
  <w15:chartTrackingRefBased/>
  <w15:docId w15:val="{8E8F75B8-BEAF-4E61-8CEC-B442E9E5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D0D"/>
    <w:pPr>
      <w:suppressAutoHyphens/>
      <w:autoSpaceDN w:val="0"/>
      <w:spacing w:after="200" w:line="276" w:lineRule="auto"/>
      <w:contextualSpacing/>
      <w:textAlignment w:val="baseline"/>
    </w:pPr>
    <w:rPr>
      <w:rFonts w:ascii="Calibri" w:eastAsia="Times New Roman" w:hAnsi="Calibri" w:cs="Times New Roman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A87F09"/>
    <w:pPr>
      <w:keepNext w:val="0"/>
      <w:keepLines w:val="0"/>
      <w:spacing w:before="200"/>
      <w:outlineLvl w:val="2"/>
    </w:pPr>
    <w:rPr>
      <w:rFonts w:ascii="Calibri" w:eastAsia="Times New Roman" w:hAnsi="Calibri" w:cs="Times New Roman"/>
      <w:b w:val="0"/>
      <w:bCs/>
      <w:i/>
      <w:iCs w:val="0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83108"/>
    <w:pPr>
      <w:keepNext/>
      <w:keepLines/>
      <w:numPr>
        <w:numId w:val="13"/>
      </w:numPr>
      <w:spacing w:before="360" w:after="120"/>
      <w:ind w:left="1276" w:hanging="1276"/>
      <w:outlineLvl w:val="3"/>
    </w:pPr>
    <w:rPr>
      <w:rFonts w:asciiTheme="minorHAnsi" w:eastAsiaTheme="majorEastAsia" w:hAnsiTheme="minorHAnsi" w:cstheme="minorHAnsi"/>
      <w:b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87F09"/>
    <w:rPr>
      <w:rFonts w:ascii="Calibri" w:eastAsia="Times New Roman" w:hAnsi="Calibri" w:cs="Times New Roman"/>
      <w:b/>
      <w:bCs/>
      <w:sz w:val="24"/>
      <w:szCs w:val="24"/>
      <w:lang w:val="en-GB"/>
    </w:rPr>
  </w:style>
  <w:style w:type="paragraph" w:styleId="Nagwek">
    <w:name w:val="header"/>
    <w:basedOn w:val="Normalny"/>
    <w:link w:val="NagwekZnak"/>
    <w:rsid w:val="00A87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87F09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A87F09"/>
    <w:pPr>
      <w:ind w:left="720"/>
    </w:p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A87F09"/>
    <w:pPr>
      <w:suppressAutoHyphens w:val="0"/>
      <w:autoSpaceDN/>
      <w:spacing w:after="0" w:line="240" w:lineRule="auto"/>
      <w:textAlignment w:val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A87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symbol"/>
    <w:basedOn w:val="Domylnaczcionkaakapitu"/>
    <w:unhideWhenUsed/>
    <w:rsid w:val="00A87F09"/>
    <w:rPr>
      <w:vertAlign w:val="superscript"/>
    </w:rPr>
  </w:style>
  <w:style w:type="table" w:customStyle="1" w:styleId="TableGrid0">
    <w:name w:val="Table Grid0"/>
    <w:rsid w:val="00A87F0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rsid w:val="00783108"/>
    <w:rPr>
      <w:rFonts w:eastAsiaTheme="majorEastAsia" w:cstheme="minorHAnsi"/>
      <w:b/>
      <w:i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10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10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10C9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10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10C9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1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10C9"/>
    <w:rPr>
      <w:rFonts w:ascii="Segoe UI" w:eastAsia="Times New Roman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00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EA2"/>
    <w:rPr>
      <w:rFonts w:ascii="Calibri" w:eastAsia="Times New Roman" w:hAnsi="Calibri" w:cs="Times New Roman"/>
    </w:rPr>
  </w:style>
  <w:style w:type="paragraph" w:styleId="Poprawka">
    <w:name w:val="Revision"/>
    <w:hidden/>
    <w:uiPriority w:val="99"/>
    <w:semiHidden/>
    <w:rsid w:val="0053352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3443</TotalTime>
  <Pages>10</Pages>
  <Words>3500</Words>
  <Characters>21002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Iwanek Marcin</dc:creator>
  <cp:keywords/>
  <dc:description/>
  <cp:lastModifiedBy>Iwanek Marcin</cp:lastModifiedBy>
  <cp:revision>142</cp:revision>
  <dcterms:created xsi:type="dcterms:W3CDTF">2023-05-04T13:26:00Z</dcterms:created>
  <dcterms:modified xsi:type="dcterms:W3CDTF">2026-09-07T11:22:00Z</dcterms:modified>
</cp:coreProperties>
</file>