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ECC55" w14:textId="29A36B91" w:rsidR="005C3126" w:rsidRPr="004271A0" w:rsidRDefault="00C54A23" w:rsidP="004271A0">
      <w:pPr>
        <w:suppressAutoHyphens/>
        <w:spacing w:after="0" w:line="23" w:lineRule="atLeast"/>
        <w:jc w:val="right"/>
        <w:rPr>
          <w:rFonts w:eastAsia="Calibri" w:cstheme="minorHAnsi"/>
          <w:sz w:val="24"/>
          <w:szCs w:val="24"/>
        </w:rPr>
      </w:pPr>
      <w:r w:rsidRPr="004271A0">
        <w:rPr>
          <w:rFonts w:eastAsia="Calibri" w:cstheme="minorHAnsi"/>
          <w:color w:val="000000"/>
          <w:sz w:val="24"/>
          <w:szCs w:val="24"/>
        </w:rPr>
        <w:t xml:space="preserve">Warszawa, </w:t>
      </w:r>
      <w:r w:rsidR="003869F8">
        <w:rPr>
          <w:rFonts w:eastAsia="Calibri" w:cstheme="minorHAnsi"/>
          <w:color w:val="000000"/>
          <w:sz w:val="24"/>
          <w:szCs w:val="24"/>
        </w:rPr>
        <w:t>11</w:t>
      </w:r>
      <w:r w:rsidR="00A23D8C" w:rsidRPr="004271A0">
        <w:rPr>
          <w:rFonts w:eastAsia="Calibri" w:cstheme="minorHAnsi"/>
          <w:color w:val="000000"/>
          <w:sz w:val="24"/>
          <w:szCs w:val="24"/>
        </w:rPr>
        <w:t>.04.2025</w:t>
      </w:r>
      <w:r w:rsidRPr="004271A0">
        <w:rPr>
          <w:rFonts w:eastAsia="Calibri" w:cstheme="minorHAnsi"/>
          <w:color w:val="000000"/>
          <w:sz w:val="24"/>
          <w:szCs w:val="24"/>
        </w:rPr>
        <w:t xml:space="preserve"> r.</w:t>
      </w:r>
    </w:p>
    <w:p w14:paraId="7DB1B93C" w14:textId="77777777" w:rsidR="005C3126" w:rsidRPr="004271A0" w:rsidRDefault="005C3126" w:rsidP="004271A0">
      <w:pPr>
        <w:suppressAutoHyphens/>
        <w:spacing w:after="0" w:line="23" w:lineRule="atLeast"/>
        <w:rPr>
          <w:rFonts w:eastAsia="Calibri" w:cstheme="minorHAnsi"/>
          <w:sz w:val="24"/>
          <w:szCs w:val="24"/>
        </w:rPr>
      </w:pPr>
    </w:p>
    <w:p w14:paraId="261C2344" w14:textId="3BE6F488" w:rsidR="005C3126" w:rsidRPr="004271A0" w:rsidRDefault="00C54A23" w:rsidP="004271A0">
      <w:pPr>
        <w:suppressAutoHyphens/>
        <w:spacing w:after="0" w:line="23" w:lineRule="atLeast"/>
        <w:rPr>
          <w:rFonts w:eastAsia="Calibri" w:cstheme="minorHAnsi"/>
          <w:sz w:val="24"/>
          <w:szCs w:val="24"/>
        </w:rPr>
      </w:pPr>
      <w:r w:rsidRPr="004271A0">
        <w:rPr>
          <w:rFonts w:eastAsia="Calibri" w:cstheme="minorHAnsi"/>
          <w:sz w:val="24"/>
          <w:szCs w:val="24"/>
        </w:rPr>
        <w:t xml:space="preserve">Zapytanie ofertowe </w:t>
      </w:r>
      <w:r w:rsidR="009A7A4A" w:rsidRPr="004271A0">
        <w:rPr>
          <w:rFonts w:eastAsia="Calibri" w:cstheme="minorHAnsi"/>
          <w:sz w:val="24"/>
          <w:szCs w:val="24"/>
        </w:rPr>
        <w:t xml:space="preserve">na </w:t>
      </w:r>
      <w:r w:rsidR="00030401" w:rsidRPr="004271A0">
        <w:rPr>
          <w:rFonts w:eastAsia="Calibri" w:cstheme="minorHAnsi"/>
          <w:color w:val="000000"/>
          <w:sz w:val="24"/>
          <w:szCs w:val="24"/>
        </w:rPr>
        <w:t xml:space="preserve">przeprowadzenie </w:t>
      </w:r>
      <w:r w:rsidR="0094718A">
        <w:rPr>
          <w:rFonts w:eastAsia="Calibri" w:cstheme="minorHAnsi"/>
          <w:color w:val="000000"/>
          <w:sz w:val="24"/>
          <w:szCs w:val="24"/>
        </w:rPr>
        <w:t>k</w:t>
      </w:r>
      <w:r w:rsidR="009A7A4A" w:rsidRPr="004271A0">
        <w:rPr>
          <w:rFonts w:cstheme="minorHAnsi"/>
          <w:sz w:val="24"/>
          <w:szCs w:val="24"/>
        </w:rPr>
        <w:t xml:space="preserve">ompleksowego czyszczenia </w:t>
      </w:r>
      <w:r w:rsidR="009A7A4A" w:rsidRPr="004271A0">
        <w:rPr>
          <w:rFonts w:cstheme="minorHAnsi"/>
          <w:color w:val="000000"/>
          <w:spacing w:val="-1"/>
          <w:sz w:val="24"/>
          <w:szCs w:val="24"/>
        </w:rPr>
        <w:t>i dezynfekcji instalacji wentylacyjnej w siedzibie Państwowego Funduszu Rehabilitacji Osób Niepełnosprawnych w Warszawie przy al. Jana Pawła II 13.</w:t>
      </w:r>
    </w:p>
    <w:p w14:paraId="2081B3E8" w14:textId="77777777" w:rsidR="005C3126" w:rsidRPr="004271A0" w:rsidRDefault="005C3126" w:rsidP="004271A0">
      <w:pPr>
        <w:suppressAutoHyphens/>
        <w:spacing w:after="0" w:line="23" w:lineRule="atLeast"/>
        <w:rPr>
          <w:rFonts w:eastAsia="Calibri" w:cstheme="minorHAnsi"/>
          <w:sz w:val="24"/>
          <w:szCs w:val="24"/>
        </w:rPr>
      </w:pPr>
    </w:p>
    <w:p w14:paraId="2ADF9AB5" w14:textId="77777777" w:rsidR="005C3126" w:rsidRPr="004271A0" w:rsidRDefault="00C54A23" w:rsidP="004271A0">
      <w:pPr>
        <w:suppressAutoHyphens/>
        <w:spacing w:after="0" w:line="23" w:lineRule="atLeast"/>
        <w:rPr>
          <w:rFonts w:eastAsia="Calibri" w:cstheme="minorHAnsi"/>
          <w:sz w:val="24"/>
          <w:szCs w:val="24"/>
        </w:rPr>
      </w:pPr>
      <w:r w:rsidRPr="004271A0">
        <w:rPr>
          <w:rFonts w:eastAsia="Calibri" w:cstheme="minorHAnsi"/>
          <w:sz w:val="24"/>
          <w:szCs w:val="24"/>
        </w:rPr>
        <w:t>Nazwa i adres Zamawiającego</w:t>
      </w:r>
    </w:p>
    <w:p w14:paraId="27A92106" w14:textId="34F8FE3D" w:rsidR="005C3126" w:rsidRPr="004271A0" w:rsidRDefault="00C54A23" w:rsidP="004271A0">
      <w:pPr>
        <w:suppressAutoHyphens/>
        <w:spacing w:after="0" w:line="23" w:lineRule="atLeast"/>
        <w:rPr>
          <w:rFonts w:eastAsia="Calibri" w:cstheme="minorHAnsi"/>
          <w:sz w:val="24"/>
          <w:szCs w:val="24"/>
        </w:rPr>
      </w:pPr>
      <w:r w:rsidRPr="004271A0">
        <w:rPr>
          <w:rFonts w:eastAsia="Calibri" w:cstheme="minorHAnsi"/>
          <w:sz w:val="24"/>
          <w:szCs w:val="24"/>
        </w:rPr>
        <w:t>Państwowy Fundusz Rehabilitacji Osób Niepełnosprawnych</w:t>
      </w:r>
      <w:r w:rsidR="00354B7D" w:rsidRPr="004271A0">
        <w:rPr>
          <w:rFonts w:eastAsia="Calibri" w:cstheme="minorHAnsi"/>
          <w:sz w:val="24"/>
          <w:szCs w:val="24"/>
        </w:rPr>
        <w:t xml:space="preserve">, </w:t>
      </w:r>
      <w:r w:rsidRPr="004271A0">
        <w:rPr>
          <w:rFonts w:eastAsia="Calibri" w:cstheme="minorHAnsi"/>
          <w:sz w:val="24"/>
          <w:szCs w:val="24"/>
        </w:rPr>
        <w:t>00-828 Warszawa</w:t>
      </w:r>
      <w:r w:rsidR="00354B7D" w:rsidRPr="004271A0">
        <w:rPr>
          <w:rFonts w:eastAsia="Calibri" w:cstheme="minorHAnsi"/>
          <w:sz w:val="24"/>
          <w:szCs w:val="24"/>
        </w:rPr>
        <w:t xml:space="preserve"> a</w:t>
      </w:r>
      <w:r w:rsidRPr="004271A0">
        <w:rPr>
          <w:rFonts w:eastAsia="Calibri" w:cstheme="minorHAnsi"/>
          <w:sz w:val="24"/>
          <w:szCs w:val="24"/>
        </w:rPr>
        <w:t>l. Jana Pawła II 13</w:t>
      </w:r>
      <w:r w:rsidR="00354B7D" w:rsidRPr="004271A0">
        <w:rPr>
          <w:rFonts w:eastAsia="Calibri" w:cstheme="minorHAnsi"/>
          <w:sz w:val="24"/>
          <w:szCs w:val="24"/>
        </w:rPr>
        <w:t>.</w:t>
      </w:r>
    </w:p>
    <w:p w14:paraId="163642B6" w14:textId="77777777" w:rsidR="005C3126" w:rsidRPr="004271A0" w:rsidRDefault="005C3126" w:rsidP="004271A0">
      <w:pPr>
        <w:suppressAutoHyphens/>
        <w:spacing w:after="0" w:line="23" w:lineRule="atLeast"/>
        <w:rPr>
          <w:rFonts w:eastAsia="Calibri" w:cstheme="minorHAnsi"/>
          <w:sz w:val="24"/>
          <w:szCs w:val="24"/>
        </w:rPr>
      </w:pPr>
    </w:p>
    <w:p w14:paraId="3AAA02CE" w14:textId="77777777" w:rsidR="005C3126" w:rsidRPr="004271A0" w:rsidRDefault="00C54A23" w:rsidP="004271A0">
      <w:pPr>
        <w:numPr>
          <w:ilvl w:val="0"/>
          <w:numId w:val="1"/>
        </w:numPr>
        <w:suppressAutoHyphens/>
        <w:spacing w:after="0" w:line="276" w:lineRule="auto"/>
        <w:ind w:left="357" w:hanging="357"/>
        <w:rPr>
          <w:rFonts w:eastAsia="Calibri" w:cstheme="minorHAnsi"/>
          <w:sz w:val="24"/>
          <w:szCs w:val="24"/>
        </w:rPr>
      </w:pPr>
      <w:r w:rsidRPr="004271A0">
        <w:rPr>
          <w:rFonts w:eastAsia="Calibri" w:cstheme="minorHAnsi"/>
          <w:color w:val="000000"/>
          <w:sz w:val="24"/>
          <w:szCs w:val="24"/>
        </w:rPr>
        <w:t>Opis przedmiotu zamówienia.</w:t>
      </w:r>
    </w:p>
    <w:p w14:paraId="023634EF" w14:textId="150A0B80" w:rsidR="009D65D6" w:rsidRPr="004271A0" w:rsidRDefault="009A7A4A" w:rsidP="004271A0">
      <w:pPr>
        <w:suppressAutoHyphens/>
        <w:spacing w:after="0" w:line="276" w:lineRule="auto"/>
        <w:ind w:left="357"/>
        <w:rPr>
          <w:rFonts w:cstheme="minorHAnsi"/>
          <w:color w:val="000000"/>
          <w:spacing w:val="-1"/>
          <w:sz w:val="24"/>
          <w:szCs w:val="24"/>
        </w:rPr>
      </w:pPr>
      <w:r w:rsidRPr="004271A0">
        <w:rPr>
          <w:rFonts w:cstheme="minorHAnsi"/>
          <w:bCs/>
          <w:color w:val="000000"/>
          <w:sz w:val="24"/>
          <w:szCs w:val="24"/>
        </w:rPr>
        <w:t xml:space="preserve">Przedmiotem niniejszego Zapytania ofertowego jest </w:t>
      </w:r>
      <w:bookmarkStart w:id="0" w:name="_Hlk195102335"/>
      <w:r w:rsidRPr="004271A0">
        <w:rPr>
          <w:rFonts w:cstheme="minorHAnsi"/>
          <w:bCs/>
          <w:color w:val="000000"/>
          <w:sz w:val="24"/>
          <w:szCs w:val="24"/>
        </w:rPr>
        <w:t>k</w:t>
      </w:r>
      <w:r w:rsidRPr="004271A0">
        <w:rPr>
          <w:rFonts w:cstheme="minorHAnsi"/>
          <w:sz w:val="24"/>
          <w:szCs w:val="24"/>
        </w:rPr>
        <w:t xml:space="preserve">ompleksowe czyszczenie </w:t>
      </w:r>
      <w:r w:rsidRPr="004271A0">
        <w:rPr>
          <w:rFonts w:cstheme="minorHAnsi"/>
          <w:color w:val="000000"/>
          <w:spacing w:val="-1"/>
          <w:sz w:val="24"/>
          <w:szCs w:val="24"/>
        </w:rPr>
        <w:t>i dezynfekcja instalacji wentylacyjnej w siedzibie Państwowego Funduszu Rehabilitacji Osób Niepełnosprawnych w Warszawie przy al. Jana Pawła II 13</w:t>
      </w:r>
      <w:bookmarkEnd w:id="0"/>
      <w:r w:rsidRPr="004271A0">
        <w:rPr>
          <w:rFonts w:cstheme="minorHAnsi"/>
          <w:color w:val="000000"/>
          <w:spacing w:val="-1"/>
          <w:sz w:val="24"/>
          <w:szCs w:val="24"/>
        </w:rPr>
        <w:t>.</w:t>
      </w:r>
    </w:p>
    <w:p w14:paraId="3988A313" w14:textId="77777777" w:rsidR="009D65D6" w:rsidRPr="004271A0" w:rsidRDefault="009D65D6" w:rsidP="004271A0">
      <w:pPr>
        <w:pStyle w:val="Akapitzlist"/>
        <w:spacing w:after="0" w:line="276" w:lineRule="auto"/>
        <w:ind w:left="714"/>
        <w:outlineLvl w:val="1"/>
        <w:rPr>
          <w:rFonts w:cstheme="minorHAnsi"/>
          <w:color w:val="000000"/>
          <w:sz w:val="24"/>
          <w:szCs w:val="24"/>
        </w:rPr>
      </w:pPr>
    </w:p>
    <w:p w14:paraId="32B22692" w14:textId="15AB1778" w:rsidR="005C3126" w:rsidRPr="004271A0" w:rsidRDefault="00C54A23" w:rsidP="004271A0">
      <w:pPr>
        <w:pStyle w:val="Akapitzlist"/>
        <w:numPr>
          <w:ilvl w:val="0"/>
          <w:numId w:val="10"/>
        </w:numPr>
        <w:suppressAutoHyphens/>
        <w:spacing w:after="0" w:line="276" w:lineRule="auto"/>
        <w:ind w:left="357" w:hanging="357"/>
        <w:rPr>
          <w:rFonts w:eastAsia="Calibri" w:cstheme="minorHAnsi"/>
          <w:sz w:val="24"/>
          <w:szCs w:val="24"/>
        </w:rPr>
      </w:pPr>
      <w:r w:rsidRPr="004271A0">
        <w:rPr>
          <w:rFonts w:eastAsia="Calibri" w:cstheme="minorHAnsi"/>
          <w:sz w:val="24"/>
          <w:szCs w:val="24"/>
        </w:rPr>
        <w:t>Szczegółowy opis przedmiotu zamówienia:</w:t>
      </w:r>
    </w:p>
    <w:p w14:paraId="32F8CC59" w14:textId="2C562E96" w:rsidR="009A7A4A" w:rsidRPr="004271A0" w:rsidRDefault="009A7A4A" w:rsidP="004271A0">
      <w:pPr>
        <w:pStyle w:val="Default"/>
        <w:numPr>
          <w:ilvl w:val="0"/>
          <w:numId w:val="12"/>
        </w:numPr>
        <w:spacing w:line="276" w:lineRule="auto"/>
        <w:ind w:left="714" w:hanging="357"/>
        <w:rPr>
          <w:rFonts w:asciiTheme="minorHAnsi" w:hAnsiTheme="minorHAnsi" w:cstheme="minorHAnsi"/>
        </w:rPr>
      </w:pPr>
      <w:r w:rsidRPr="004271A0">
        <w:rPr>
          <w:rFonts w:asciiTheme="minorHAnsi" w:hAnsiTheme="minorHAnsi" w:cstheme="minorHAnsi"/>
        </w:rPr>
        <w:t>Ustalenie harmonogramu prac z Zamawiającym.</w:t>
      </w:r>
    </w:p>
    <w:p w14:paraId="0DC43087" w14:textId="77777777" w:rsidR="009A7A4A" w:rsidRPr="004271A0" w:rsidRDefault="009A7A4A" w:rsidP="004271A0">
      <w:pPr>
        <w:pStyle w:val="Default"/>
        <w:numPr>
          <w:ilvl w:val="0"/>
          <w:numId w:val="12"/>
        </w:numPr>
        <w:spacing w:line="276" w:lineRule="auto"/>
        <w:ind w:left="714" w:hanging="357"/>
        <w:rPr>
          <w:rFonts w:asciiTheme="minorHAnsi" w:hAnsiTheme="minorHAnsi" w:cstheme="minorHAnsi"/>
        </w:rPr>
      </w:pPr>
      <w:r w:rsidRPr="004271A0">
        <w:rPr>
          <w:rFonts w:asciiTheme="minorHAnsi" w:hAnsiTheme="minorHAnsi" w:cstheme="minorHAnsi"/>
        </w:rPr>
        <w:t xml:space="preserve">Zabezpieczenie miejsca prowadzenia prac. </w:t>
      </w:r>
    </w:p>
    <w:p w14:paraId="3A865561" w14:textId="77777777" w:rsidR="009A7A4A" w:rsidRPr="004271A0" w:rsidRDefault="009A7A4A" w:rsidP="004271A0">
      <w:pPr>
        <w:pStyle w:val="Default"/>
        <w:numPr>
          <w:ilvl w:val="0"/>
          <w:numId w:val="12"/>
        </w:numPr>
        <w:spacing w:line="276" w:lineRule="auto"/>
        <w:ind w:left="714" w:hanging="357"/>
        <w:rPr>
          <w:rFonts w:asciiTheme="minorHAnsi" w:hAnsiTheme="minorHAnsi" w:cstheme="minorHAnsi"/>
        </w:rPr>
      </w:pPr>
      <w:r w:rsidRPr="004271A0">
        <w:rPr>
          <w:rFonts w:asciiTheme="minorHAnsi" w:hAnsiTheme="minorHAnsi" w:cstheme="minorHAnsi"/>
        </w:rPr>
        <w:t>Uprzątnięcie po każdym dniu miejsca prowadzenia prac.</w:t>
      </w:r>
    </w:p>
    <w:p w14:paraId="4E8635C4" w14:textId="77777777" w:rsidR="009A7A4A" w:rsidRPr="004271A0" w:rsidRDefault="009A7A4A" w:rsidP="004271A0">
      <w:pPr>
        <w:pStyle w:val="Default"/>
        <w:numPr>
          <w:ilvl w:val="0"/>
          <w:numId w:val="12"/>
        </w:numPr>
        <w:spacing w:line="276" w:lineRule="auto"/>
        <w:ind w:left="714" w:hanging="357"/>
        <w:rPr>
          <w:rFonts w:asciiTheme="minorHAnsi" w:hAnsiTheme="minorHAnsi" w:cstheme="minorHAnsi"/>
        </w:rPr>
      </w:pPr>
      <w:r w:rsidRPr="004271A0">
        <w:rPr>
          <w:rFonts w:asciiTheme="minorHAnsi" w:hAnsiTheme="minorHAnsi" w:cstheme="minorHAnsi"/>
          <w:bCs/>
        </w:rPr>
        <w:t xml:space="preserve">Wykonanie badania mikrobiologicznego metodą odciskową (1 badania na 1 system nawiewny po czyszczeniu). </w:t>
      </w:r>
    </w:p>
    <w:p w14:paraId="0DC97DA4" w14:textId="77777777" w:rsidR="009A7A4A" w:rsidRPr="004271A0" w:rsidRDefault="009A7A4A" w:rsidP="004271A0">
      <w:pPr>
        <w:pStyle w:val="Default"/>
        <w:numPr>
          <w:ilvl w:val="0"/>
          <w:numId w:val="12"/>
        </w:numPr>
        <w:spacing w:line="276" w:lineRule="auto"/>
        <w:ind w:left="714" w:hanging="357"/>
        <w:rPr>
          <w:rFonts w:asciiTheme="minorHAnsi" w:hAnsiTheme="minorHAnsi" w:cstheme="minorHAnsi"/>
        </w:rPr>
      </w:pPr>
      <w:r w:rsidRPr="004271A0">
        <w:rPr>
          <w:rFonts w:asciiTheme="minorHAnsi" w:hAnsiTheme="minorHAnsi" w:cstheme="minorHAnsi"/>
        </w:rPr>
        <w:t>Wykonanie dokumentacji fotograficznej: przed i po czyszczeniu.</w:t>
      </w:r>
    </w:p>
    <w:p w14:paraId="05E5C377" w14:textId="77777777" w:rsidR="009A7A4A" w:rsidRPr="004271A0" w:rsidRDefault="009A7A4A" w:rsidP="004271A0">
      <w:pPr>
        <w:pStyle w:val="Default"/>
        <w:numPr>
          <w:ilvl w:val="0"/>
          <w:numId w:val="12"/>
        </w:numPr>
        <w:spacing w:line="276" w:lineRule="auto"/>
        <w:ind w:left="714" w:hanging="357"/>
        <w:rPr>
          <w:rFonts w:asciiTheme="minorHAnsi" w:hAnsiTheme="minorHAnsi" w:cstheme="minorHAnsi"/>
        </w:rPr>
      </w:pPr>
      <w:r w:rsidRPr="004271A0">
        <w:rPr>
          <w:rFonts w:asciiTheme="minorHAnsi" w:hAnsiTheme="minorHAnsi" w:cstheme="minorHAnsi"/>
          <w:bCs/>
        </w:rPr>
        <w:t>Wykonanie dokumentacji powykonawczej.</w:t>
      </w:r>
    </w:p>
    <w:p w14:paraId="5A885943" w14:textId="77777777" w:rsidR="009A7A4A" w:rsidRPr="004271A0" w:rsidRDefault="009A7A4A" w:rsidP="004271A0">
      <w:pPr>
        <w:pStyle w:val="Default"/>
        <w:numPr>
          <w:ilvl w:val="0"/>
          <w:numId w:val="12"/>
        </w:numPr>
        <w:spacing w:line="276" w:lineRule="auto"/>
        <w:ind w:left="714" w:hanging="357"/>
        <w:rPr>
          <w:rFonts w:asciiTheme="minorHAnsi" w:hAnsiTheme="minorHAnsi" w:cstheme="minorHAnsi"/>
        </w:rPr>
      </w:pPr>
      <w:r w:rsidRPr="004271A0">
        <w:rPr>
          <w:rFonts w:asciiTheme="minorHAnsi" w:hAnsiTheme="minorHAnsi" w:cstheme="minorHAnsi"/>
          <w:bCs/>
        </w:rPr>
        <w:t>Montaż nowych lub wymiana istniejących (jeżeli to konieczne) klap rewizyjnych niezbędnych do wyczyszczenia instalacji (zgodny z Unijną Dyrektywą i Polską Normą).</w:t>
      </w:r>
    </w:p>
    <w:p w14:paraId="3BD53F8C" w14:textId="77777777" w:rsidR="009A7A4A" w:rsidRPr="004271A0" w:rsidRDefault="009A7A4A" w:rsidP="004271A0">
      <w:pPr>
        <w:pStyle w:val="Default"/>
        <w:numPr>
          <w:ilvl w:val="0"/>
          <w:numId w:val="12"/>
        </w:numPr>
        <w:spacing w:line="276" w:lineRule="auto"/>
        <w:ind w:left="714" w:hanging="357"/>
        <w:rPr>
          <w:rFonts w:asciiTheme="minorHAnsi" w:hAnsiTheme="minorHAnsi" w:cstheme="minorHAnsi"/>
        </w:rPr>
      </w:pPr>
      <w:r w:rsidRPr="004271A0">
        <w:rPr>
          <w:rFonts w:asciiTheme="minorHAnsi" w:hAnsiTheme="minorHAnsi" w:cstheme="minorHAnsi"/>
          <w:bCs/>
        </w:rPr>
        <w:t xml:space="preserve">Montaż (jeżeli to konieczne) włazów rewizyjnych w sufitach kasetonowych. </w:t>
      </w:r>
    </w:p>
    <w:p w14:paraId="7EF3C063" w14:textId="06135DE7" w:rsidR="009A7A4A" w:rsidRPr="004271A0" w:rsidRDefault="009A7A4A" w:rsidP="004271A0">
      <w:pPr>
        <w:pStyle w:val="Default"/>
        <w:numPr>
          <w:ilvl w:val="0"/>
          <w:numId w:val="12"/>
        </w:numPr>
        <w:spacing w:line="276" w:lineRule="auto"/>
        <w:ind w:left="714" w:hanging="357"/>
        <w:rPr>
          <w:rFonts w:asciiTheme="minorHAnsi" w:hAnsiTheme="minorHAnsi" w:cstheme="minorHAnsi"/>
        </w:rPr>
      </w:pPr>
      <w:r w:rsidRPr="004271A0">
        <w:rPr>
          <w:rFonts w:asciiTheme="minorHAnsi" w:hAnsiTheme="minorHAnsi" w:cstheme="minorHAnsi"/>
          <w:bCs/>
        </w:rPr>
        <w:t xml:space="preserve">Oznaczenie miejsca położenia przepustnic, po czyszczeniu nastawienie ich do pierwotnych pozycji. </w:t>
      </w:r>
    </w:p>
    <w:p w14:paraId="682890B2" w14:textId="77777777" w:rsidR="009A7A4A" w:rsidRPr="004271A0" w:rsidRDefault="009A7A4A" w:rsidP="004271A0">
      <w:pPr>
        <w:pStyle w:val="Default"/>
        <w:numPr>
          <w:ilvl w:val="0"/>
          <w:numId w:val="12"/>
        </w:numPr>
        <w:spacing w:line="276" w:lineRule="auto"/>
        <w:ind w:left="714" w:hanging="357"/>
        <w:rPr>
          <w:rFonts w:asciiTheme="minorHAnsi" w:hAnsiTheme="minorHAnsi" w:cstheme="minorHAnsi"/>
        </w:rPr>
      </w:pPr>
      <w:r w:rsidRPr="004271A0">
        <w:rPr>
          <w:rFonts w:asciiTheme="minorHAnsi" w:hAnsiTheme="minorHAnsi" w:cstheme="minorHAnsi"/>
          <w:bCs/>
        </w:rPr>
        <w:t>Czyszczenie metodą mechaniczną z odciągiem zanieczyszczeń wewnętrznej powierzchni przewodów wentylacyjnych nawiewnych, wywiewnych (wraz z czerpniami i wyrzutniami) oraz pozostałych elementów systemu takich jak: kratki wentylacyjne, anemostaty, przepustnice.</w:t>
      </w:r>
    </w:p>
    <w:p w14:paraId="7743EAE1" w14:textId="77777777" w:rsidR="009A7A4A" w:rsidRPr="004271A0" w:rsidRDefault="009A7A4A" w:rsidP="004271A0">
      <w:pPr>
        <w:pStyle w:val="Default"/>
        <w:numPr>
          <w:ilvl w:val="0"/>
          <w:numId w:val="12"/>
        </w:numPr>
        <w:spacing w:line="276" w:lineRule="auto"/>
        <w:ind w:left="714" w:hanging="357"/>
        <w:rPr>
          <w:rFonts w:asciiTheme="minorHAnsi" w:hAnsiTheme="minorHAnsi" w:cstheme="minorHAnsi"/>
        </w:rPr>
      </w:pPr>
      <w:r w:rsidRPr="004271A0">
        <w:rPr>
          <w:rFonts w:asciiTheme="minorHAnsi" w:hAnsiTheme="minorHAnsi" w:cstheme="minorHAnsi"/>
        </w:rPr>
        <w:t xml:space="preserve">Mycie, czyszczenie i dezynfekcja central wentylacyjnych i wentylatorów. </w:t>
      </w:r>
    </w:p>
    <w:p w14:paraId="0396C15D" w14:textId="77777777" w:rsidR="009A7A4A" w:rsidRPr="004271A0" w:rsidRDefault="009A7A4A" w:rsidP="004271A0">
      <w:pPr>
        <w:pStyle w:val="Default"/>
        <w:numPr>
          <w:ilvl w:val="0"/>
          <w:numId w:val="12"/>
        </w:numPr>
        <w:spacing w:line="276" w:lineRule="auto"/>
        <w:ind w:left="714" w:hanging="357"/>
        <w:rPr>
          <w:rFonts w:asciiTheme="minorHAnsi" w:hAnsiTheme="minorHAnsi" w:cstheme="minorHAnsi"/>
        </w:rPr>
      </w:pPr>
      <w:r w:rsidRPr="004271A0">
        <w:rPr>
          <w:rFonts w:asciiTheme="minorHAnsi" w:hAnsiTheme="minorHAnsi" w:cstheme="minorHAnsi"/>
          <w:bCs/>
        </w:rPr>
        <w:t xml:space="preserve">Dezynfekcja całego układu poprzez rozpylenie wewnątrz instalacji środkiem </w:t>
      </w:r>
      <w:r w:rsidRPr="004271A0">
        <w:rPr>
          <w:rFonts w:asciiTheme="minorHAnsi" w:hAnsiTheme="minorHAnsi" w:cstheme="minorHAnsi"/>
          <w:bCs/>
        </w:rPr>
        <w:br/>
      </w:r>
      <w:proofErr w:type="spellStart"/>
      <w:r w:rsidRPr="004271A0">
        <w:rPr>
          <w:rFonts w:asciiTheme="minorHAnsi" w:hAnsiTheme="minorHAnsi" w:cstheme="minorHAnsi"/>
          <w:bCs/>
        </w:rPr>
        <w:t>Virusolve</w:t>
      </w:r>
      <w:proofErr w:type="spellEnd"/>
      <w:r w:rsidRPr="004271A0">
        <w:rPr>
          <w:rFonts w:asciiTheme="minorHAnsi" w:hAnsiTheme="minorHAnsi" w:cstheme="minorHAnsi"/>
          <w:bCs/>
        </w:rPr>
        <w:t xml:space="preserve"> + lub równoważnym.</w:t>
      </w:r>
    </w:p>
    <w:p w14:paraId="4984B792" w14:textId="77777777" w:rsidR="009A7A4A" w:rsidRPr="004271A0" w:rsidRDefault="009A7A4A" w:rsidP="004271A0">
      <w:pPr>
        <w:pStyle w:val="Akapitzlist"/>
        <w:numPr>
          <w:ilvl w:val="0"/>
          <w:numId w:val="12"/>
        </w:numPr>
        <w:tabs>
          <w:tab w:val="left" w:pos="720"/>
        </w:tabs>
        <w:autoSpaceDE w:val="0"/>
        <w:autoSpaceDN w:val="0"/>
        <w:adjustRightInd w:val="0"/>
        <w:spacing w:after="0" w:line="276" w:lineRule="auto"/>
        <w:ind w:left="714" w:hanging="357"/>
        <w:rPr>
          <w:rFonts w:cstheme="minorHAnsi"/>
          <w:b/>
          <w:color w:val="000000"/>
          <w:sz w:val="24"/>
          <w:szCs w:val="24"/>
        </w:rPr>
      </w:pPr>
      <w:r w:rsidRPr="004271A0">
        <w:rPr>
          <w:rFonts w:cstheme="minorHAnsi"/>
          <w:sz w:val="24"/>
          <w:szCs w:val="24"/>
        </w:rPr>
        <w:t>Utylizacja odpadów.</w:t>
      </w:r>
    </w:p>
    <w:p w14:paraId="03832B04" w14:textId="77777777" w:rsidR="009A7A4A" w:rsidRPr="004271A0" w:rsidRDefault="009A7A4A" w:rsidP="004271A0">
      <w:pPr>
        <w:pStyle w:val="Akapitzlist"/>
        <w:numPr>
          <w:ilvl w:val="0"/>
          <w:numId w:val="15"/>
        </w:numPr>
        <w:spacing w:after="0" w:line="276" w:lineRule="auto"/>
        <w:ind w:left="357" w:hanging="357"/>
        <w:rPr>
          <w:rFonts w:cstheme="minorHAnsi"/>
          <w:bCs/>
          <w:sz w:val="24"/>
          <w:szCs w:val="24"/>
        </w:rPr>
      </w:pPr>
      <w:r w:rsidRPr="004271A0">
        <w:rPr>
          <w:rFonts w:cstheme="minorHAnsi"/>
          <w:bCs/>
          <w:sz w:val="24"/>
          <w:szCs w:val="24"/>
        </w:rPr>
        <w:t xml:space="preserve">Dane budynku: </w:t>
      </w:r>
    </w:p>
    <w:p w14:paraId="5A15FD29" w14:textId="77777777" w:rsidR="009A7A4A" w:rsidRPr="004271A0" w:rsidRDefault="009A7A4A" w:rsidP="004271A0">
      <w:pPr>
        <w:pStyle w:val="Akapitzlist"/>
        <w:numPr>
          <w:ilvl w:val="0"/>
          <w:numId w:val="14"/>
        </w:numPr>
        <w:spacing w:after="0" w:line="276" w:lineRule="auto"/>
        <w:rPr>
          <w:rFonts w:cstheme="minorHAnsi"/>
          <w:sz w:val="24"/>
          <w:szCs w:val="24"/>
        </w:rPr>
      </w:pPr>
      <w:r w:rsidRPr="004271A0">
        <w:rPr>
          <w:rFonts w:cstheme="minorHAnsi"/>
          <w:sz w:val="24"/>
          <w:szCs w:val="24"/>
        </w:rPr>
        <w:t>Budynek Biura PFRON zlokalizowany jest w Warszawie przy Al. Jana Pawła II 13.</w:t>
      </w:r>
    </w:p>
    <w:p w14:paraId="189DFD64" w14:textId="77777777" w:rsidR="009A7A4A" w:rsidRPr="004271A0" w:rsidRDefault="009A7A4A" w:rsidP="004271A0">
      <w:pPr>
        <w:pStyle w:val="Akapitzlist"/>
        <w:numPr>
          <w:ilvl w:val="0"/>
          <w:numId w:val="14"/>
        </w:numPr>
        <w:spacing w:after="0" w:line="276" w:lineRule="auto"/>
        <w:rPr>
          <w:rFonts w:cstheme="minorHAnsi"/>
          <w:sz w:val="24"/>
          <w:szCs w:val="24"/>
        </w:rPr>
      </w:pPr>
      <w:r w:rsidRPr="004271A0">
        <w:rPr>
          <w:rFonts w:cstheme="minorHAnsi"/>
          <w:sz w:val="24"/>
          <w:szCs w:val="24"/>
        </w:rPr>
        <w:t>Dojazd do budynku możliwy al. Jana Pawła II od Ronda ONZ oraz ul. Śliską od ul. Twardej.</w:t>
      </w:r>
    </w:p>
    <w:p w14:paraId="000EA399" w14:textId="77777777" w:rsidR="009A7A4A" w:rsidRPr="004271A0" w:rsidRDefault="009A7A4A" w:rsidP="004271A0">
      <w:pPr>
        <w:pStyle w:val="Akapitzlist"/>
        <w:numPr>
          <w:ilvl w:val="0"/>
          <w:numId w:val="14"/>
        </w:numPr>
        <w:spacing w:after="0" w:line="276" w:lineRule="auto"/>
        <w:rPr>
          <w:rFonts w:cstheme="minorHAnsi"/>
          <w:sz w:val="24"/>
          <w:szCs w:val="24"/>
        </w:rPr>
      </w:pPr>
      <w:r w:rsidRPr="004271A0">
        <w:rPr>
          <w:rFonts w:cstheme="minorHAnsi"/>
          <w:sz w:val="24"/>
          <w:szCs w:val="24"/>
        </w:rPr>
        <w:t>Plan zabudowy w kształcie litery L.</w:t>
      </w:r>
    </w:p>
    <w:p w14:paraId="4CA6D5E2" w14:textId="77777777" w:rsidR="009A7A4A" w:rsidRPr="004271A0" w:rsidRDefault="009A7A4A" w:rsidP="004271A0">
      <w:pPr>
        <w:pStyle w:val="Akapitzlist"/>
        <w:numPr>
          <w:ilvl w:val="0"/>
          <w:numId w:val="14"/>
        </w:numPr>
        <w:spacing w:after="0" w:line="276" w:lineRule="auto"/>
        <w:rPr>
          <w:rFonts w:cstheme="minorHAnsi"/>
          <w:sz w:val="24"/>
          <w:szCs w:val="24"/>
        </w:rPr>
      </w:pPr>
      <w:r w:rsidRPr="004271A0">
        <w:rPr>
          <w:rFonts w:cstheme="minorHAnsi"/>
          <w:sz w:val="24"/>
          <w:szCs w:val="24"/>
        </w:rPr>
        <w:t xml:space="preserve">Ramię budynku od strony Al. Jana Pawła II podpiwniczone, wysokość dziesięć kondygnacji, na dachu -  nadbudówki maszynowni dźwigów i </w:t>
      </w:r>
      <w:proofErr w:type="spellStart"/>
      <w:r w:rsidRPr="004271A0">
        <w:rPr>
          <w:rFonts w:cstheme="minorHAnsi"/>
          <w:sz w:val="24"/>
          <w:szCs w:val="24"/>
        </w:rPr>
        <w:t>wentylatornie</w:t>
      </w:r>
      <w:proofErr w:type="spellEnd"/>
      <w:r w:rsidRPr="004271A0">
        <w:rPr>
          <w:rFonts w:cstheme="minorHAnsi"/>
          <w:sz w:val="24"/>
          <w:szCs w:val="24"/>
        </w:rPr>
        <w:t>.</w:t>
      </w:r>
    </w:p>
    <w:p w14:paraId="37682CE0" w14:textId="52E9E8F7" w:rsidR="009A7A4A" w:rsidRPr="004271A0" w:rsidRDefault="009A7A4A" w:rsidP="004271A0">
      <w:pPr>
        <w:pStyle w:val="Akapitzlist"/>
        <w:numPr>
          <w:ilvl w:val="0"/>
          <w:numId w:val="14"/>
        </w:numPr>
        <w:spacing w:after="0" w:line="276" w:lineRule="auto"/>
        <w:rPr>
          <w:rFonts w:cstheme="minorHAnsi"/>
          <w:sz w:val="24"/>
          <w:szCs w:val="24"/>
        </w:rPr>
      </w:pPr>
      <w:r w:rsidRPr="004271A0">
        <w:rPr>
          <w:rFonts w:cstheme="minorHAnsi"/>
          <w:sz w:val="24"/>
          <w:szCs w:val="24"/>
        </w:rPr>
        <w:lastRenderedPageBreak/>
        <w:t>Przy ul. Śliskiej budynek niepodpiwniczony, pięciokondygnacyjny, na dachu ustawiony kontener technologiczny (wentylacja + klimatyzacja). W tej części znajduje się przejazd bramowy na podwórze gospodarcze.</w:t>
      </w:r>
    </w:p>
    <w:p w14:paraId="328E5276" w14:textId="77777777" w:rsidR="009A7A4A" w:rsidRPr="004271A0" w:rsidRDefault="009A7A4A" w:rsidP="004271A0">
      <w:pPr>
        <w:pStyle w:val="Akapitzlist"/>
        <w:numPr>
          <w:ilvl w:val="0"/>
          <w:numId w:val="14"/>
        </w:numPr>
        <w:spacing w:after="0" w:line="276" w:lineRule="auto"/>
        <w:rPr>
          <w:rFonts w:cstheme="minorHAnsi"/>
          <w:sz w:val="24"/>
          <w:szCs w:val="24"/>
        </w:rPr>
      </w:pPr>
      <w:r w:rsidRPr="004271A0">
        <w:rPr>
          <w:rFonts w:cstheme="minorHAnsi"/>
          <w:sz w:val="24"/>
          <w:szCs w:val="24"/>
        </w:rPr>
        <w:t>W części wysokiej, na poziomie I-piętra wykusz nad podcieniem i podjazdem.</w:t>
      </w:r>
    </w:p>
    <w:p w14:paraId="18FE3E7A" w14:textId="77777777" w:rsidR="009A7A4A" w:rsidRPr="004271A0" w:rsidRDefault="009A7A4A" w:rsidP="004271A0">
      <w:pPr>
        <w:pStyle w:val="Akapitzlist"/>
        <w:numPr>
          <w:ilvl w:val="0"/>
          <w:numId w:val="14"/>
        </w:numPr>
        <w:spacing w:after="0" w:line="276" w:lineRule="auto"/>
        <w:rPr>
          <w:rFonts w:cstheme="minorHAnsi"/>
          <w:sz w:val="24"/>
          <w:szCs w:val="24"/>
        </w:rPr>
      </w:pPr>
      <w:r w:rsidRPr="004271A0">
        <w:rPr>
          <w:rFonts w:cstheme="minorHAnsi"/>
          <w:sz w:val="24"/>
          <w:szCs w:val="24"/>
        </w:rPr>
        <w:t xml:space="preserve">Konstrukcja budynku żelbetonowa, szkieletowa, wylewana, stropy </w:t>
      </w:r>
      <w:proofErr w:type="spellStart"/>
      <w:r w:rsidRPr="004271A0">
        <w:rPr>
          <w:rFonts w:cstheme="minorHAnsi"/>
          <w:sz w:val="24"/>
          <w:szCs w:val="24"/>
        </w:rPr>
        <w:t>Akermana</w:t>
      </w:r>
      <w:proofErr w:type="spellEnd"/>
      <w:r w:rsidRPr="004271A0">
        <w:rPr>
          <w:rFonts w:cstheme="minorHAnsi"/>
          <w:sz w:val="24"/>
          <w:szCs w:val="24"/>
        </w:rPr>
        <w:t>, ściany piwnic żelbetonowe, ściany wypełniające – gazobeton, płyty dachowe – korytkowe.</w:t>
      </w:r>
    </w:p>
    <w:p w14:paraId="6CAF9E57" w14:textId="77777777" w:rsidR="009A7A4A" w:rsidRPr="004271A0" w:rsidRDefault="009A7A4A" w:rsidP="004271A0">
      <w:pPr>
        <w:pStyle w:val="Akapitzlist"/>
        <w:numPr>
          <w:ilvl w:val="0"/>
          <w:numId w:val="14"/>
        </w:numPr>
        <w:spacing w:after="0" w:line="276" w:lineRule="auto"/>
        <w:rPr>
          <w:rFonts w:cstheme="minorHAnsi"/>
          <w:sz w:val="24"/>
          <w:szCs w:val="24"/>
        </w:rPr>
      </w:pPr>
      <w:r w:rsidRPr="004271A0">
        <w:rPr>
          <w:rFonts w:cstheme="minorHAnsi"/>
          <w:sz w:val="24"/>
          <w:szCs w:val="24"/>
        </w:rPr>
        <w:t>Ściany działowe wykonane z cegły dziurawki i cegły pełnej – gr. 6, 12, 25 cm kotwionych do ścian i zbrojonych bednarką.</w:t>
      </w:r>
    </w:p>
    <w:p w14:paraId="285A6F83" w14:textId="77777777" w:rsidR="009A7A4A" w:rsidRPr="004271A0" w:rsidRDefault="009A7A4A" w:rsidP="004271A0">
      <w:pPr>
        <w:pStyle w:val="Akapitzlist"/>
        <w:numPr>
          <w:ilvl w:val="0"/>
          <w:numId w:val="14"/>
        </w:numPr>
        <w:spacing w:after="0" w:line="276" w:lineRule="auto"/>
        <w:rPr>
          <w:rFonts w:cstheme="minorHAnsi"/>
          <w:sz w:val="24"/>
          <w:szCs w:val="24"/>
        </w:rPr>
      </w:pPr>
      <w:r w:rsidRPr="004271A0">
        <w:rPr>
          <w:rFonts w:cstheme="minorHAnsi"/>
          <w:sz w:val="24"/>
          <w:szCs w:val="24"/>
        </w:rPr>
        <w:t>Kubatura – 22755 m³</w:t>
      </w:r>
    </w:p>
    <w:p w14:paraId="3074AA77" w14:textId="77777777" w:rsidR="009A7A4A" w:rsidRPr="004271A0" w:rsidRDefault="009A7A4A" w:rsidP="004271A0">
      <w:pPr>
        <w:pStyle w:val="Akapitzlist"/>
        <w:numPr>
          <w:ilvl w:val="0"/>
          <w:numId w:val="14"/>
        </w:numPr>
        <w:spacing w:after="0" w:line="276" w:lineRule="auto"/>
        <w:rPr>
          <w:rFonts w:cstheme="minorHAnsi"/>
          <w:sz w:val="24"/>
          <w:szCs w:val="24"/>
        </w:rPr>
      </w:pPr>
      <w:r w:rsidRPr="004271A0">
        <w:rPr>
          <w:rFonts w:cstheme="minorHAnsi"/>
          <w:sz w:val="24"/>
          <w:szCs w:val="24"/>
        </w:rPr>
        <w:t>Łączna powierzchnia zabudowy – 5915 m²</w:t>
      </w:r>
    </w:p>
    <w:p w14:paraId="06BC61B7" w14:textId="77777777" w:rsidR="009A7A4A" w:rsidRPr="004271A0" w:rsidRDefault="009A7A4A" w:rsidP="004271A0">
      <w:pPr>
        <w:pStyle w:val="Akapitzlist"/>
        <w:numPr>
          <w:ilvl w:val="0"/>
          <w:numId w:val="14"/>
        </w:numPr>
        <w:spacing w:after="0" w:line="276" w:lineRule="auto"/>
        <w:rPr>
          <w:rFonts w:cstheme="minorHAnsi"/>
          <w:sz w:val="24"/>
          <w:szCs w:val="24"/>
        </w:rPr>
      </w:pPr>
      <w:r w:rsidRPr="004271A0">
        <w:rPr>
          <w:rFonts w:cstheme="minorHAnsi"/>
          <w:sz w:val="24"/>
          <w:szCs w:val="24"/>
        </w:rPr>
        <w:t>Powierzchnia zabudowy – 633,45 m²</w:t>
      </w:r>
    </w:p>
    <w:p w14:paraId="03FD4BBA" w14:textId="77777777" w:rsidR="009A7A4A" w:rsidRPr="004271A0" w:rsidRDefault="009A7A4A" w:rsidP="004271A0">
      <w:pPr>
        <w:pStyle w:val="Akapitzlist"/>
        <w:numPr>
          <w:ilvl w:val="0"/>
          <w:numId w:val="14"/>
        </w:numPr>
        <w:spacing w:after="0" w:line="276" w:lineRule="auto"/>
        <w:rPr>
          <w:rFonts w:cstheme="minorHAnsi"/>
          <w:sz w:val="24"/>
          <w:szCs w:val="24"/>
        </w:rPr>
      </w:pPr>
      <w:r w:rsidRPr="004271A0">
        <w:rPr>
          <w:rFonts w:cstheme="minorHAnsi"/>
          <w:sz w:val="24"/>
          <w:szCs w:val="24"/>
        </w:rPr>
        <w:t>Powierzchnia kondygnacji 0-5 p. – 633,45 m²</w:t>
      </w:r>
    </w:p>
    <w:p w14:paraId="274ED26C" w14:textId="77777777" w:rsidR="009A7A4A" w:rsidRPr="004271A0" w:rsidRDefault="009A7A4A" w:rsidP="004271A0">
      <w:pPr>
        <w:pStyle w:val="Akapitzlist"/>
        <w:numPr>
          <w:ilvl w:val="0"/>
          <w:numId w:val="14"/>
        </w:numPr>
        <w:spacing w:after="0" w:line="276" w:lineRule="auto"/>
        <w:rPr>
          <w:rFonts w:cstheme="minorHAnsi"/>
          <w:sz w:val="24"/>
          <w:szCs w:val="24"/>
        </w:rPr>
      </w:pPr>
      <w:r w:rsidRPr="004271A0">
        <w:rPr>
          <w:rFonts w:cstheme="minorHAnsi"/>
          <w:sz w:val="24"/>
          <w:szCs w:val="24"/>
        </w:rPr>
        <w:t>Powierzchnia kondygnacji 6-10 p. – 484 m²</w:t>
      </w:r>
    </w:p>
    <w:p w14:paraId="15EB4763" w14:textId="77777777" w:rsidR="009A7A4A" w:rsidRPr="004271A0" w:rsidRDefault="009A7A4A" w:rsidP="004271A0">
      <w:pPr>
        <w:pStyle w:val="Akapitzlist"/>
        <w:numPr>
          <w:ilvl w:val="0"/>
          <w:numId w:val="14"/>
        </w:numPr>
        <w:spacing w:after="0" w:line="276" w:lineRule="auto"/>
        <w:rPr>
          <w:rFonts w:cstheme="minorHAnsi"/>
          <w:sz w:val="24"/>
          <w:szCs w:val="24"/>
        </w:rPr>
      </w:pPr>
      <w:r w:rsidRPr="004271A0">
        <w:rPr>
          <w:rFonts w:cstheme="minorHAnsi"/>
          <w:sz w:val="24"/>
          <w:szCs w:val="24"/>
        </w:rPr>
        <w:t>W budynku znajdują się dwie klatki schodowe.</w:t>
      </w:r>
    </w:p>
    <w:p w14:paraId="7E1E65BF" w14:textId="77777777" w:rsidR="009A7A4A" w:rsidRPr="004271A0" w:rsidRDefault="009A7A4A" w:rsidP="004271A0">
      <w:pPr>
        <w:pStyle w:val="Akapitzlist"/>
        <w:numPr>
          <w:ilvl w:val="0"/>
          <w:numId w:val="14"/>
        </w:numPr>
        <w:spacing w:after="0" w:line="276" w:lineRule="auto"/>
        <w:rPr>
          <w:rFonts w:cstheme="minorHAnsi"/>
          <w:sz w:val="24"/>
          <w:szCs w:val="24"/>
        </w:rPr>
      </w:pPr>
      <w:r w:rsidRPr="004271A0">
        <w:rPr>
          <w:rFonts w:cstheme="minorHAnsi"/>
          <w:sz w:val="24"/>
          <w:szCs w:val="24"/>
        </w:rPr>
        <w:t>Przy klatce schodowej nr 1 zainstalowane są dwa dźwigi osobowe (parter-10 p.).</w:t>
      </w:r>
    </w:p>
    <w:p w14:paraId="6F3246D9" w14:textId="77777777" w:rsidR="009A7A4A" w:rsidRPr="004271A0" w:rsidRDefault="009A7A4A" w:rsidP="004271A0">
      <w:pPr>
        <w:pStyle w:val="Akapitzlist"/>
        <w:numPr>
          <w:ilvl w:val="0"/>
          <w:numId w:val="14"/>
        </w:numPr>
        <w:spacing w:after="0" w:line="276" w:lineRule="auto"/>
        <w:rPr>
          <w:rFonts w:cstheme="minorHAnsi"/>
          <w:sz w:val="24"/>
          <w:szCs w:val="24"/>
        </w:rPr>
      </w:pPr>
      <w:r w:rsidRPr="004271A0">
        <w:rPr>
          <w:rFonts w:cstheme="minorHAnsi"/>
          <w:sz w:val="24"/>
          <w:szCs w:val="24"/>
        </w:rPr>
        <w:t>Przy klatce schodowej nr 2 zainstalowany jest jeden dźwig osobowy (piwnica – 10 p.).</w:t>
      </w:r>
    </w:p>
    <w:p w14:paraId="76D4D369" w14:textId="77777777" w:rsidR="009A7A4A" w:rsidRPr="004271A0" w:rsidRDefault="009A7A4A" w:rsidP="004271A0">
      <w:pPr>
        <w:pStyle w:val="Akapitzlist"/>
        <w:numPr>
          <w:ilvl w:val="0"/>
          <w:numId w:val="14"/>
        </w:numPr>
        <w:spacing w:after="0" w:line="276" w:lineRule="auto"/>
        <w:rPr>
          <w:rFonts w:cstheme="minorHAnsi"/>
          <w:b/>
          <w:sz w:val="24"/>
          <w:szCs w:val="24"/>
        </w:rPr>
      </w:pPr>
      <w:r w:rsidRPr="004271A0">
        <w:rPr>
          <w:rFonts w:cstheme="minorHAnsi"/>
          <w:sz w:val="24"/>
          <w:szCs w:val="24"/>
        </w:rPr>
        <w:t>Klatki schodowe zabezpieczone są przed zadymianiem poprzez klapy oddymiające oraz wydzielonymi na każdej klatce przedsionkami ppoż. zamykanymi drzwiami przeciwpożarowymi.</w:t>
      </w:r>
    </w:p>
    <w:p w14:paraId="47934A52" w14:textId="16CD61C4" w:rsidR="004271A0" w:rsidRPr="004271A0" w:rsidRDefault="004271A0" w:rsidP="004271A0">
      <w:pPr>
        <w:pStyle w:val="Akapitzlist"/>
        <w:numPr>
          <w:ilvl w:val="0"/>
          <w:numId w:val="14"/>
        </w:numPr>
        <w:spacing w:after="0" w:line="276" w:lineRule="auto"/>
        <w:rPr>
          <w:rFonts w:cstheme="minorHAnsi"/>
          <w:b/>
          <w:sz w:val="24"/>
          <w:szCs w:val="24"/>
        </w:rPr>
      </w:pPr>
      <w:r w:rsidRPr="004271A0">
        <w:rPr>
          <w:rFonts w:cstheme="minorHAnsi"/>
          <w:sz w:val="24"/>
          <w:szCs w:val="24"/>
        </w:rPr>
        <w:t>Budynek posiada 267 szt. przewodów kominowych.</w:t>
      </w:r>
    </w:p>
    <w:p w14:paraId="1FE54D48" w14:textId="77777777" w:rsidR="004271A0" w:rsidRPr="004271A0" w:rsidRDefault="004271A0" w:rsidP="004271A0">
      <w:pPr>
        <w:pStyle w:val="Akapitzlist"/>
        <w:spacing w:after="0" w:line="276" w:lineRule="auto"/>
        <w:rPr>
          <w:rFonts w:cstheme="minorHAnsi"/>
          <w:bCs/>
          <w:sz w:val="24"/>
          <w:szCs w:val="24"/>
        </w:rPr>
      </w:pPr>
    </w:p>
    <w:p w14:paraId="5DBF6897" w14:textId="77777777" w:rsidR="009A7A4A" w:rsidRPr="004271A0" w:rsidRDefault="009A7A4A" w:rsidP="004271A0">
      <w:pPr>
        <w:pStyle w:val="Akapitzlist"/>
        <w:numPr>
          <w:ilvl w:val="0"/>
          <w:numId w:val="15"/>
        </w:numPr>
        <w:tabs>
          <w:tab w:val="left" w:pos="720"/>
        </w:tabs>
        <w:autoSpaceDE w:val="0"/>
        <w:autoSpaceDN w:val="0"/>
        <w:adjustRightInd w:val="0"/>
        <w:spacing w:after="0" w:line="276" w:lineRule="auto"/>
        <w:ind w:left="357" w:hanging="357"/>
        <w:rPr>
          <w:rFonts w:cstheme="minorHAnsi"/>
          <w:b/>
          <w:color w:val="000000"/>
          <w:sz w:val="24"/>
          <w:szCs w:val="24"/>
        </w:rPr>
      </w:pPr>
      <w:r w:rsidRPr="004271A0">
        <w:rPr>
          <w:rFonts w:cstheme="minorHAnsi"/>
          <w:bCs/>
          <w:color w:val="000000"/>
          <w:sz w:val="24"/>
          <w:szCs w:val="24"/>
        </w:rPr>
        <w:t>Wymagania dotyczące przedmiotu zamówi</w:t>
      </w:r>
      <w:r w:rsidRPr="009F1A25">
        <w:rPr>
          <w:rFonts w:cstheme="minorHAnsi"/>
          <w:bCs/>
          <w:color w:val="000000"/>
          <w:sz w:val="24"/>
          <w:szCs w:val="24"/>
        </w:rPr>
        <w:t>enia.</w:t>
      </w:r>
    </w:p>
    <w:p w14:paraId="131C5607" w14:textId="3F78C86E" w:rsidR="009A7A4A" w:rsidRPr="004271A0" w:rsidRDefault="009A7A4A" w:rsidP="004271A0">
      <w:pPr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4271A0">
        <w:rPr>
          <w:rFonts w:cstheme="minorHAnsi"/>
          <w:sz w:val="24"/>
          <w:szCs w:val="24"/>
        </w:rPr>
        <w:t xml:space="preserve">Wykonawca oświadcza, że posiada warunki formalnoprawne, techniczne i organizacyjne do wykonania przedmiotu Umowy, określonego w </w:t>
      </w:r>
      <w:r w:rsidR="009F1A25">
        <w:rPr>
          <w:rFonts w:cstheme="minorHAnsi"/>
          <w:sz w:val="24"/>
          <w:szCs w:val="24"/>
        </w:rPr>
        <w:t>paragrafie</w:t>
      </w:r>
      <w:r w:rsidRPr="004271A0">
        <w:rPr>
          <w:rFonts w:cstheme="minorHAnsi"/>
          <w:sz w:val="24"/>
          <w:szCs w:val="24"/>
        </w:rPr>
        <w:t xml:space="preserve"> </w:t>
      </w:r>
      <w:r w:rsidR="009F1A25">
        <w:rPr>
          <w:rFonts w:cstheme="minorHAnsi"/>
          <w:sz w:val="24"/>
          <w:szCs w:val="24"/>
        </w:rPr>
        <w:t>2</w:t>
      </w:r>
      <w:r w:rsidRPr="004271A0">
        <w:rPr>
          <w:rFonts w:cstheme="minorHAnsi"/>
          <w:sz w:val="24"/>
          <w:szCs w:val="24"/>
        </w:rPr>
        <w:t>.</w:t>
      </w:r>
    </w:p>
    <w:p w14:paraId="411D16F8" w14:textId="77777777" w:rsidR="009A7A4A" w:rsidRPr="004271A0" w:rsidRDefault="009A7A4A" w:rsidP="004271A0">
      <w:pPr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4271A0">
        <w:rPr>
          <w:rFonts w:cstheme="minorHAnsi"/>
          <w:sz w:val="24"/>
          <w:szCs w:val="24"/>
        </w:rPr>
        <w:t>Wykonanie zamówienia nastąpi przy wykorzystaniu przez Wykonawcę jego najlepszej wiedzy i doświadczenia, zgodnie z obowiązującymi standardami w zakresie przedmiotu Umowy.</w:t>
      </w:r>
    </w:p>
    <w:p w14:paraId="14070C6D" w14:textId="77777777" w:rsidR="009A7A4A" w:rsidRPr="004271A0" w:rsidRDefault="009A7A4A" w:rsidP="004271A0">
      <w:pPr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4271A0">
        <w:rPr>
          <w:rFonts w:cstheme="minorHAnsi"/>
          <w:sz w:val="24"/>
          <w:szCs w:val="24"/>
        </w:rPr>
        <w:t>Wykonawca zobowiązany jest do przedstawienia, przed przystąpieniem do realizacji umowy, listy osób przewidzianych do wykonania przedmiotu Umowy.</w:t>
      </w:r>
    </w:p>
    <w:p w14:paraId="6D746D63" w14:textId="77777777" w:rsidR="009A7A4A" w:rsidRPr="004271A0" w:rsidRDefault="009A7A4A" w:rsidP="004271A0">
      <w:pPr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4271A0">
        <w:rPr>
          <w:rFonts w:cstheme="minorHAnsi"/>
          <w:sz w:val="24"/>
          <w:szCs w:val="24"/>
        </w:rPr>
        <w:t>Wykonawca przyjmuje na siebie odpowiedzialność materialną za straty poniesione przez Zamawiającego w czasie realizacji przedmiotu Umowy spowodowane przez pracowników zatrudnionych przy wykonywaniu robót budowlanych, w szczególności nie przestrzegania przepisów BHP, przepisów przeciwpożarowych.</w:t>
      </w:r>
    </w:p>
    <w:p w14:paraId="26956D39" w14:textId="77777777" w:rsidR="009A7A4A" w:rsidRPr="004271A0" w:rsidRDefault="009A7A4A" w:rsidP="004271A0">
      <w:pPr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4271A0">
        <w:rPr>
          <w:rFonts w:cstheme="minorHAnsi"/>
          <w:sz w:val="24"/>
          <w:szCs w:val="24"/>
        </w:rPr>
        <w:t>Wykonawca zobowiązany jest do uzgodnienia organizacji prac z Zamawiającym i ich realizacji w sposób powodujący jak najmniejsze zakłócenia w codziennym funkcjonowaniu Biura.</w:t>
      </w:r>
    </w:p>
    <w:p w14:paraId="2180F5EA" w14:textId="77777777" w:rsidR="004271A0" w:rsidRPr="004271A0" w:rsidRDefault="009A7A4A" w:rsidP="004271A0">
      <w:pPr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4271A0">
        <w:rPr>
          <w:rFonts w:cstheme="minorHAnsi"/>
          <w:sz w:val="24"/>
          <w:szCs w:val="24"/>
        </w:rPr>
        <w:t xml:space="preserve">Wykonawca zobowiązany jest do zabezpieczenia terenu robót przez cały czas realizacji przedmiotu Umowy. </w:t>
      </w:r>
    </w:p>
    <w:p w14:paraId="32201167" w14:textId="4AB87583" w:rsidR="005C3126" w:rsidRPr="004271A0" w:rsidRDefault="009A7A4A" w:rsidP="004271A0">
      <w:pPr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4271A0">
        <w:rPr>
          <w:rFonts w:cstheme="minorHAnsi"/>
          <w:sz w:val="24"/>
          <w:szCs w:val="24"/>
        </w:rPr>
        <w:t>Wykonawca zobowiązany jest po zakończeniu każdego dnia roboczego oraz całkowitym zakończeniu robót do uporządkowania terenu</w:t>
      </w:r>
      <w:r w:rsidR="00C54A23" w:rsidRPr="004271A0">
        <w:rPr>
          <w:rFonts w:eastAsia="Calibri" w:cstheme="minorHAnsi"/>
          <w:spacing w:val="-5"/>
          <w:sz w:val="24"/>
          <w:szCs w:val="24"/>
          <w:shd w:val="clear" w:color="auto" w:fill="FFFFFF"/>
        </w:rPr>
        <w:t>.</w:t>
      </w:r>
      <w:r w:rsidR="009D65D6" w:rsidRPr="004271A0">
        <w:rPr>
          <w:rFonts w:eastAsia="Calibri" w:cstheme="minorHAnsi"/>
          <w:spacing w:val="-5"/>
          <w:sz w:val="24"/>
          <w:szCs w:val="24"/>
          <w:shd w:val="clear" w:color="auto" w:fill="FFFFFF"/>
        </w:rPr>
        <w:t xml:space="preserve">  </w:t>
      </w:r>
      <w:r w:rsidR="008F5F19" w:rsidRPr="004271A0">
        <w:rPr>
          <w:rFonts w:eastAsia="Calibri" w:cstheme="minorHAnsi"/>
          <w:spacing w:val="-5"/>
          <w:sz w:val="24"/>
          <w:szCs w:val="24"/>
          <w:shd w:val="clear" w:color="auto" w:fill="FFFFFF"/>
        </w:rPr>
        <w:t xml:space="preserve">  </w:t>
      </w:r>
    </w:p>
    <w:p w14:paraId="24C2BC5A" w14:textId="77777777" w:rsidR="009D65D6" w:rsidRPr="00F84B47" w:rsidRDefault="009D65D6" w:rsidP="009D65D6">
      <w:pPr>
        <w:suppressAutoHyphens/>
        <w:spacing w:after="0" w:line="23" w:lineRule="atLeast"/>
        <w:ind w:left="782"/>
        <w:rPr>
          <w:rFonts w:eastAsia="Calibri" w:cstheme="minorHAnsi"/>
          <w:sz w:val="24"/>
          <w:szCs w:val="24"/>
          <w:shd w:val="clear" w:color="auto" w:fill="FFFFFF"/>
        </w:rPr>
      </w:pPr>
    </w:p>
    <w:p w14:paraId="0293F2E1" w14:textId="77777777" w:rsidR="00F84B47" w:rsidRPr="00F84B47" w:rsidRDefault="00F84B47" w:rsidP="009A7A4A">
      <w:pPr>
        <w:pStyle w:val="Akapitzlist"/>
        <w:numPr>
          <w:ilvl w:val="0"/>
          <w:numId w:val="4"/>
        </w:numPr>
        <w:spacing w:after="0" w:line="276" w:lineRule="auto"/>
        <w:ind w:left="357" w:hanging="357"/>
        <w:rPr>
          <w:rFonts w:cstheme="minorHAnsi"/>
          <w:sz w:val="24"/>
          <w:szCs w:val="24"/>
        </w:rPr>
      </w:pPr>
      <w:r w:rsidRPr="00F84B47">
        <w:rPr>
          <w:rFonts w:cstheme="minorHAnsi"/>
          <w:sz w:val="24"/>
          <w:szCs w:val="24"/>
        </w:rPr>
        <w:lastRenderedPageBreak/>
        <w:t xml:space="preserve">Opis kryteriów: </w:t>
      </w:r>
    </w:p>
    <w:p w14:paraId="00D9554B" w14:textId="77777777" w:rsidR="00F84B47" w:rsidRPr="00F84B47" w:rsidRDefault="00F84B47" w:rsidP="00F84B47">
      <w:pPr>
        <w:spacing w:after="0" w:line="276" w:lineRule="auto"/>
        <w:ind w:left="357"/>
        <w:rPr>
          <w:rFonts w:eastAsia="Times New Roman" w:cstheme="minorHAnsi"/>
          <w:sz w:val="24"/>
          <w:szCs w:val="24"/>
        </w:rPr>
      </w:pPr>
      <w:r w:rsidRPr="00F84B47">
        <w:rPr>
          <w:rFonts w:cstheme="minorHAnsi"/>
          <w:sz w:val="24"/>
          <w:szCs w:val="24"/>
        </w:rPr>
        <w:t>Przy wyborze najkorzystniejszej oferty Zamawiający będzie się kierował następującymi kryteriami i ich wagą:</w:t>
      </w:r>
    </w:p>
    <w:p w14:paraId="2CA9D087" w14:textId="77777777" w:rsidR="00F84B47" w:rsidRPr="00F84B47" w:rsidRDefault="00F84B47" w:rsidP="00F84B47">
      <w:pPr>
        <w:tabs>
          <w:tab w:val="left" w:pos="284"/>
        </w:tabs>
        <w:spacing w:after="0" w:line="276" w:lineRule="auto"/>
        <w:ind w:left="357"/>
        <w:contextualSpacing/>
        <w:rPr>
          <w:rFonts w:cstheme="minorHAnsi"/>
          <w:sz w:val="24"/>
          <w:szCs w:val="24"/>
        </w:rPr>
      </w:pPr>
      <w:r w:rsidRPr="00F84B47">
        <w:rPr>
          <w:rFonts w:cstheme="minorHAnsi"/>
          <w:sz w:val="24"/>
          <w:szCs w:val="24"/>
        </w:rPr>
        <w:t>Kryterium - cena „C” – waga 100% (100% = 100pkt)</w:t>
      </w:r>
    </w:p>
    <w:p w14:paraId="09B190F3" w14:textId="77777777" w:rsidR="00F84B47" w:rsidRPr="00F84B47" w:rsidRDefault="00F84B47" w:rsidP="00F84B47">
      <w:pPr>
        <w:tabs>
          <w:tab w:val="left" w:pos="284"/>
        </w:tabs>
        <w:spacing w:after="0" w:line="276" w:lineRule="auto"/>
        <w:ind w:left="357"/>
        <w:contextualSpacing/>
        <w:rPr>
          <w:rFonts w:cstheme="minorHAnsi"/>
          <w:sz w:val="24"/>
          <w:szCs w:val="24"/>
        </w:rPr>
      </w:pPr>
      <w:r w:rsidRPr="00F84B47">
        <w:rPr>
          <w:rFonts w:eastAsia="Times New Roman" w:cstheme="minorHAnsi"/>
          <w:bCs/>
          <w:sz w:val="24"/>
          <w:szCs w:val="24"/>
        </w:rPr>
        <w:t>Maksymalną liczbę punktów w kryterium (100 pkt) otrzyma oferta Wykonawcy, który zaproponuje najniższą cenę za wykonanie całości przedmiotu zamówienia podaną przez Wykonawców w Formularzu Ofertowym (Załącznik nr 2 do Zapytania Ofertowego).</w:t>
      </w:r>
    </w:p>
    <w:p w14:paraId="7C126CAA" w14:textId="77777777" w:rsidR="00F84B47" w:rsidRPr="00F84B47" w:rsidRDefault="00F84B47" w:rsidP="00F84B47">
      <w:pPr>
        <w:tabs>
          <w:tab w:val="left" w:pos="284"/>
        </w:tabs>
        <w:spacing w:after="0" w:line="276" w:lineRule="auto"/>
        <w:ind w:left="284"/>
        <w:contextualSpacing/>
        <w:rPr>
          <w:rFonts w:cstheme="minorHAnsi"/>
          <w:sz w:val="24"/>
          <w:szCs w:val="24"/>
        </w:rPr>
      </w:pPr>
    </w:p>
    <w:p w14:paraId="69DFA8A8" w14:textId="77777777" w:rsidR="00F84B47" w:rsidRPr="00F84B47" w:rsidRDefault="00F84B47" w:rsidP="009A7A4A">
      <w:pPr>
        <w:pStyle w:val="Akapitzlist"/>
        <w:numPr>
          <w:ilvl w:val="0"/>
          <w:numId w:val="5"/>
        </w:numPr>
        <w:spacing w:after="0" w:line="276" w:lineRule="auto"/>
        <w:ind w:left="357" w:hanging="357"/>
        <w:rPr>
          <w:rFonts w:cstheme="minorHAnsi"/>
          <w:sz w:val="24"/>
          <w:szCs w:val="24"/>
        </w:rPr>
      </w:pPr>
      <w:r w:rsidRPr="00F84B47">
        <w:rPr>
          <w:rFonts w:cstheme="minorHAnsi"/>
          <w:sz w:val="24"/>
          <w:szCs w:val="24"/>
        </w:rPr>
        <w:t xml:space="preserve">Termin związania ofertą: </w:t>
      </w:r>
    </w:p>
    <w:p w14:paraId="734942F6" w14:textId="17F658BC" w:rsidR="005C3126" w:rsidRPr="00F84B47" w:rsidRDefault="004271A0" w:rsidP="009A7A4A">
      <w:pPr>
        <w:numPr>
          <w:ilvl w:val="0"/>
          <w:numId w:val="2"/>
        </w:numPr>
        <w:suppressAutoHyphens/>
        <w:spacing w:after="0" w:line="23" w:lineRule="atLeast"/>
        <w:ind w:left="714" w:hanging="357"/>
        <w:rPr>
          <w:rFonts w:eastAsia="Calibr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</w:t>
      </w:r>
      <w:r w:rsidR="00F84B47" w:rsidRPr="00F84B47">
        <w:rPr>
          <w:rFonts w:cstheme="minorHAnsi"/>
          <w:sz w:val="24"/>
          <w:szCs w:val="24"/>
        </w:rPr>
        <w:t>ermin związania ofertą wynosi 30 dni. Bieg terminu związania ofertą rozpoczyna się wraz z upływem terminu składania ofert</w:t>
      </w:r>
      <w:r w:rsidR="00F84B47" w:rsidRPr="00F84B47">
        <w:rPr>
          <w:rFonts w:eastAsia="Calibri" w:cstheme="minorHAnsi"/>
          <w:sz w:val="24"/>
          <w:szCs w:val="24"/>
        </w:rPr>
        <w:t>.</w:t>
      </w:r>
    </w:p>
    <w:p w14:paraId="4C680382" w14:textId="77777777" w:rsidR="00F84B47" w:rsidRPr="00F84B47" w:rsidRDefault="00F84B47" w:rsidP="00F84B47">
      <w:pPr>
        <w:suppressAutoHyphens/>
        <w:spacing w:after="0" w:line="23" w:lineRule="atLeast"/>
        <w:ind w:left="1071"/>
        <w:rPr>
          <w:rFonts w:eastAsia="Calibri" w:cstheme="minorHAnsi"/>
          <w:sz w:val="24"/>
          <w:szCs w:val="24"/>
        </w:rPr>
      </w:pPr>
    </w:p>
    <w:p w14:paraId="458ADA81" w14:textId="271B7671" w:rsidR="00F84B47" w:rsidRPr="00F84B47" w:rsidRDefault="00F84B47" w:rsidP="009A7A4A">
      <w:pPr>
        <w:pStyle w:val="Akapitzlist"/>
        <w:numPr>
          <w:ilvl w:val="0"/>
          <w:numId w:val="5"/>
        </w:numPr>
        <w:spacing w:after="0" w:line="276" w:lineRule="auto"/>
        <w:ind w:left="357" w:hanging="357"/>
        <w:rPr>
          <w:rFonts w:cstheme="minorHAnsi"/>
          <w:sz w:val="24"/>
          <w:szCs w:val="24"/>
        </w:rPr>
      </w:pPr>
      <w:r w:rsidRPr="00F84B47">
        <w:rPr>
          <w:rFonts w:cstheme="minorHAnsi"/>
          <w:sz w:val="24"/>
          <w:szCs w:val="24"/>
        </w:rPr>
        <w:t xml:space="preserve">Określenie miejsca, sposobu i terminu składania ofert </w:t>
      </w:r>
    </w:p>
    <w:p w14:paraId="7AED5AB4" w14:textId="61EDD3AF" w:rsidR="00F84B47" w:rsidRPr="00F84B47" w:rsidRDefault="004271A0" w:rsidP="009A7A4A">
      <w:pPr>
        <w:pStyle w:val="Akapitzlist"/>
        <w:numPr>
          <w:ilvl w:val="0"/>
          <w:numId w:val="6"/>
        </w:numPr>
        <w:spacing w:after="0" w:line="276" w:lineRule="auto"/>
        <w:ind w:left="714" w:hanging="357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T</w:t>
      </w:r>
      <w:r w:rsidR="00F84B47" w:rsidRPr="00F84B47">
        <w:rPr>
          <w:rFonts w:eastAsia="Times New Roman" w:cstheme="minorHAnsi"/>
          <w:sz w:val="24"/>
          <w:szCs w:val="24"/>
        </w:rPr>
        <w:t xml:space="preserve">ermin składania ofert do dnia </w:t>
      </w:r>
      <w:r w:rsidR="00695201">
        <w:rPr>
          <w:rFonts w:eastAsia="Times New Roman" w:cstheme="minorHAnsi"/>
          <w:sz w:val="24"/>
          <w:szCs w:val="24"/>
        </w:rPr>
        <w:t>1</w:t>
      </w:r>
      <w:r>
        <w:rPr>
          <w:rFonts w:eastAsia="Times New Roman" w:cstheme="minorHAnsi"/>
          <w:sz w:val="24"/>
          <w:szCs w:val="24"/>
        </w:rPr>
        <w:t>8</w:t>
      </w:r>
      <w:r w:rsidR="00695201">
        <w:rPr>
          <w:rFonts w:eastAsia="Times New Roman" w:cstheme="minorHAnsi"/>
          <w:sz w:val="24"/>
          <w:szCs w:val="24"/>
        </w:rPr>
        <w:t>.04</w:t>
      </w:r>
      <w:r w:rsidR="00F84B47" w:rsidRPr="00F84B47">
        <w:rPr>
          <w:rFonts w:eastAsia="Times New Roman" w:cstheme="minorHAnsi"/>
          <w:sz w:val="24"/>
          <w:szCs w:val="24"/>
        </w:rPr>
        <w:t>.2025 r.</w:t>
      </w:r>
    </w:p>
    <w:p w14:paraId="7EBDB568" w14:textId="2FD80A2C" w:rsidR="00F84B47" w:rsidRPr="00F84B47" w:rsidRDefault="004271A0" w:rsidP="009A7A4A">
      <w:pPr>
        <w:pStyle w:val="Akapitzlist"/>
        <w:numPr>
          <w:ilvl w:val="0"/>
          <w:numId w:val="6"/>
        </w:numPr>
        <w:spacing w:after="0" w:line="276" w:lineRule="auto"/>
        <w:ind w:left="714" w:hanging="357"/>
        <w:rPr>
          <w:rFonts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S</w:t>
      </w:r>
      <w:r w:rsidR="00F84B47" w:rsidRPr="00F84B47">
        <w:rPr>
          <w:rFonts w:eastAsia="Times New Roman" w:cstheme="minorHAnsi"/>
          <w:sz w:val="24"/>
          <w:szCs w:val="24"/>
        </w:rPr>
        <w:t xml:space="preserve">posób składania ofert: na adres email: </w:t>
      </w:r>
      <w:r w:rsidR="00F84B47" w:rsidRPr="00A23D8C">
        <w:rPr>
          <w:rFonts w:eastAsia="Times New Roman" w:cstheme="minorHAnsi"/>
          <w:sz w:val="24"/>
          <w:szCs w:val="24"/>
          <w:u w:val="single"/>
        </w:rPr>
        <w:t>kornatowski</w:t>
      </w:r>
      <w:hyperlink r:id="rId5" w:history="1">
        <w:r w:rsidR="00F84B47" w:rsidRPr="00A23D8C">
          <w:rPr>
            <w:rStyle w:val="Hipercze"/>
            <w:rFonts w:eastAsia="Times New Roman" w:cstheme="minorHAnsi"/>
            <w:color w:val="auto"/>
            <w:sz w:val="24"/>
            <w:szCs w:val="24"/>
          </w:rPr>
          <w:t>@pfron.org.pl</w:t>
        </w:r>
      </w:hyperlink>
      <w:r w:rsidR="00F84B47" w:rsidRPr="00A23D8C">
        <w:rPr>
          <w:rFonts w:cstheme="minorHAnsi"/>
          <w:sz w:val="24"/>
          <w:szCs w:val="24"/>
        </w:rPr>
        <w:t xml:space="preserve"> </w:t>
      </w:r>
    </w:p>
    <w:p w14:paraId="4EE54719" w14:textId="5ADECD7E" w:rsidR="00F84B47" w:rsidRPr="00F84B47" w:rsidRDefault="004271A0" w:rsidP="009A7A4A">
      <w:pPr>
        <w:pStyle w:val="Akapitzlist"/>
        <w:numPr>
          <w:ilvl w:val="0"/>
          <w:numId w:val="6"/>
        </w:numPr>
        <w:spacing w:after="0" w:line="276" w:lineRule="auto"/>
        <w:ind w:left="714" w:hanging="35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</w:t>
      </w:r>
      <w:r w:rsidR="00F84B47" w:rsidRPr="00F84B47">
        <w:rPr>
          <w:rFonts w:cstheme="minorHAnsi"/>
          <w:sz w:val="24"/>
          <w:szCs w:val="24"/>
        </w:rPr>
        <w:t>ferty, które wpłyną po wymaganym terminie nie będą brały udziału w postępowaniu.</w:t>
      </w:r>
    </w:p>
    <w:p w14:paraId="4CE56EB6" w14:textId="77777777" w:rsidR="00F84B47" w:rsidRPr="00F84B47" w:rsidRDefault="00F84B47" w:rsidP="00F84B47">
      <w:pPr>
        <w:spacing w:after="0" w:line="276" w:lineRule="auto"/>
        <w:ind w:left="437" w:right="40"/>
        <w:rPr>
          <w:rFonts w:cstheme="minorHAnsi"/>
          <w:sz w:val="24"/>
          <w:szCs w:val="24"/>
        </w:rPr>
      </w:pPr>
    </w:p>
    <w:p w14:paraId="18D513C9" w14:textId="77777777" w:rsidR="00F84B47" w:rsidRPr="00F84B47" w:rsidRDefault="00F84B47" w:rsidP="009A7A4A">
      <w:pPr>
        <w:pStyle w:val="Akapitzlist"/>
        <w:numPr>
          <w:ilvl w:val="0"/>
          <w:numId w:val="5"/>
        </w:numPr>
        <w:spacing w:after="0" w:line="276" w:lineRule="auto"/>
        <w:ind w:left="357"/>
        <w:rPr>
          <w:rFonts w:cstheme="minorHAnsi"/>
          <w:sz w:val="24"/>
          <w:szCs w:val="24"/>
        </w:rPr>
      </w:pPr>
      <w:r w:rsidRPr="00F84B47">
        <w:rPr>
          <w:rFonts w:cstheme="minorHAnsi"/>
          <w:sz w:val="24"/>
          <w:szCs w:val="24"/>
        </w:rPr>
        <w:t>Osoba uprawniona do kontaktów z Wykonawcami:</w:t>
      </w:r>
    </w:p>
    <w:p w14:paraId="4164CD6D" w14:textId="77777777" w:rsidR="00F84B47" w:rsidRPr="00F84B47" w:rsidRDefault="00F84B47" w:rsidP="00F84B47">
      <w:pPr>
        <w:pStyle w:val="Tekstpodstawowy"/>
        <w:spacing w:line="276" w:lineRule="auto"/>
        <w:ind w:left="714" w:right="0" w:hanging="357"/>
        <w:rPr>
          <w:rFonts w:asciiTheme="minorHAnsi" w:hAnsiTheme="minorHAnsi" w:cstheme="minorHAnsi"/>
          <w:sz w:val="24"/>
        </w:rPr>
      </w:pPr>
      <w:r w:rsidRPr="00F84B47">
        <w:rPr>
          <w:rFonts w:asciiTheme="minorHAnsi" w:hAnsiTheme="minorHAnsi" w:cstheme="minorHAnsi"/>
          <w:sz w:val="24"/>
        </w:rPr>
        <w:t>Informacji na temat przedmiotu zamówienia udziela w godzinach 8.00-15.00:</w:t>
      </w:r>
    </w:p>
    <w:p w14:paraId="5329AC68" w14:textId="77777777" w:rsidR="00F84B47" w:rsidRPr="00F84B47" w:rsidRDefault="00F84B47" w:rsidP="00F84B47">
      <w:pPr>
        <w:spacing w:after="0" w:line="276" w:lineRule="auto"/>
        <w:ind w:left="357"/>
        <w:rPr>
          <w:rFonts w:cstheme="minorHAnsi"/>
          <w:sz w:val="24"/>
          <w:szCs w:val="24"/>
        </w:rPr>
      </w:pPr>
      <w:r w:rsidRPr="00F84B47">
        <w:rPr>
          <w:rFonts w:cstheme="minorHAnsi"/>
          <w:sz w:val="24"/>
          <w:szCs w:val="24"/>
        </w:rPr>
        <w:t xml:space="preserve">- Krzysztof Ornatowski, e-mail: </w:t>
      </w:r>
      <w:hyperlink r:id="rId6" w:history="1">
        <w:r w:rsidRPr="00A23D8C">
          <w:rPr>
            <w:rStyle w:val="Hipercze"/>
            <w:rFonts w:cstheme="minorHAnsi"/>
            <w:color w:val="auto"/>
            <w:sz w:val="24"/>
            <w:szCs w:val="24"/>
          </w:rPr>
          <w:t>kornatowski@pfron.org.pl</w:t>
        </w:r>
      </w:hyperlink>
    </w:p>
    <w:p w14:paraId="00C7FB82" w14:textId="77777777" w:rsidR="00F84B47" w:rsidRPr="00F84B47" w:rsidRDefault="00F84B47" w:rsidP="00F84B47">
      <w:pPr>
        <w:spacing w:after="0" w:line="276" w:lineRule="auto"/>
        <w:ind w:left="357"/>
        <w:rPr>
          <w:rFonts w:cstheme="minorHAnsi"/>
          <w:sz w:val="24"/>
          <w:szCs w:val="24"/>
        </w:rPr>
      </w:pPr>
    </w:p>
    <w:p w14:paraId="13086905" w14:textId="77777777" w:rsidR="00F84B47" w:rsidRPr="00F84B47" w:rsidRDefault="00F84B47" w:rsidP="009A7A4A">
      <w:pPr>
        <w:numPr>
          <w:ilvl w:val="0"/>
          <w:numId w:val="5"/>
        </w:numPr>
        <w:spacing w:after="0" w:line="276" w:lineRule="auto"/>
        <w:ind w:left="357"/>
        <w:rPr>
          <w:rFonts w:cstheme="minorHAnsi"/>
          <w:sz w:val="24"/>
          <w:szCs w:val="24"/>
        </w:rPr>
      </w:pPr>
      <w:r w:rsidRPr="00F84B47">
        <w:rPr>
          <w:rFonts w:cstheme="minorHAnsi"/>
          <w:sz w:val="24"/>
          <w:szCs w:val="24"/>
        </w:rPr>
        <w:t>Termin wykonania Zamówienia</w:t>
      </w:r>
    </w:p>
    <w:p w14:paraId="44B1A089" w14:textId="526C81DA" w:rsidR="00F84B47" w:rsidRPr="00F84B47" w:rsidRDefault="00F84B47" w:rsidP="00F84B47">
      <w:pPr>
        <w:pStyle w:val="Akapitzlist"/>
        <w:spacing w:after="0"/>
        <w:ind w:left="357"/>
        <w:rPr>
          <w:rFonts w:eastAsia="Times New Roman" w:cstheme="minorHAnsi"/>
          <w:sz w:val="24"/>
          <w:szCs w:val="24"/>
        </w:rPr>
      </w:pPr>
      <w:bookmarkStart w:id="1" w:name="_Hlk64878441"/>
      <w:r w:rsidRPr="00F84B47">
        <w:rPr>
          <w:rFonts w:eastAsia="Times New Roman" w:cstheme="minorHAnsi"/>
          <w:sz w:val="24"/>
          <w:szCs w:val="24"/>
        </w:rPr>
        <w:t>Termin realizacji zamówienia wynosi 14</w:t>
      </w:r>
      <w:bookmarkEnd w:id="1"/>
      <w:r w:rsidRPr="00F84B47">
        <w:rPr>
          <w:rFonts w:eastAsia="Times New Roman" w:cstheme="minorHAnsi"/>
          <w:sz w:val="24"/>
          <w:szCs w:val="24"/>
        </w:rPr>
        <w:t xml:space="preserve"> dni</w:t>
      </w:r>
      <w:r w:rsidR="004271A0">
        <w:rPr>
          <w:rFonts w:eastAsia="Times New Roman" w:cstheme="minorHAnsi"/>
          <w:sz w:val="24"/>
          <w:szCs w:val="24"/>
        </w:rPr>
        <w:t xml:space="preserve"> od dnia podpisania zamówienia/umowy.</w:t>
      </w:r>
    </w:p>
    <w:p w14:paraId="6D688431" w14:textId="77777777" w:rsidR="00F84B47" w:rsidRPr="00F84B47" w:rsidRDefault="00F84B47" w:rsidP="00F84B47">
      <w:pPr>
        <w:pStyle w:val="Akapitzlist"/>
        <w:spacing w:after="0"/>
        <w:ind w:left="494"/>
        <w:rPr>
          <w:rFonts w:eastAsia="Times New Roman" w:cstheme="minorHAnsi"/>
          <w:sz w:val="24"/>
          <w:szCs w:val="24"/>
        </w:rPr>
      </w:pPr>
    </w:p>
    <w:p w14:paraId="5DA43AD8" w14:textId="77777777" w:rsidR="00F84B47" w:rsidRPr="00F84B47" w:rsidRDefault="00F84B47" w:rsidP="009A7A4A">
      <w:pPr>
        <w:pStyle w:val="Tekstpodstawowy"/>
        <w:numPr>
          <w:ilvl w:val="0"/>
          <w:numId w:val="5"/>
        </w:numPr>
        <w:spacing w:line="276" w:lineRule="auto"/>
        <w:ind w:left="357" w:right="0"/>
        <w:rPr>
          <w:rFonts w:asciiTheme="minorHAnsi" w:hAnsiTheme="minorHAnsi" w:cstheme="minorHAnsi"/>
          <w:sz w:val="24"/>
        </w:rPr>
      </w:pPr>
      <w:r w:rsidRPr="00F84B47">
        <w:rPr>
          <w:rFonts w:asciiTheme="minorHAnsi" w:hAnsiTheme="minorHAnsi" w:cstheme="minorHAnsi"/>
          <w:sz w:val="24"/>
        </w:rPr>
        <w:t>Informacje dodatkowe:</w:t>
      </w:r>
    </w:p>
    <w:p w14:paraId="007251CE" w14:textId="79724621" w:rsidR="00F84B47" w:rsidRPr="00F84B47" w:rsidRDefault="004271A0" w:rsidP="009A7A4A">
      <w:pPr>
        <w:numPr>
          <w:ilvl w:val="0"/>
          <w:numId w:val="3"/>
        </w:numPr>
        <w:tabs>
          <w:tab w:val="clear" w:pos="786"/>
          <w:tab w:val="num" w:pos="709"/>
        </w:tabs>
        <w:spacing w:after="0" w:line="276" w:lineRule="auto"/>
        <w:ind w:left="714" w:hanging="35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</w:t>
      </w:r>
      <w:r w:rsidR="00F84B47" w:rsidRPr="00F84B47">
        <w:rPr>
          <w:rFonts w:cstheme="minorHAnsi"/>
          <w:sz w:val="24"/>
          <w:szCs w:val="24"/>
        </w:rPr>
        <w:t xml:space="preserve"> toku analizy ofert Zamawiający może żądać od Oferentów wyjaśnień dotyczących treści złożonych ofert.</w:t>
      </w:r>
    </w:p>
    <w:p w14:paraId="3CB8FD70" w14:textId="0AF22050" w:rsidR="00F84B47" w:rsidRPr="00F84B47" w:rsidRDefault="004271A0" w:rsidP="009A7A4A">
      <w:pPr>
        <w:numPr>
          <w:ilvl w:val="0"/>
          <w:numId w:val="3"/>
        </w:numPr>
        <w:tabs>
          <w:tab w:val="clear" w:pos="786"/>
          <w:tab w:val="num" w:pos="709"/>
        </w:tabs>
        <w:spacing w:after="0" w:line="276" w:lineRule="auto"/>
        <w:ind w:left="714" w:hanging="35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</w:t>
      </w:r>
      <w:r w:rsidR="00F84B47" w:rsidRPr="00F84B47">
        <w:rPr>
          <w:rFonts w:cstheme="minorHAnsi"/>
          <w:sz w:val="24"/>
          <w:szCs w:val="24"/>
        </w:rPr>
        <w:t xml:space="preserve">ystępujące w ofertach oczywiste omyłki pisarskie zostaną poprawione przez </w:t>
      </w:r>
      <w:r w:rsidR="00F84B47" w:rsidRPr="00F84B47">
        <w:rPr>
          <w:rFonts w:cstheme="minorHAnsi"/>
          <w:sz w:val="24"/>
          <w:szCs w:val="24"/>
        </w:rPr>
        <w:br/>
        <w:t>Zamawiającego.</w:t>
      </w:r>
    </w:p>
    <w:p w14:paraId="1FDF94F9" w14:textId="5764AAC3" w:rsidR="00F84B47" w:rsidRPr="00F84B47" w:rsidRDefault="004271A0" w:rsidP="009A7A4A">
      <w:pPr>
        <w:numPr>
          <w:ilvl w:val="0"/>
          <w:numId w:val="3"/>
        </w:numPr>
        <w:tabs>
          <w:tab w:val="clear" w:pos="786"/>
          <w:tab w:val="num" w:pos="709"/>
        </w:tabs>
        <w:spacing w:after="0" w:line="276" w:lineRule="auto"/>
        <w:ind w:left="714" w:hanging="35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</w:t>
      </w:r>
      <w:r w:rsidR="00F84B47" w:rsidRPr="00F84B47">
        <w:rPr>
          <w:rFonts w:cstheme="minorHAnsi"/>
          <w:sz w:val="24"/>
          <w:szCs w:val="24"/>
        </w:rPr>
        <w:t>ferty nieczytelne nie będą rozpatrywane.</w:t>
      </w:r>
    </w:p>
    <w:p w14:paraId="5F62C6E2" w14:textId="7C7ED633" w:rsidR="00F84B47" w:rsidRPr="00F84B47" w:rsidRDefault="004271A0" w:rsidP="009A7A4A">
      <w:pPr>
        <w:numPr>
          <w:ilvl w:val="0"/>
          <w:numId w:val="3"/>
        </w:numPr>
        <w:tabs>
          <w:tab w:val="clear" w:pos="786"/>
          <w:tab w:val="num" w:pos="709"/>
        </w:tabs>
        <w:spacing w:after="0" w:line="276" w:lineRule="auto"/>
        <w:ind w:left="714" w:hanging="35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</w:t>
      </w:r>
      <w:r w:rsidR="00F84B47" w:rsidRPr="00F84B47">
        <w:rPr>
          <w:rFonts w:cstheme="minorHAnsi"/>
          <w:sz w:val="24"/>
          <w:szCs w:val="24"/>
        </w:rPr>
        <w:t>ferta winna zawierać: nazwę, adres, numer telefonu do kontaktu z oferentem oraz datę sporządzenia oferty i podpis Oferenta.</w:t>
      </w:r>
    </w:p>
    <w:p w14:paraId="6B74AF4E" w14:textId="0FE20E44" w:rsidR="00F84B47" w:rsidRPr="003869F8" w:rsidRDefault="004271A0" w:rsidP="009A7A4A">
      <w:pPr>
        <w:numPr>
          <w:ilvl w:val="0"/>
          <w:numId w:val="3"/>
        </w:numPr>
        <w:tabs>
          <w:tab w:val="clear" w:pos="786"/>
          <w:tab w:val="num" w:pos="709"/>
        </w:tabs>
        <w:spacing w:after="0" w:line="276" w:lineRule="auto"/>
        <w:ind w:left="714" w:hanging="357"/>
        <w:rPr>
          <w:rFonts w:cstheme="minorHAnsi"/>
          <w:sz w:val="24"/>
          <w:szCs w:val="24"/>
        </w:rPr>
      </w:pPr>
      <w:r w:rsidRPr="003869F8">
        <w:rPr>
          <w:rFonts w:cstheme="minorHAnsi"/>
          <w:sz w:val="24"/>
          <w:szCs w:val="24"/>
        </w:rPr>
        <w:t>N</w:t>
      </w:r>
      <w:r w:rsidR="00F84B47" w:rsidRPr="003869F8">
        <w:rPr>
          <w:rFonts w:cstheme="minorHAnsi"/>
          <w:sz w:val="24"/>
          <w:szCs w:val="24"/>
        </w:rPr>
        <w:t>a stronie internetowej Zamawiający umieści zestawienie ofert z podaniem ostatecznych cen i danych Wykonawców.</w:t>
      </w:r>
    </w:p>
    <w:p w14:paraId="7676300E" w14:textId="29A78A83" w:rsidR="00F84B47" w:rsidRPr="00F84B47" w:rsidRDefault="004271A0" w:rsidP="009A7A4A">
      <w:pPr>
        <w:numPr>
          <w:ilvl w:val="0"/>
          <w:numId w:val="3"/>
        </w:numPr>
        <w:tabs>
          <w:tab w:val="clear" w:pos="786"/>
          <w:tab w:val="num" w:pos="709"/>
        </w:tabs>
        <w:spacing w:after="0" w:line="276" w:lineRule="auto"/>
        <w:ind w:left="714" w:hanging="35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</w:t>
      </w:r>
      <w:r w:rsidR="00F84B47" w:rsidRPr="00F84B47">
        <w:rPr>
          <w:rFonts w:cstheme="minorHAnsi"/>
          <w:sz w:val="24"/>
          <w:szCs w:val="24"/>
        </w:rPr>
        <w:t>szystkie koszty związane ze sporządzeniem i złożeniem oferty ponosi Wykonawca; PFRON nie przewiduje zwrotu kosztów udziału w postępowaniu.</w:t>
      </w:r>
    </w:p>
    <w:p w14:paraId="2F1E7881" w14:textId="1EDC4D36" w:rsidR="00F84B47" w:rsidRPr="00F84B47" w:rsidRDefault="004271A0" w:rsidP="009A7A4A">
      <w:pPr>
        <w:numPr>
          <w:ilvl w:val="0"/>
          <w:numId w:val="3"/>
        </w:numPr>
        <w:tabs>
          <w:tab w:val="clear" w:pos="786"/>
          <w:tab w:val="num" w:pos="709"/>
        </w:tabs>
        <w:spacing w:after="0" w:line="276" w:lineRule="auto"/>
        <w:ind w:left="714" w:hanging="35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</w:t>
      </w:r>
      <w:r w:rsidR="00F84B47" w:rsidRPr="00F84B47">
        <w:rPr>
          <w:rFonts w:cstheme="minorHAnsi"/>
          <w:sz w:val="24"/>
          <w:szCs w:val="24"/>
        </w:rPr>
        <w:t>ntegralną częścią niniejszego Zapytania Ofertowego stanowi projekt Umowy.</w:t>
      </w:r>
    </w:p>
    <w:p w14:paraId="3F01CA99" w14:textId="77777777" w:rsidR="00F84B47" w:rsidRPr="00F84B47" w:rsidRDefault="00F84B47" w:rsidP="00F84B47">
      <w:pPr>
        <w:tabs>
          <w:tab w:val="num" w:pos="709"/>
        </w:tabs>
        <w:spacing w:after="0" w:line="276" w:lineRule="auto"/>
        <w:ind w:left="714"/>
        <w:rPr>
          <w:rFonts w:cstheme="minorHAnsi"/>
          <w:sz w:val="24"/>
          <w:szCs w:val="24"/>
        </w:rPr>
      </w:pPr>
    </w:p>
    <w:p w14:paraId="42C63256" w14:textId="77777777" w:rsidR="00F84B47" w:rsidRPr="00F84B47" w:rsidRDefault="00F84B47" w:rsidP="009A7A4A">
      <w:pPr>
        <w:pStyle w:val="Tekstpodstawowy"/>
        <w:numPr>
          <w:ilvl w:val="0"/>
          <w:numId w:val="5"/>
        </w:numPr>
        <w:spacing w:line="276" w:lineRule="auto"/>
        <w:ind w:left="357" w:right="0"/>
        <w:rPr>
          <w:rFonts w:asciiTheme="minorHAnsi" w:hAnsiTheme="minorHAnsi" w:cstheme="minorHAnsi"/>
          <w:sz w:val="24"/>
        </w:rPr>
      </w:pPr>
      <w:r w:rsidRPr="00F84B47">
        <w:rPr>
          <w:rFonts w:asciiTheme="minorHAnsi" w:hAnsiTheme="minorHAnsi" w:cstheme="minorHAnsi"/>
          <w:sz w:val="24"/>
        </w:rPr>
        <w:t>Postanowienia końcowe:</w:t>
      </w:r>
    </w:p>
    <w:p w14:paraId="4885F684" w14:textId="77777777" w:rsidR="00F84B47" w:rsidRPr="00F84B47" w:rsidRDefault="00F84B47" w:rsidP="009A7A4A">
      <w:pPr>
        <w:numPr>
          <w:ilvl w:val="0"/>
          <w:numId w:val="7"/>
        </w:numPr>
        <w:spacing w:after="0" w:line="276" w:lineRule="auto"/>
        <w:ind w:left="714" w:hanging="357"/>
        <w:rPr>
          <w:rFonts w:cstheme="minorHAnsi"/>
          <w:sz w:val="24"/>
          <w:szCs w:val="24"/>
        </w:rPr>
      </w:pPr>
      <w:r w:rsidRPr="00F84B47">
        <w:rPr>
          <w:rFonts w:cstheme="minorHAnsi"/>
          <w:sz w:val="24"/>
          <w:szCs w:val="24"/>
        </w:rPr>
        <w:t>Zapytanie Ofertowe nie stanowi oferty w rozumieniu art. 66 Kodeksu cywilnego.</w:t>
      </w:r>
    </w:p>
    <w:p w14:paraId="564F07A9" w14:textId="77777777" w:rsidR="00F84B47" w:rsidRPr="00F84B47" w:rsidRDefault="00F84B47" w:rsidP="009A7A4A">
      <w:pPr>
        <w:numPr>
          <w:ilvl w:val="0"/>
          <w:numId w:val="7"/>
        </w:numPr>
        <w:spacing w:after="0" w:line="276" w:lineRule="auto"/>
        <w:ind w:left="714" w:hanging="357"/>
        <w:rPr>
          <w:rFonts w:cstheme="minorHAnsi"/>
          <w:sz w:val="24"/>
          <w:szCs w:val="24"/>
        </w:rPr>
      </w:pPr>
      <w:r w:rsidRPr="00F84B47">
        <w:rPr>
          <w:rFonts w:cstheme="minorHAnsi"/>
          <w:sz w:val="24"/>
          <w:szCs w:val="24"/>
        </w:rPr>
        <w:lastRenderedPageBreak/>
        <w:t>Zamawiający zastrzega sobie prawo negocjacji ceny ofert z Wykonawcami którzy złożyli w terminie prawidłowe oferty.</w:t>
      </w:r>
    </w:p>
    <w:p w14:paraId="30E5B2D7" w14:textId="77777777" w:rsidR="00F84B47" w:rsidRPr="00F84B47" w:rsidRDefault="00F84B47" w:rsidP="009A7A4A">
      <w:pPr>
        <w:numPr>
          <w:ilvl w:val="0"/>
          <w:numId w:val="7"/>
        </w:numPr>
        <w:spacing w:after="0" w:line="276" w:lineRule="auto"/>
        <w:ind w:left="714" w:hanging="357"/>
        <w:rPr>
          <w:rFonts w:cstheme="minorHAnsi"/>
          <w:sz w:val="24"/>
          <w:szCs w:val="24"/>
        </w:rPr>
      </w:pPr>
      <w:r w:rsidRPr="00F84B47">
        <w:rPr>
          <w:rFonts w:cstheme="minorHAnsi"/>
          <w:sz w:val="24"/>
          <w:szCs w:val="24"/>
        </w:rPr>
        <w:t xml:space="preserve">Zamawiający zastrzega sobie prawo unieważnienia przedmiotowego postępowania </w:t>
      </w:r>
      <w:r w:rsidRPr="00F84B47">
        <w:rPr>
          <w:rFonts w:cstheme="minorHAnsi"/>
          <w:sz w:val="24"/>
          <w:szCs w:val="24"/>
        </w:rPr>
        <w:br/>
        <w:t>na każdym etapie bez podania przyczyny unieważnienia.</w:t>
      </w:r>
    </w:p>
    <w:p w14:paraId="770AB0C7" w14:textId="5C69092E" w:rsidR="00F84B47" w:rsidRPr="00F84B47" w:rsidRDefault="004271A0" w:rsidP="009A7A4A">
      <w:pPr>
        <w:numPr>
          <w:ilvl w:val="0"/>
          <w:numId w:val="7"/>
        </w:numPr>
        <w:spacing w:after="0" w:line="276" w:lineRule="auto"/>
        <w:ind w:left="714" w:hanging="35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</w:t>
      </w:r>
      <w:r w:rsidR="00F84B47" w:rsidRPr="00F84B47">
        <w:rPr>
          <w:rFonts w:cstheme="minorHAnsi"/>
          <w:sz w:val="24"/>
          <w:szCs w:val="24"/>
        </w:rPr>
        <w:t xml:space="preserve"> przypadku unieważnienia postępowania Zamawiający nie ponosi kosztów </w:t>
      </w:r>
      <w:r w:rsidR="00F84B47" w:rsidRPr="00F84B47">
        <w:rPr>
          <w:rFonts w:cstheme="minorHAnsi"/>
          <w:sz w:val="24"/>
          <w:szCs w:val="24"/>
        </w:rPr>
        <w:br/>
        <w:t>przygotowania i złożenia oferty.</w:t>
      </w:r>
    </w:p>
    <w:p w14:paraId="702CB7DA" w14:textId="32C13153" w:rsidR="00F84B47" w:rsidRPr="00F84B47" w:rsidRDefault="004271A0" w:rsidP="009A7A4A">
      <w:pPr>
        <w:numPr>
          <w:ilvl w:val="0"/>
          <w:numId w:val="7"/>
        </w:numPr>
        <w:spacing w:after="0" w:line="276" w:lineRule="auto"/>
        <w:ind w:left="714" w:hanging="35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</w:t>
      </w:r>
      <w:r w:rsidR="00F84B47" w:rsidRPr="00F84B47">
        <w:rPr>
          <w:rFonts w:cstheme="minorHAnsi"/>
          <w:sz w:val="24"/>
          <w:szCs w:val="24"/>
        </w:rPr>
        <w:t>szelkie zobowiązania powstałe z tytułu nabytych towarów i usług udokumentowane otrzymanymi fakturami, Państwowy Fundusz Rehabilitacji Osób Niepełnosprawnych będzie regulować wyłącznie na rachunki bankowe znajdujące się na „białej liście podatników VAT.</w:t>
      </w:r>
    </w:p>
    <w:p w14:paraId="7E96263F" w14:textId="77777777" w:rsidR="00F84B47" w:rsidRPr="00F84B47" w:rsidRDefault="00F84B47" w:rsidP="00F84B47">
      <w:pPr>
        <w:spacing w:after="0" w:line="276" w:lineRule="auto"/>
        <w:ind w:left="714"/>
        <w:rPr>
          <w:rFonts w:cstheme="minorHAnsi"/>
          <w:sz w:val="24"/>
          <w:szCs w:val="24"/>
        </w:rPr>
      </w:pPr>
    </w:p>
    <w:p w14:paraId="6146290F" w14:textId="77777777" w:rsidR="00F84B47" w:rsidRPr="00F84B47" w:rsidRDefault="00F84B47" w:rsidP="009A7A4A">
      <w:pPr>
        <w:pStyle w:val="Akapitzlist"/>
        <w:numPr>
          <w:ilvl w:val="0"/>
          <w:numId w:val="9"/>
        </w:numPr>
        <w:spacing w:after="0" w:line="276" w:lineRule="auto"/>
        <w:rPr>
          <w:rFonts w:cstheme="minorHAnsi"/>
          <w:sz w:val="24"/>
          <w:szCs w:val="24"/>
        </w:rPr>
      </w:pPr>
      <w:r w:rsidRPr="00F84B47">
        <w:rPr>
          <w:rFonts w:cstheme="minorHAnsi"/>
          <w:sz w:val="24"/>
          <w:szCs w:val="24"/>
        </w:rPr>
        <w:t>Działając na podstawie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w związku z Zapytaniem Ofertowym Zamawiający przekazuje poniżej informacje dotyczące przetwarzania danych osobowych.</w:t>
      </w:r>
    </w:p>
    <w:p w14:paraId="5BA20D1F" w14:textId="77777777" w:rsidR="00F84B47" w:rsidRPr="00F84B47" w:rsidRDefault="00F84B47" w:rsidP="00F84B47">
      <w:pPr>
        <w:pStyle w:val="Akapitzlist"/>
        <w:spacing w:after="0"/>
        <w:ind w:left="426"/>
        <w:rPr>
          <w:rFonts w:cstheme="minorHAnsi"/>
          <w:sz w:val="24"/>
          <w:szCs w:val="24"/>
          <w:u w:val="single"/>
        </w:rPr>
      </w:pPr>
      <w:r w:rsidRPr="00F84B47">
        <w:rPr>
          <w:rFonts w:cstheme="minorHAnsi"/>
          <w:sz w:val="24"/>
          <w:szCs w:val="24"/>
          <w:u w:val="single"/>
        </w:rPr>
        <w:t>Tożsamość administratora</w:t>
      </w:r>
    </w:p>
    <w:p w14:paraId="72DE54F2" w14:textId="77777777" w:rsidR="00F84B47" w:rsidRPr="00F84B47" w:rsidRDefault="00F84B47" w:rsidP="00F84B47">
      <w:pPr>
        <w:spacing w:after="0"/>
        <w:ind w:left="426"/>
        <w:rPr>
          <w:rFonts w:cstheme="minorHAnsi"/>
          <w:sz w:val="24"/>
          <w:szCs w:val="24"/>
        </w:rPr>
      </w:pPr>
      <w:r w:rsidRPr="00F84B47">
        <w:rPr>
          <w:rFonts w:cstheme="minorHAnsi"/>
          <w:sz w:val="24"/>
          <w:szCs w:val="24"/>
        </w:rPr>
        <w:t>Administratorem danych osobowych jest Państwowy Fundusz Rehabilitacji Osób Niepełnosprawnych (PFRON) z siedzibą w Warszawie (00-828), przy al. Jana Pawła II 13.</w:t>
      </w:r>
    </w:p>
    <w:p w14:paraId="566DBD53" w14:textId="77777777" w:rsidR="00F84B47" w:rsidRPr="00F84B47" w:rsidRDefault="00F84B47" w:rsidP="00F84B47">
      <w:pPr>
        <w:spacing w:after="0"/>
        <w:ind w:left="426"/>
        <w:rPr>
          <w:rFonts w:cstheme="minorHAnsi"/>
          <w:sz w:val="24"/>
          <w:szCs w:val="24"/>
          <w:u w:val="single"/>
        </w:rPr>
      </w:pPr>
      <w:r w:rsidRPr="00F84B47">
        <w:rPr>
          <w:rFonts w:cstheme="minorHAnsi"/>
          <w:sz w:val="24"/>
          <w:szCs w:val="24"/>
          <w:u w:val="single"/>
        </w:rPr>
        <w:t>Dane kontaktowe administratora</w:t>
      </w:r>
    </w:p>
    <w:p w14:paraId="4B050B45" w14:textId="77777777" w:rsidR="00F84B47" w:rsidRPr="00F84B47" w:rsidRDefault="00F84B47" w:rsidP="00F84B47">
      <w:pPr>
        <w:spacing w:after="0"/>
        <w:ind w:left="426"/>
        <w:rPr>
          <w:rFonts w:cstheme="minorHAnsi"/>
          <w:sz w:val="24"/>
          <w:szCs w:val="24"/>
        </w:rPr>
      </w:pPr>
      <w:r w:rsidRPr="00F84B47">
        <w:rPr>
          <w:rFonts w:cstheme="minorHAnsi"/>
          <w:sz w:val="24"/>
          <w:szCs w:val="24"/>
        </w:rPr>
        <w:t xml:space="preserve">Z administratorem można skontaktować się poprzez adres e-mail: </w:t>
      </w:r>
      <w:hyperlink r:id="rId7" w:history="1">
        <w:r w:rsidRPr="00F84B47">
          <w:rPr>
            <w:rStyle w:val="Hipercze"/>
            <w:rFonts w:cstheme="minorHAnsi"/>
            <w:sz w:val="24"/>
            <w:szCs w:val="24"/>
          </w:rPr>
          <w:t>kancelaria@pfron.org.pl</w:t>
        </w:r>
      </w:hyperlink>
      <w:r w:rsidRPr="00F84B47">
        <w:rPr>
          <w:rFonts w:cstheme="minorHAnsi"/>
          <w:sz w:val="24"/>
          <w:szCs w:val="24"/>
        </w:rPr>
        <w:t>, telefonicznie pod numerem +48 22 50 55 500 lub pisemnie na adres siedziby administratora.</w:t>
      </w:r>
    </w:p>
    <w:p w14:paraId="1B8E220C" w14:textId="77777777" w:rsidR="00F84B47" w:rsidRPr="00F84B47" w:rsidRDefault="00F84B47" w:rsidP="00F84B47">
      <w:pPr>
        <w:spacing w:after="0"/>
        <w:ind w:left="426"/>
        <w:rPr>
          <w:rFonts w:cstheme="minorHAnsi"/>
          <w:sz w:val="24"/>
          <w:szCs w:val="24"/>
          <w:u w:val="single"/>
        </w:rPr>
      </w:pPr>
      <w:r w:rsidRPr="00F84B47">
        <w:rPr>
          <w:rFonts w:cstheme="minorHAnsi"/>
          <w:sz w:val="24"/>
          <w:szCs w:val="24"/>
          <w:u w:val="single"/>
        </w:rPr>
        <w:t>Dane kontaktowe inspektora ochrony danych</w:t>
      </w:r>
    </w:p>
    <w:p w14:paraId="36BCE0E1" w14:textId="77777777" w:rsidR="00F84B47" w:rsidRPr="00F84B47" w:rsidRDefault="00F84B47" w:rsidP="00F84B47">
      <w:pPr>
        <w:spacing w:after="0"/>
        <w:ind w:left="426"/>
        <w:rPr>
          <w:rFonts w:cstheme="minorHAnsi"/>
          <w:sz w:val="24"/>
          <w:szCs w:val="24"/>
        </w:rPr>
      </w:pPr>
      <w:r w:rsidRPr="00F84B47">
        <w:rPr>
          <w:rFonts w:cstheme="minorHAnsi"/>
          <w:sz w:val="24"/>
          <w:szCs w:val="24"/>
        </w:rPr>
        <w:t xml:space="preserve">Administrator wyznaczył inspektora ochrony danych, z którym można skontaktować się poprzez e-mail: </w:t>
      </w:r>
      <w:hyperlink r:id="rId8" w:history="1">
        <w:r w:rsidRPr="00F84B47">
          <w:rPr>
            <w:rStyle w:val="Hipercze"/>
            <w:rFonts w:cstheme="minorHAnsi"/>
            <w:sz w:val="24"/>
            <w:szCs w:val="24"/>
          </w:rPr>
          <w:t>iod@pfron.org.pl</w:t>
        </w:r>
      </w:hyperlink>
      <w:r w:rsidRPr="00F84B47">
        <w:rPr>
          <w:rFonts w:cstheme="minorHAnsi"/>
          <w:sz w:val="24"/>
          <w:szCs w:val="24"/>
        </w:rPr>
        <w:t xml:space="preserve"> we wszystkich sprawach dotyczących przetwarzania danych osobowych oraz korzystania z praw związanych z przetwarzaniem.</w:t>
      </w:r>
    </w:p>
    <w:p w14:paraId="070BEC43" w14:textId="77777777" w:rsidR="00F84B47" w:rsidRPr="00F84B47" w:rsidRDefault="00F84B47" w:rsidP="00F84B47">
      <w:pPr>
        <w:spacing w:after="0"/>
        <w:ind w:left="426"/>
        <w:rPr>
          <w:rFonts w:cstheme="minorHAnsi"/>
          <w:sz w:val="24"/>
          <w:szCs w:val="24"/>
          <w:u w:val="single"/>
        </w:rPr>
      </w:pPr>
      <w:r w:rsidRPr="00F84B47">
        <w:rPr>
          <w:rFonts w:cstheme="minorHAnsi"/>
          <w:sz w:val="24"/>
          <w:szCs w:val="24"/>
          <w:u w:val="single"/>
        </w:rPr>
        <w:t>Cele przetwarzania</w:t>
      </w:r>
    </w:p>
    <w:p w14:paraId="6F73759E" w14:textId="77777777" w:rsidR="00F84B47" w:rsidRPr="00F84B47" w:rsidRDefault="00F84B47" w:rsidP="00F84B47">
      <w:pPr>
        <w:spacing w:after="0"/>
        <w:ind w:left="426"/>
        <w:rPr>
          <w:rFonts w:cstheme="minorHAnsi"/>
          <w:iCs/>
          <w:sz w:val="24"/>
          <w:szCs w:val="24"/>
        </w:rPr>
      </w:pPr>
      <w:r w:rsidRPr="00F84B47">
        <w:rPr>
          <w:rFonts w:cstheme="minorHAnsi"/>
          <w:iCs/>
          <w:sz w:val="24"/>
          <w:szCs w:val="24"/>
        </w:rPr>
        <w:t xml:space="preserve">Celem przetwarzania danych osobowych jest przeprowadzenie Zapytania Ofertowego oraz archiwizacja dokumentacji zgromadzonej w jego wyniku. Dane osobowe mogą być przetwarzane w celu realizacji przez administratora jego uzasadnionego interesu, w tym ustalenia, dochodzenia lub obrony roszczeń. </w:t>
      </w:r>
    </w:p>
    <w:p w14:paraId="3B741FD7" w14:textId="77777777" w:rsidR="00F84B47" w:rsidRPr="00F84B47" w:rsidRDefault="00F84B47" w:rsidP="00F84B47">
      <w:pPr>
        <w:spacing w:after="0"/>
        <w:ind w:left="426"/>
        <w:rPr>
          <w:rFonts w:cstheme="minorHAnsi"/>
          <w:iCs/>
          <w:sz w:val="24"/>
          <w:szCs w:val="24"/>
          <w:u w:val="single"/>
        </w:rPr>
      </w:pPr>
      <w:r w:rsidRPr="00F84B47">
        <w:rPr>
          <w:rFonts w:cstheme="minorHAnsi"/>
          <w:sz w:val="24"/>
          <w:szCs w:val="24"/>
          <w:u w:val="single"/>
        </w:rPr>
        <w:t>Podstawa prawna przetwarzania</w:t>
      </w:r>
    </w:p>
    <w:p w14:paraId="70F6553E" w14:textId="77777777" w:rsidR="00F84B47" w:rsidRPr="00F84B47" w:rsidRDefault="00F84B47" w:rsidP="00F84B47">
      <w:pPr>
        <w:spacing w:after="0"/>
        <w:ind w:left="426"/>
        <w:rPr>
          <w:rFonts w:cstheme="minorHAnsi"/>
          <w:sz w:val="24"/>
          <w:szCs w:val="24"/>
        </w:rPr>
      </w:pPr>
      <w:r w:rsidRPr="00F84B47">
        <w:rPr>
          <w:rFonts w:cstheme="minorHAnsi"/>
          <w:sz w:val="24"/>
          <w:szCs w:val="24"/>
        </w:rPr>
        <w:t xml:space="preserve">Podstawą prawną przetwarzania danych osobowych jest art. 6 ust. 1 lit. c RODO (realizacja przez administratora obowiązku prawnego). W przypadku przetwarzania danych osobowych w celu realizacji przez administratora jest prawnie uzasadnionego interesu podstawą prawną przetwarzania jest art. 6 ust. 1 lit. f RODO. </w:t>
      </w:r>
    </w:p>
    <w:p w14:paraId="35311912" w14:textId="77777777" w:rsidR="00F84B47" w:rsidRPr="00F84B47" w:rsidRDefault="00F84B47" w:rsidP="00F84B47">
      <w:pPr>
        <w:spacing w:after="0"/>
        <w:ind w:left="426"/>
        <w:rPr>
          <w:rFonts w:cstheme="minorHAnsi"/>
          <w:sz w:val="24"/>
          <w:szCs w:val="24"/>
          <w:u w:val="single"/>
        </w:rPr>
      </w:pPr>
      <w:r w:rsidRPr="00F84B47">
        <w:rPr>
          <w:rFonts w:cstheme="minorHAnsi"/>
          <w:sz w:val="24"/>
          <w:szCs w:val="24"/>
          <w:u w:val="single"/>
        </w:rPr>
        <w:t>Źródło danych osobowych</w:t>
      </w:r>
    </w:p>
    <w:p w14:paraId="379B9098" w14:textId="77777777" w:rsidR="00F84B47" w:rsidRPr="00F84B47" w:rsidRDefault="00F84B47" w:rsidP="00F84B47">
      <w:pPr>
        <w:pStyle w:val="Akapitzlist"/>
        <w:spacing w:after="0" w:line="240" w:lineRule="auto"/>
        <w:ind w:left="426"/>
        <w:rPr>
          <w:rFonts w:cstheme="minorHAnsi"/>
          <w:sz w:val="24"/>
          <w:szCs w:val="24"/>
        </w:rPr>
      </w:pPr>
      <w:r w:rsidRPr="00F84B47">
        <w:rPr>
          <w:rFonts w:cstheme="minorHAnsi"/>
          <w:sz w:val="24"/>
          <w:szCs w:val="24"/>
        </w:rPr>
        <w:t xml:space="preserve">Administrator może pozyskiwać dane osobowe przedstawicieli Oferenta za jego pośrednictwem. </w:t>
      </w:r>
    </w:p>
    <w:p w14:paraId="6606F4E1" w14:textId="77777777" w:rsidR="00F84B47" w:rsidRPr="00F84B47" w:rsidRDefault="00F84B47" w:rsidP="00F84B47">
      <w:pPr>
        <w:pStyle w:val="Akapitzlist"/>
        <w:spacing w:after="0" w:line="240" w:lineRule="auto"/>
        <w:ind w:left="426"/>
        <w:rPr>
          <w:rFonts w:cstheme="minorHAnsi"/>
          <w:sz w:val="24"/>
          <w:szCs w:val="24"/>
          <w:u w:val="single"/>
        </w:rPr>
      </w:pPr>
      <w:r w:rsidRPr="00F84B47">
        <w:rPr>
          <w:rFonts w:cstheme="minorHAnsi"/>
          <w:sz w:val="24"/>
          <w:szCs w:val="24"/>
          <w:u w:val="single"/>
        </w:rPr>
        <w:t>Kategorie danych osobowych</w:t>
      </w:r>
    </w:p>
    <w:p w14:paraId="33ED3787" w14:textId="77777777" w:rsidR="00F84B47" w:rsidRPr="00F84B47" w:rsidRDefault="00F84B47" w:rsidP="00F84B47">
      <w:pPr>
        <w:spacing w:after="0"/>
        <w:ind w:left="426"/>
        <w:rPr>
          <w:rFonts w:cstheme="minorHAnsi"/>
          <w:sz w:val="24"/>
          <w:szCs w:val="24"/>
        </w:rPr>
      </w:pPr>
      <w:r w:rsidRPr="00F84B47">
        <w:rPr>
          <w:rFonts w:cstheme="minorHAnsi"/>
          <w:sz w:val="24"/>
          <w:szCs w:val="24"/>
        </w:rPr>
        <w:lastRenderedPageBreak/>
        <w:t>Zakres danych dotyczących przedstawicieli Oferenta obejmuje dane osobowe przedstawione w ofercie, w szczególności imię, nazwisko, stanowisko, adres poczty elektronicznej lub numer telefonu.</w:t>
      </w:r>
    </w:p>
    <w:p w14:paraId="2E77FD14" w14:textId="77777777" w:rsidR="00F84B47" w:rsidRPr="00F84B47" w:rsidRDefault="00F84B47" w:rsidP="00F84B47">
      <w:pPr>
        <w:ind w:left="426"/>
        <w:rPr>
          <w:rFonts w:cstheme="minorHAnsi"/>
          <w:sz w:val="24"/>
          <w:szCs w:val="24"/>
        </w:rPr>
      </w:pPr>
      <w:r w:rsidRPr="00F84B47">
        <w:rPr>
          <w:rFonts w:cstheme="minorHAnsi"/>
          <w:sz w:val="24"/>
          <w:szCs w:val="24"/>
          <w:u w:val="single"/>
        </w:rPr>
        <w:t>Okres, przez który dane będą przetwarzane</w:t>
      </w:r>
    </w:p>
    <w:p w14:paraId="4C34A33C" w14:textId="77777777" w:rsidR="00F84B47" w:rsidRPr="00F84B47" w:rsidRDefault="00F84B47" w:rsidP="00F84B47">
      <w:pPr>
        <w:spacing w:after="0"/>
        <w:ind w:left="426"/>
        <w:rPr>
          <w:rFonts w:cstheme="minorHAnsi"/>
          <w:sz w:val="24"/>
          <w:szCs w:val="24"/>
        </w:rPr>
      </w:pPr>
      <w:r w:rsidRPr="00F84B47">
        <w:rPr>
          <w:rFonts w:cstheme="minorHAnsi"/>
          <w:sz w:val="24"/>
          <w:szCs w:val="24"/>
        </w:rPr>
        <w:t>Dane osobowe będą przetwarzane przez okres niezbędny do realizacji celu przetwarzania, zgodnie z zasadami archiwizacji dokumentacji obowiązującymi u administratora.</w:t>
      </w:r>
    </w:p>
    <w:p w14:paraId="1A670CC4" w14:textId="77777777" w:rsidR="00F84B47" w:rsidRPr="00F84B47" w:rsidRDefault="00F84B47" w:rsidP="00F84B47">
      <w:pPr>
        <w:spacing w:after="0"/>
        <w:ind w:left="426"/>
        <w:rPr>
          <w:rFonts w:cstheme="minorHAnsi"/>
          <w:sz w:val="24"/>
          <w:szCs w:val="24"/>
          <w:u w:val="single"/>
        </w:rPr>
      </w:pPr>
      <w:r w:rsidRPr="00F84B47">
        <w:rPr>
          <w:rFonts w:cstheme="minorHAnsi"/>
          <w:sz w:val="24"/>
          <w:szCs w:val="24"/>
          <w:u w:val="single"/>
        </w:rPr>
        <w:t>Podmioty, którym będą udostępniane dane osobowe</w:t>
      </w:r>
    </w:p>
    <w:p w14:paraId="7E61781E" w14:textId="77777777" w:rsidR="00F84B47" w:rsidRPr="00F84B47" w:rsidRDefault="00F84B47" w:rsidP="00F84B47">
      <w:pPr>
        <w:spacing w:after="0"/>
        <w:ind w:left="426"/>
        <w:rPr>
          <w:rFonts w:cstheme="minorHAnsi"/>
          <w:iCs/>
          <w:sz w:val="24"/>
          <w:szCs w:val="24"/>
        </w:rPr>
      </w:pPr>
      <w:r w:rsidRPr="00F84B47">
        <w:rPr>
          <w:rFonts w:cstheme="minorHAnsi"/>
          <w:sz w:val="24"/>
          <w:szCs w:val="24"/>
        </w:rPr>
        <w:t xml:space="preserve">Dostęp do danych osobowych mogą mieć podmioty świadczące na rzecz administratora usługi doradcze, z zakresu pomocy prawnej, pocztowe, dostawy lub utrzymania systemów informatycznych. </w:t>
      </w:r>
      <w:r w:rsidRPr="00F84B47">
        <w:rPr>
          <w:rFonts w:cstheme="minorHAnsi"/>
          <w:iCs/>
          <w:sz w:val="24"/>
          <w:szCs w:val="24"/>
        </w:rPr>
        <w:t>Dane osobowe mogą być udostępniane przez administratora podmiotom uprawnionym do ich otrzymania na mocy obowiązujących przepisów, np. organom publicznym.</w:t>
      </w:r>
    </w:p>
    <w:p w14:paraId="7C4A0A96" w14:textId="77777777" w:rsidR="00F84B47" w:rsidRPr="00F84B47" w:rsidRDefault="00F84B47" w:rsidP="00F84B47">
      <w:pPr>
        <w:spacing w:after="0"/>
        <w:ind w:left="426"/>
        <w:rPr>
          <w:rFonts w:cstheme="minorHAnsi"/>
          <w:sz w:val="24"/>
          <w:szCs w:val="24"/>
          <w:u w:val="single"/>
        </w:rPr>
      </w:pPr>
      <w:r w:rsidRPr="00F84B47">
        <w:rPr>
          <w:rFonts w:cstheme="minorHAnsi"/>
          <w:iCs/>
          <w:sz w:val="24"/>
          <w:szCs w:val="24"/>
          <w:u w:val="single"/>
        </w:rPr>
        <w:t>P</w:t>
      </w:r>
      <w:r w:rsidRPr="00F84B47">
        <w:rPr>
          <w:rFonts w:cstheme="minorHAnsi"/>
          <w:sz w:val="24"/>
          <w:szCs w:val="24"/>
          <w:u w:val="single"/>
        </w:rPr>
        <w:t>rawa podmiotów danych</w:t>
      </w:r>
    </w:p>
    <w:p w14:paraId="3F8507B7" w14:textId="77777777" w:rsidR="00F84B47" w:rsidRPr="00F84B47" w:rsidRDefault="00F84B47" w:rsidP="00F84B47">
      <w:pPr>
        <w:spacing w:after="0"/>
        <w:ind w:left="426"/>
        <w:rPr>
          <w:rFonts w:cstheme="minorHAnsi"/>
          <w:sz w:val="24"/>
          <w:szCs w:val="24"/>
        </w:rPr>
      </w:pPr>
      <w:r w:rsidRPr="00F84B47">
        <w:rPr>
          <w:rFonts w:cstheme="minorHAnsi"/>
          <w:sz w:val="24"/>
          <w:szCs w:val="24"/>
        </w:rPr>
        <w:t>Osobom fizycznym, których dotyczą dane osobowe przetwarzane przez administratora, przysługuje prawo:</w:t>
      </w:r>
    </w:p>
    <w:p w14:paraId="6D85CE9F" w14:textId="77777777" w:rsidR="00F84B47" w:rsidRPr="00F84B47" w:rsidRDefault="00F84B47" w:rsidP="009A7A4A">
      <w:pPr>
        <w:pStyle w:val="Akapitzlist"/>
        <w:numPr>
          <w:ilvl w:val="0"/>
          <w:numId w:val="8"/>
        </w:numPr>
        <w:tabs>
          <w:tab w:val="left" w:pos="284"/>
        </w:tabs>
        <w:spacing w:after="0" w:line="276" w:lineRule="auto"/>
        <w:ind w:left="709" w:hanging="279"/>
        <w:rPr>
          <w:rFonts w:cstheme="minorHAnsi"/>
          <w:sz w:val="24"/>
          <w:szCs w:val="24"/>
        </w:rPr>
      </w:pPr>
      <w:r w:rsidRPr="00F84B47">
        <w:rPr>
          <w:rFonts w:cstheme="minorHAnsi"/>
          <w:sz w:val="24"/>
          <w:szCs w:val="24"/>
        </w:rPr>
        <w:t>na podstawie art. 15 RODO – prawo dostępu do danych osobowych i uzyskania ich kopii;</w:t>
      </w:r>
    </w:p>
    <w:p w14:paraId="41548D1E" w14:textId="77777777" w:rsidR="00F84B47" w:rsidRPr="00F84B47" w:rsidRDefault="00F84B47" w:rsidP="009A7A4A">
      <w:pPr>
        <w:pStyle w:val="Akapitzlist"/>
        <w:numPr>
          <w:ilvl w:val="0"/>
          <w:numId w:val="8"/>
        </w:numPr>
        <w:tabs>
          <w:tab w:val="left" w:pos="284"/>
        </w:tabs>
        <w:spacing w:after="0" w:line="276" w:lineRule="auto"/>
        <w:ind w:left="709" w:hanging="279"/>
        <w:rPr>
          <w:rFonts w:cstheme="minorHAnsi"/>
          <w:sz w:val="24"/>
          <w:szCs w:val="24"/>
        </w:rPr>
      </w:pPr>
      <w:r w:rsidRPr="00F84B47">
        <w:rPr>
          <w:rFonts w:cstheme="minorHAnsi"/>
          <w:sz w:val="24"/>
          <w:szCs w:val="24"/>
        </w:rPr>
        <w:t>na podstawie art. 16 RODO – prawo do sprostowania i uzupełnienia danych osobowych;</w:t>
      </w:r>
    </w:p>
    <w:p w14:paraId="63B68C57" w14:textId="77777777" w:rsidR="00F84B47" w:rsidRPr="00F84B47" w:rsidRDefault="00F84B47" w:rsidP="009A7A4A">
      <w:pPr>
        <w:pStyle w:val="Akapitzlist"/>
        <w:numPr>
          <w:ilvl w:val="0"/>
          <w:numId w:val="8"/>
        </w:numPr>
        <w:tabs>
          <w:tab w:val="left" w:pos="284"/>
        </w:tabs>
        <w:spacing w:after="0" w:line="276" w:lineRule="auto"/>
        <w:ind w:left="710" w:hanging="280"/>
        <w:rPr>
          <w:rFonts w:cstheme="minorHAnsi"/>
          <w:sz w:val="24"/>
          <w:szCs w:val="24"/>
        </w:rPr>
      </w:pPr>
      <w:r w:rsidRPr="00F84B47">
        <w:rPr>
          <w:rFonts w:cstheme="minorHAnsi"/>
          <w:sz w:val="24"/>
          <w:szCs w:val="24"/>
        </w:rPr>
        <w:t>na podstawie art. 17 RODO – prawo do usunięcia danych osobowych, z zastrzeżeniem wyjątków przewidzianych w art. 17 ust. 3 lit. b, d oraz e RODO;</w:t>
      </w:r>
    </w:p>
    <w:p w14:paraId="6D32DAA4" w14:textId="77777777" w:rsidR="00F84B47" w:rsidRPr="00F84B47" w:rsidRDefault="00F84B47" w:rsidP="009A7A4A">
      <w:pPr>
        <w:pStyle w:val="Akapitzlist"/>
        <w:numPr>
          <w:ilvl w:val="0"/>
          <w:numId w:val="8"/>
        </w:numPr>
        <w:tabs>
          <w:tab w:val="left" w:pos="284"/>
        </w:tabs>
        <w:spacing w:after="0" w:line="276" w:lineRule="auto"/>
        <w:ind w:left="710" w:hanging="280"/>
        <w:rPr>
          <w:rFonts w:cstheme="minorHAnsi"/>
          <w:sz w:val="24"/>
          <w:szCs w:val="24"/>
        </w:rPr>
      </w:pPr>
      <w:r w:rsidRPr="00F84B47">
        <w:rPr>
          <w:rFonts w:cstheme="minorHAnsi"/>
          <w:sz w:val="24"/>
          <w:szCs w:val="24"/>
        </w:rPr>
        <w:t>na podstawie art. 18 RODO – prawo żądania od administratora ograniczenia przetwarzania danych;</w:t>
      </w:r>
    </w:p>
    <w:p w14:paraId="52FABB24" w14:textId="77777777" w:rsidR="00F84B47" w:rsidRPr="00F84B47" w:rsidRDefault="00F84B47" w:rsidP="009A7A4A">
      <w:pPr>
        <w:pStyle w:val="Akapitzlist"/>
        <w:numPr>
          <w:ilvl w:val="0"/>
          <w:numId w:val="8"/>
        </w:numPr>
        <w:tabs>
          <w:tab w:val="left" w:pos="284"/>
        </w:tabs>
        <w:spacing w:after="0" w:line="276" w:lineRule="auto"/>
        <w:ind w:left="710" w:hanging="280"/>
        <w:rPr>
          <w:rFonts w:cstheme="minorHAnsi"/>
          <w:sz w:val="24"/>
          <w:szCs w:val="24"/>
        </w:rPr>
      </w:pPr>
      <w:r w:rsidRPr="00F84B47">
        <w:rPr>
          <w:rFonts w:cstheme="minorHAnsi"/>
          <w:sz w:val="24"/>
          <w:szCs w:val="24"/>
        </w:rPr>
        <w:t>na podstawie art. 21 RODO – prawo do wniesienia sprzeciwu wobec przetwarzania danych osobowych na podstawie art. 6 ust. 1 lit. f RODO.</w:t>
      </w:r>
    </w:p>
    <w:p w14:paraId="77EA2DC4" w14:textId="77777777" w:rsidR="00F84B47" w:rsidRPr="00F84B47" w:rsidRDefault="00F84B47" w:rsidP="00F84B47">
      <w:pPr>
        <w:tabs>
          <w:tab w:val="left" w:pos="284"/>
        </w:tabs>
        <w:spacing w:after="0" w:line="276" w:lineRule="auto"/>
        <w:ind w:left="430"/>
        <w:rPr>
          <w:rFonts w:cstheme="minorHAnsi"/>
          <w:sz w:val="24"/>
          <w:szCs w:val="24"/>
          <w:u w:val="single"/>
        </w:rPr>
      </w:pPr>
      <w:r w:rsidRPr="00F84B47">
        <w:rPr>
          <w:rFonts w:cstheme="minorHAnsi"/>
          <w:sz w:val="24"/>
          <w:szCs w:val="24"/>
          <w:u w:val="single"/>
        </w:rPr>
        <w:t>Prawo wniesienia skargi do organu nadzorczego</w:t>
      </w:r>
    </w:p>
    <w:p w14:paraId="6DEAA24D" w14:textId="77777777" w:rsidR="00F84B47" w:rsidRPr="00F84B47" w:rsidRDefault="00F84B47" w:rsidP="00F84B47">
      <w:pPr>
        <w:spacing w:after="0"/>
        <w:ind w:left="426"/>
        <w:rPr>
          <w:rFonts w:cstheme="minorHAnsi"/>
          <w:sz w:val="24"/>
          <w:szCs w:val="24"/>
        </w:rPr>
      </w:pPr>
      <w:r w:rsidRPr="00F84B47">
        <w:rPr>
          <w:rFonts w:cstheme="minorHAnsi"/>
          <w:sz w:val="24"/>
          <w:szCs w:val="24"/>
        </w:rPr>
        <w:t>Osobom fizycznym, których dotyczą dane osobowe przetwarzane przez administratora, przysługuje prawo wniesienia skargi do organu nadzorczego, tj. Prezesa Urzędu Ochrony Danych Osobowych, ul. Stawki 2, 00 - 193 Warszawa, na niezgodne z prawem przetwarzanie danych osobowych przez administratora.</w:t>
      </w:r>
    </w:p>
    <w:p w14:paraId="5D61459A" w14:textId="77777777" w:rsidR="00F84B47" w:rsidRPr="00F84B47" w:rsidRDefault="00F84B47" w:rsidP="00F84B47">
      <w:pPr>
        <w:spacing w:after="0"/>
        <w:ind w:left="426"/>
        <w:rPr>
          <w:rFonts w:cstheme="minorHAnsi"/>
          <w:sz w:val="24"/>
          <w:szCs w:val="24"/>
          <w:u w:val="single"/>
        </w:rPr>
      </w:pPr>
      <w:r w:rsidRPr="00F84B47">
        <w:rPr>
          <w:rFonts w:cstheme="minorHAnsi"/>
          <w:sz w:val="24"/>
          <w:szCs w:val="24"/>
          <w:u w:val="single"/>
        </w:rPr>
        <w:t>Informacja o dowolności lub obowiązku podania danych oraz o ewentualnych konsekwencjach niepodania danych</w:t>
      </w:r>
    </w:p>
    <w:p w14:paraId="77B818DB" w14:textId="77777777" w:rsidR="00F84B47" w:rsidRPr="00F84B47" w:rsidRDefault="00F84B47" w:rsidP="00F84B47">
      <w:pPr>
        <w:spacing w:after="0"/>
        <w:ind w:left="426"/>
        <w:rPr>
          <w:rFonts w:cstheme="minorHAnsi"/>
          <w:sz w:val="24"/>
          <w:szCs w:val="24"/>
        </w:rPr>
      </w:pPr>
      <w:r w:rsidRPr="00F84B47">
        <w:rPr>
          <w:rFonts w:cstheme="minorHAnsi"/>
          <w:sz w:val="24"/>
          <w:szCs w:val="24"/>
        </w:rPr>
        <w:t>Podanie danych osobowych jest dobrowolne, ale konieczne dla uczestniczenia w Zapytaniu Ofertowym.</w:t>
      </w:r>
    </w:p>
    <w:p w14:paraId="6C9E89AF" w14:textId="77777777" w:rsidR="00F84B47" w:rsidRPr="00F84B47" w:rsidRDefault="00F84B47" w:rsidP="00F84B47">
      <w:pPr>
        <w:spacing w:after="0"/>
        <w:ind w:left="426"/>
        <w:rPr>
          <w:rFonts w:cstheme="minorHAnsi"/>
          <w:sz w:val="24"/>
          <w:szCs w:val="24"/>
          <w:u w:val="single"/>
        </w:rPr>
      </w:pPr>
      <w:r w:rsidRPr="00F84B47">
        <w:rPr>
          <w:rFonts w:cstheme="minorHAnsi"/>
          <w:sz w:val="24"/>
          <w:szCs w:val="24"/>
          <w:u w:val="single"/>
        </w:rPr>
        <w:t>Informacja o zautomatyzowanym podejmowaniu decyzji</w:t>
      </w:r>
    </w:p>
    <w:p w14:paraId="1914EFCB" w14:textId="77777777" w:rsidR="00F84B47" w:rsidRPr="00F84B47" w:rsidRDefault="00F84B47" w:rsidP="00F84B47">
      <w:pPr>
        <w:spacing w:after="0"/>
        <w:ind w:left="426"/>
        <w:rPr>
          <w:rFonts w:cstheme="minorHAnsi"/>
          <w:sz w:val="24"/>
          <w:szCs w:val="24"/>
        </w:rPr>
      </w:pPr>
      <w:r w:rsidRPr="00F84B47">
        <w:rPr>
          <w:rFonts w:cstheme="minorHAnsi"/>
          <w:sz w:val="24"/>
          <w:szCs w:val="24"/>
        </w:rPr>
        <w:t>Administrator nie będzie podejmował decyzji opartych na zautomatyzowanym przetwarzaniu danych osobowych.</w:t>
      </w:r>
    </w:p>
    <w:p w14:paraId="534003E7" w14:textId="77777777" w:rsidR="00F84B47" w:rsidRPr="00F84B47" w:rsidRDefault="00F84B47" w:rsidP="00F84B47">
      <w:pPr>
        <w:spacing w:after="0"/>
        <w:ind w:left="426"/>
        <w:rPr>
          <w:rFonts w:cstheme="minorHAnsi"/>
          <w:sz w:val="24"/>
          <w:szCs w:val="24"/>
          <w:u w:val="single"/>
        </w:rPr>
      </w:pPr>
      <w:r w:rsidRPr="00F84B47">
        <w:rPr>
          <w:rFonts w:cstheme="minorHAnsi"/>
          <w:sz w:val="24"/>
          <w:szCs w:val="24"/>
          <w:u w:val="single"/>
        </w:rPr>
        <w:t>Realizacja obowiązku informacyjnego w imieniu administratora</w:t>
      </w:r>
    </w:p>
    <w:p w14:paraId="59E2A7DB" w14:textId="77777777" w:rsidR="00F84B47" w:rsidRPr="00F84B47" w:rsidRDefault="00F84B47" w:rsidP="00F84B47">
      <w:pPr>
        <w:pStyle w:val="Akapitzlist"/>
        <w:spacing w:after="0" w:line="240" w:lineRule="auto"/>
        <w:ind w:left="426"/>
        <w:rPr>
          <w:rFonts w:cstheme="minorHAnsi"/>
          <w:sz w:val="24"/>
          <w:szCs w:val="24"/>
        </w:rPr>
      </w:pPr>
      <w:r w:rsidRPr="00F84B47">
        <w:rPr>
          <w:rFonts w:cstheme="minorHAnsi"/>
          <w:sz w:val="24"/>
          <w:szCs w:val="24"/>
        </w:rPr>
        <w:t>Oferent jest zobowiązany do przekazania informacji o przetwarzaniu danych osobowych przez administratora osobom, których dane zawarte są w ofercie.</w:t>
      </w:r>
    </w:p>
    <w:p w14:paraId="4A12AAA3" w14:textId="388E06CF" w:rsidR="005C3126" w:rsidRPr="00F84B47" w:rsidRDefault="00F84B47" w:rsidP="00BB6797">
      <w:pPr>
        <w:pStyle w:val="Akapitzlist"/>
        <w:suppressAutoHyphens/>
        <w:spacing w:after="0" w:line="23" w:lineRule="atLeast"/>
        <w:ind w:left="357"/>
        <w:rPr>
          <w:rFonts w:eastAsia="Times New Roman" w:cstheme="minorHAnsi"/>
          <w:sz w:val="24"/>
          <w:szCs w:val="24"/>
        </w:rPr>
      </w:pPr>
      <w:r w:rsidRPr="00F84B47">
        <w:rPr>
          <w:rFonts w:cstheme="minorHAnsi"/>
          <w:sz w:val="24"/>
          <w:szCs w:val="24"/>
        </w:rPr>
        <w:t xml:space="preserve">W przypadku konieczności powierzenia Wykonawcy przetwarzania danych osobowych w ramach realizacji umowy zamawiający przeprowadzi weryfikację wdrożenia przez </w:t>
      </w:r>
      <w:r w:rsidRPr="00F84B47">
        <w:rPr>
          <w:rFonts w:cstheme="minorHAnsi"/>
          <w:sz w:val="24"/>
          <w:szCs w:val="24"/>
        </w:rPr>
        <w:lastRenderedPageBreak/>
        <w:t>wykonawcę odpowiednich środków technicznych i organizacyjnych, zgodnych z przepisami o ochronie danych osobowych i chroniących prawa osób, których dane dotyczą</w:t>
      </w:r>
      <w:r w:rsidR="004271A0">
        <w:rPr>
          <w:rFonts w:cstheme="minorHAnsi"/>
          <w:sz w:val="24"/>
          <w:szCs w:val="24"/>
        </w:rPr>
        <w:t>.</w:t>
      </w:r>
    </w:p>
    <w:sectPr w:rsidR="005C3126" w:rsidRPr="00F84B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C4A10"/>
    <w:multiLevelType w:val="hybridMultilevel"/>
    <w:tmpl w:val="CB448384"/>
    <w:lvl w:ilvl="0" w:tplc="076ABE9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46B58"/>
    <w:multiLevelType w:val="hybridMultilevel"/>
    <w:tmpl w:val="AF7E1E74"/>
    <w:lvl w:ilvl="0" w:tplc="9C423DFA">
      <w:start w:val="5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E61FD6"/>
    <w:multiLevelType w:val="hybridMultilevel"/>
    <w:tmpl w:val="E9748ADA"/>
    <w:lvl w:ilvl="0" w:tplc="692665D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8C1130"/>
    <w:multiLevelType w:val="hybridMultilevel"/>
    <w:tmpl w:val="F42AABB2"/>
    <w:lvl w:ilvl="0" w:tplc="44F25CFE">
      <w:start w:val="1"/>
      <w:numFmt w:val="decimal"/>
      <w:lvlText w:val="%1)"/>
      <w:lvlJc w:val="left"/>
      <w:pPr>
        <w:ind w:left="72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944453"/>
    <w:multiLevelType w:val="hybridMultilevel"/>
    <w:tmpl w:val="929E6148"/>
    <w:lvl w:ilvl="0" w:tplc="8C7E29F2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967726"/>
    <w:multiLevelType w:val="hybridMultilevel"/>
    <w:tmpl w:val="D35E32D4"/>
    <w:lvl w:ilvl="0" w:tplc="27402BC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2A4FAE"/>
    <w:multiLevelType w:val="multilevel"/>
    <w:tmpl w:val="57AE353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8CF21FA"/>
    <w:multiLevelType w:val="hybridMultilevel"/>
    <w:tmpl w:val="E18690AA"/>
    <w:lvl w:ilvl="0" w:tplc="56F4507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451ECF"/>
    <w:multiLevelType w:val="hybridMultilevel"/>
    <w:tmpl w:val="5FF6FF7E"/>
    <w:lvl w:ilvl="0" w:tplc="B40E2B9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791B01"/>
    <w:multiLevelType w:val="multilevel"/>
    <w:tmpl w:val="34E8FC46"/>
    <w:lvl w:ilvl="0">
      <w:start w:val="1"/>
      <w:numFmt w:val="decimal"/>
      <w:lvlText w:val="%1."/>
      <w:lvlJc w:val="left"/>
      <w:rPr>
        <w:b w:val="0"/>
        <w:bCs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1DA6C64"/>
    <w:multiLevelType w:val="hybridMultilevel"/>
    <w:tmpl w:val="808016E0"/>
    <w:lvl w:ilvl="0" w:tplc="DC50978C">
      <w:start w:val="6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6F43CA"/>
    <w:multiLevelType w:val="multilevel"/>
    <w:tmpl w:val="5876351A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b w:val="0"/>
        <w:i w:val="0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2DE2C02"/>
    <w:multiLevelType w:val="multilevel"/>
    <w:tmpl w:val="6E425194"/>
    <w:lvl w:ilvl="0">
      <w:start w:val="1"/>
      <w:numFmt w:val="decimal"/>
      <w:lvlText w:val="%1)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6A222F5"/>
    <w:multiLevelType w:val="hybridMultilevel"/>
    <w:tmpl w:val="8946C9E6"/>
    <w:lvl w:ilvl="0" w:tplc="04150011">
      <w:start w:val="1"/>
      <w:numFmt w:val="decimal"/>
      <w:lvlText w:val="%1)"/>
      <w:lvlJc w:val="left"/>
      <w:pPr>
        <w:ind w:left="1067" w:hanging="360"/>
      </w:pPr>
    </w:lvl>
    <w:lvl w:ilvl="1" w:tplc="04150019" w:tentative="1">
      <w:start w:val="1"/>
      <w:numFmt w:val="lowerLetter"/>
      <w:lvlText w:val="%2."/>
      <w:lvlJc w:val="left"/>
      <w:pPr>
        <w:ind w:left="1787" w:hanging="360"/>
      </w:pPr>
    </w:lvl>
    <w:lvl w:ilvl="2" w:tplc="0415001B" w:tentative="1">
      <w:start w:val="1"/>
      <w:numFmt w:val="lowerRoman"/>
      <w:lvlText w:val="%3."/>
      <w:lvlJc w:val="right"/>
      <w:pPr>
        <w:ind w:left="2507" w:hanging="180"/>
      </w:pPr>
    </w:lvl>
    <w:lvl w:ilvl="3" w:tplc="0415000F" w:tentative="1">
      <w:start w:val="1"/>
      <w:numFmt w:val="decimal"/>
      <w:lvlText w:val="%4."/>
      <w:lvlJc w:val="left"/>
      <w:pPr>
        <w:ind w:left="3227" w:hanging="360"/>
      </w:pPr>
    </w:lvl>
    <w:lvl w:ilvl="4" w:tplc="04150019" w:tentative="1">
      <w:start w:val="1"/>
      <w:numFmt w:val="lowerLetter"/>
      <w:lvlText w:val="%5."/>
      <w:lvlJc w:val="left"/>
      <w:pPr>
        <w:ind w:left="3947" w:hanging="360"/>
      </w:pPr>
    </w:lvl>
    <w:lvl w:ilvl="5" w:tplc="0415001B" w:tentative="1">
      <w:start w:val="1"/>
      <w:numFmt w:val="lowerRoman"/>
      <w:lvlText w:val="%6."/>
      <w:lvlJc w:val="right"/>
      <w:pPr>
        <w:ind w:left="4667" w:hanging="180"/>
      </w:pPr>
    </w:lvl>
    <w:lvl w:ilvl="6" w:tplc="0415000F" w:tentative="1">
      <w:start w:val="1"/>
      <w:numFmt w:val="decimal"/>
      <w:lvlText w:val="%7."/>
      <w:lvlJc w:val="left"/>
      <w:pPr>
        <w:ind w:left="5387" w:hanging="360"/>
      </w:pPr>
    </w:lvl>
    <w:lvl w:ilvl="7" w:tplc="04150019" w:tentative="1">
      <w:start w:val="1"/>
      <w:numFmt w:val="lowerLetter"/>
      <w:lvlText w:val="%8."/>
      <w:lvlJc w:val="left"/>
      <w:pPr>
        <w:ind w:left="6107" w:hanging="360"/>
      </w:pPr>
    </w:lvl>
    <w:lvl w:ilvl="8" w:tplc="0415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14" w15:restartNumberingAfterBreak="0">
    <w:nsid w:val="6E4354A6"/>
    <w:multiLevelType w:val="hybridMultilevel"/>
    <w:tmpl w:val="70D8B072"/>
    <w:lvl w:ilvl="0" w:tplc="E7C6231A">
      <w:start w:val="12"/>
      <w:numFmt w:val="decimal"/>
      <w:lvlText w:val="%1."/>
      <w:lvlJc w:val="left"/>
      <w:pPr>
        <w:ind w:left="426" w:hanging="42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1464395">
    <w:abstractNumId w:val="9"/>
  </w:num>
  <w:num w:numId="2" w16cid:durableId="952832868">
    <w:abstractNumId w:val="12"/>
  </w:num>
  <w:num w:numId="3" w16cid:durableId="779376453">
    <w:abstractNumId w:val="11"/>
  </w:num>
  <w:num w:numId="4" w16cid:durableId="4134142">
    <w:abstractNumId w:val="1"/>
  </w:num>
  <w:num w:numId="5" w16cid:durableId="213661611">
    <w:abstractNumId w:val="10"/>
  </w:num>
  <w:num w:numId="6" w16cid:durableId="1719621519">
    <w:abstractNumId w:val="13"/>
  </w:num>
  <w:num w:numId="7" w16cid:durableId="1584726021">
    <w:abstractNumId w:val="6"/>
  </w:num>
  <w:num w:numId="8" w16cid:durableId="2090884494">
    <w:abstractNumId w:val="8"/>
  </w:num>
  <w:num w:numId="9" w16cid:durableId="2140565487">
    <w:abstractNumId w:val="14"/>
  </w:num>
  <w:num w:numId="10" w16cid:durableId="1113859408">
    <w:abstractNumId w:val="7"/>
  </w:num>
  <w:num w:numId="11" w16cid:durableId="1309746569">
    <w:abstractNumId w:val="5"/>
  </w:num>
  <w:num w:numId="12" w16cid:durableId="1112552757">
    <w:abstractNumId w:val="3"/>
  </w:num>
  <w:num w:numId="13" w16cid:durableId="507527152">
    <w:abstractNumId w:val="2"/>
  </w:num>
  <w:num w:numId="14" w16cid:durableId="702364209">
    <w:abstractNumId w:val="0"/>
  </w:num>
  <w:num w:numId="15" w16cid:durableId="126776698">
    <w:abstractNumId w:val="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3126"/>
    <w:rsid w:val="00030401"/>
    <w:rsid w:val="001F3556"/>
    <w:rsid w:val="002265FB"/>
    <w:rsid w:val="00354B7D"/>
    <w:rsid w:val="003869F8"/>
    <w:rsid w:val="00406FC3"/>
    <w:rsid w:val="004271A0"/>
    <w:rsid w:val="005C3126"/>
    <w:rsid w:val="0066088D"/>
    <w:rsid w:val="00695201"/>
    <w:rsid w:val="00814F4A"/>
    <w:rsid w:val="008F5F19"/>
    <w:rsid w:val="0094718A"/>
    <w:rsid w:val="009A7A4A"/>
    <w:rsid w:val="009D65D6"/>
    <w:rsid w:val="009F1A25"/>
    <w:rsid w:val="00A23D8C"/>
    <w:rsid w:val="00BB1883"/>
    <w:rsid w:val="00BB6797"/>
    <w:rsid w:val="00C54A23"/>
    <w:rsid w:val="00CC7B07"/>
    <w:rsid w:val="00DF6C0A"/>
    <w:rsid w:val="00F84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4AE92"/>
  <w15:docId w15:val="{451D4BAD-9BB5-4847-B446-1A5EB3436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54B7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T_SZ_List Paragraph,Numerowanie,List Paragraph,L1,Akapit z listą5,Nagłowek 3,Preambuła,Akapit z listą BS,Kolorowa lista — akcent 11,Dot pt,F5 List Paragraph,Recommendation,List Paragraph11,lp1,maz_wyliczenie,opis dzialania,K-P_odwolanie"/>
    <w:basedOn w:val="Normalny"/>
    <w:link w:val="AkapitzlistZnak"/>
    <w:uiPriority w:val="34"/>
    <w:qFormat/>
    <w:rsid w:val="00030401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354B7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kapitzlistZnak">
    <w:name w:val="Akapit z listą Znak"/>
    <w:aliases w:val="T_SZ_List Paragraph Znak,Numerowanie Znak,List Paragraph Znak,L1 Znak,Akapit z listą5 Znak,Nagłowek 3 Znak,Preambuła Znak,Akapit z listą BS Znak,Kolorowa lista — akcent 11 Znak,Dot pt Znak,F5 List Paragraph Znak,Recommendation Znak"/>
    <w:link w:val="Akapitzlist"/>
    <w:uiPriority w:val="34"/>
    <w:qFormat/>
    <w:rsid w:val="00354B7D"/>
  </w:style>
  <w:style w:type="paragraph" w:styleId="Tekstpodstawowy">
    <w:name w:val="Body Text"/>
    <w:basedOn w:val="Normalny"/>
    <w:link w:val="TekstpodstawowyZnak"/>
    <w:semiHidden/>
    <w:rsid w:val="00F84B47"/>
    <w:pPr>
      <w:spacing w:after="0" w:line="240" w:lineRule="auto"/>
      <w:ind w:right="-108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F84B47"/>
    <w:rPr>
      <w:rFonts w:ascii="Times New Roman" w:eastAsia="Times New Roman" w:hAnsi="Times New Roman" w:cs="Times New Roman"/>
      <w:sz w:val="28"/>
      <w:szCs w:val="24"/>
    </w:rPr>
  </w:style>
  <w:style w:type="character" w:styleId="Hipercze">
    <w:name w:val="Hyperlink"/>
    <w:basedOn w:val="Domylnaczcionkaakapitu"/>
    <w:uiPriority w:val="99"/>
    <w:unhideWhenUsed/>
    <w:rsid w:val="00F84B47"/>
    <w:rPr>
      <w:color w:val="0000FF"/>
      <w:u w:val="single"/>
    </w:rPr>
  </w:style>
  <w:style w:type="paragraph" w:customStyle="1" w:styleId="Default">
    <w:name w:val="Default"/>
    <w:rsid w:val="009A7A4A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54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27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63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946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315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14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413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740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0260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052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95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5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40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532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856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64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20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635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8644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fron.org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ancelaria@pfron.org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ornatowski@pfron.org.pl" TargetMode="External"/><Relationship Id="rId5" Type="http://schemas.openxmlformats.org/officeDocument/2006/relationships/hyperlink" Target="mailto:kornatowski@pfron.org.p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1694</Words>
  <Characters>10164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Edyta Ornatowska</dc:creator>
  <cp:lastModifiedBy>Ornatowski Krzysztof</cp:lastModifiedBy>
  <cp:revision>5</cp:revision>
  <cp:lastPrinted>2020-03-17T13:15:00Z</cp:lastPrinted>
  <dcterms:created xsi:type="dcterms:W3CDTF">2025-04-09T12:43:00Z</dcterms:created>
  <dcterms:modified xsi:type="dcterms:W3CDTF">2025-04-11T09:35:00Z</dcterms:modified>
</cp:coreProperties>
</file>