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4BC0A" w14:textId="55BC36BE" w:rsidR="004B4417" w:rsidRPr="00CF5357" w:rsidRDefault="0021430A" w:rsidP="00064A6D">
      <w:pPr>
        <w:spacing w:after="0" w:line="23" w:lineRule="atLeast"/>
        <w:ind w:left="0" w:right="56" w:firstLine="0"/>
        <w:jc w:val="right"/>
        <w:rPr>
          <w:rFonts w:asciiTheme="minorHAnsi" w:hAnsiTheme="minorHAnsi" w:cstheme="minorHAnsi"/>
          <w:color w:val="auto"/>
          <w:szCs w:val="24"/>
        </w:rPr>
      </w:pPr>
      <w:r w:rsidRPr="00CF5357">
        <w:rPr>
          <w:rFonts w:asciiTheme="minorHAnsi" w:hAnsiTheme="minorHAnsi" w:cstheme="minorHAnsi"/>
          <w:color w:val="auto"/>
          <w:szCs w:val="24"/>
        </w:rPr>
        <w:t xml:space="preserve">Warszawa, dnia </w:t>
      </w:r>
      <w:r w:rsidR="0056625E" w:rsidRPr="0056625E">
        <w:rPr>
          <w:rFonts w:asciiTheme="minorHAnsi" w:hAnsiTheme="minorHAnsi" w:cstheme="minorHAnsi"/>
          <w:color w:val="auto"/>
          <w:szCs w:val="24"/>
        </w:rPr>
        <w:t>22</w:t>
      </w:r>
      <w:r w:rsidR="00064A6D" w:rsidRPr="0056625E">
        <w:rPr>
          <w:rFonts w:asciiTheme="minorHAnsi" w:hAnsiTheme="minorHAnsi" w:cstheme="minorHAnsi"/>
          <w:color w:val="auto"/>
          <w:szCs w:val="24"/>
        </w:rPr>
        <w:t>.</w:t>
      </w:r>
      <w:r w:rsidR="007B3B14" w:rsidRPr="0056625E">
        <w:rPr>
          <w:rFonts w:asciiTheme="minorHAnsi" w:hAnsiTheme="minorHAnsi" w:cstheme="minorHAnsi"/>
          <w:color w:val="auto"/>
          <w:szCs w:val="24"/>
        </w:rPr>
        <w:t>0</w:t>
      </w:r>
      <w:r w:rsidR="00DB02CD" w:rsidRPr="0056625E">
        <w:rPr>
          <w:rFonts w:asciiTheme="minorHAnsi" w:hAnsiTheme="minorHAnsi" w:cstheme="minorHAnsi"/>
          <w:color w:val="auto"/>
          <w:szCs w:val="24"/>
        </w:rPr>
        <w:t>9</w:t>
      </w:r>
      <w:r w:rsidR="00064A6D" w:rsidRPr="0056625E">
        <w:rPr>
          <w:rFonts w:asciiTheme="minorHAnsi" w:hAnsiTheme="minorHAnsi" w:cstheme="minorHAnsi"/>
          <w:color w:val="auto"/>
          <w:szCs w:val="24"/>
        </w:rPr>
        <w:t>.</w:t>
      </w:r>
      <w:r w:rsidR="002B43F0" w:rsidRPr="0056625E">
        <w:rPr>
          <w:rFonts w:asciiTheme="minorHAnsi" w:hAnsiTheme="minorHAnsi" w:cstheme="minorHAnsi"/>
          <w:color w:val="auto"/>
          <w:szCs w:val="24"/>
        </w:rPr>
        <w:t>202</w:t>
      </w:r>
      <w:r w:rsidR="007B3B14" w:rsidRPr="0056625E">
        <w:rPr>
          <w:rFonts w:asciiTheme="minorHAnsi" w:hAnsiTheme="minorHAnsi" w:cstheme="minorHAnsi"/>
          <w:color w:val="auto"/>
          <w:szCs w:val="24"/>
        </w:rPr>
        <w:t>2</w:t>
      </w:r>
      <w:r w:rsidR="00B62626" w:rsidRPr="0056625E">
        <w:rPr>
          <w:rFonts w:asciiTheme="minorHAnsi" w:hAnsiTheme="minorHAnsi" w:cstheme="minorHAnsi"/>
          <w:color w:val="auto"/>
          <w:szCs w:val="24"/>
        </w:rPr>
        <w:t xml:space="preserve"> </w:t>
      </w:r>
      <w:r w:rsidRPr="0056625E">
        <w:rPr>
          <w:rFonts w:asciiTheme="minorHAnsi" w:hAnsiTheme="minorHAnsi" w:cstheme="minorHAnsi"/>
          <w:color w:val="auto"/>
          <w:szCs w:val="24"/>
        </w:rPr>
        <w:t>r</w:t>
      </w:r>
      <w:r w:rsidRPr="00CF5357">
        <w:rPr>
          <w:rFonts w:asciiTheme="minorHAnsi" w:hAnsiTheme="minorHAnsi" w:cstheme="minorHAnsi"/>
          <w:color w:val="auto"/>
          <w:szCs w:val="24"/>
        </w:rPr>
        <w:t xml:space="preserve">. </w:t>
      </w:r>
    </w:p>
    <w:p w14:paraId="50DE9463" w14:textId="77777777" w:rsidR="004B4417" w:rsidRPr="00CF5357" w:rsidRDefault="0021430A" w:rsidP="00064A6D">
      <w:pPr>
        <w:spacing w:after="0" w:line="23" w:lineRule="atLeast"/>
        <w:ind w:left="151" w:right="0" w:firstLine="0"/>
        <w:rPr>
          <w:rFonts w:asciiTheme="minorHAnsi" w:hAnsiTheme="minorHAnsi" w:cstheme="minorHAnsi"/>
          <w:color w:val="auto"/>
          <w:szCs w:val="24"/>
        </w:rPr>
      </w:pPr>
      <w:r w:rsidRPr="00CF5357">
        <w:rPr>
          <w:rFonts w:asciiTheme="minorHAnsi" w:hAnsiTheme="minorHAnsi" w:cstheme="minorHAnsi"/>
          <w:color w:val="auto"/>
          <w:szCs w:val="24"/>
        </w:rPr>
        <w:t xml:space="preserve"> </w:t>
      </w:r>
    </w:p>
    <w:p w14:paraId="35A5A2C0" w14:textId="15D31FC8" w:rsidR="00DE2709" w:rsidRPr="00DE2709" w:rsidRDefault="006C2631" w:rsidP="00DE2709">
      <w:pPr>
        <w:pStyle w:val="Akapitzlist"/>
        <w:spacing w:after="0" w:line="23" w:lineRule="atLeast"/>
        <w:ind w:left="357"/>
        <w:rPr>
          <w:rFonts w:eastAsia="Times New Roman" w:cstheme="minorHAnsi"/>
          <w:bCs/>
          <w:sz w:val="24"/>
          <w:szCs w:val="24"/>
          <w:lang w:eastAsia="ar-SA"/>
        </w:rPr>
      </w:pPr>
      <w:r w:rsidRPr="00DE2709">
        <w:rPr>
          <w:rFonts w:eastAsia="Times New Roman" w:cstheme="minorHAnsi"/>
          <w:sz w:val="24"/>
          <w:szCs w:val="24"/>
        </w:rPr>
        <w:t xml:space="preserve">Zapytanie ofertowe na </w:t>
      </w:r>
      <w:bookmarkStart w:id="0" w:name="_Hlk517948906"/>
      <w:r w:rsidR="00DE2709" w:rsidRPr="00DE2709">
        <w:rPr>
          <w:rFonts w:eastAsia="Times New Roman" w:cstheme="minorHAnsi"/>
          <w:bCs/>
          <w:sz w:val="24"/>
          <w:szCs w:val="24"/>
          <w:lang w:eastAsia="ar-SA"/>
        </w:rPr>
        <w:t xml:space="preserve">jest </w:t>
      </w:r>
      <w:bookmarkStart w:id="1" w:name="_Hlk79149884"/>
      <w:bookmarkEnd w:id="0"/>
      <w:r w:rsidR="00DE2709" w:rsidRPr="00DE2709">
        <w:rPr>
          <w:rFonts w:eastAsia="Times New Roman" w:cstheme="minorHAnsi"/>
          <w:sz w:val="24"/>
          <w:szCs w:val="24"/>
          <w:lang w:eastAsia="ar-SA"/>
        </w:rPr>
        <w:t>„</w:t>
      </w:r>
      <w:r w:rsidR="00DE2709" w:rsidRPr="00DE2709">
        <w:rPr>
          <w:rFonts w:eastAsia="Times New Roman" w:cstheme="minorHAnsi"/>
          <w:bCs/>
          <w:sz w:val="24"/>
          <w:szCs w:val="24"/>
          <w:lang w:eastAsia="ar-SA"/>
        </w:rPr>
        <w:t>Mycie okien i elewacji w siedzibach Biura Państwowego Funduszu Rehabilitacji Osób Niepełnosprawnych w Warszawie</w:t>
      </w:r>
      <w:r w:rsidR="005D1CEE">
        <w:rPr>
          <w:rFonts w:eastAsia="Times New Roman" w:cstheme="minorHAnsi"/>
          <w:bCs/>
          <w:sz w:val="24"/>
          <w:szCs w:val="24"/>
          <w:lang w:eastAsia="ar-SA"/>
        </w:rPr>
        <w:t xml:space="preserve"> i w </w:t>
      </w:r>
      <w:proofErr w:type="spellStart"/>
      <w:r w:rsidR="005D1CEE">
        <w:rPr>
          <w:rFonts w:eastAsia="Times New Roman" w:cstheme="minorHAnsi"/>
          <w:bCs/>
          <w:sz w:val="24"/>
          <w:szCs w:val="24"/>
          <w:lang w:eastAsia="ar-SA"/>
        </w:rPr>
        <w:t>Macierzyszy</w:t>
      </w:r>
      <w:proofErr w:type="spellEnd"/>
      <w:r w:rsidR="00DE2709" w:rsidRPr="00DE2709">
        <w:rPr>
          <w:rFonts w:eastAsia="Times New Roman" w:cstheme="minorHAnsi"/>
          <w:bCs/>
          <w:sz w:val="24"/>
          <w:szCs w:val="24"/>
          <w:lang w:eastAsia="ar-SA"/>
        </w:rPr>
        <w:t>.”</w:t>
      </w:r>
      <w:bookmarkEnd w:id="1"/>
    </w:p>
    <w:p w14:paraId="2E6177B8" w14:textId="77777777" w:rsidR="00DE2709" w:rsidRPr="00DE2709" w:rsidRDefault="00DE2709" w:rsidP="00DE2709">
      <w:pPr>
        <w:spacing w:after="0" w:line="23" w:lineRule="atLeast"/>
        <w:ind w:left="357" w:right="0" w:firstLine="0"/>
        <w:contextualSpacing/>
        <w:rPr>
          <w:rFonts w:asciiTheme="minorHAnsi" w:eastAsia="Times New Roman" w:hAnsiTheme="minorHAnsi" w:cstheme="minorHAnsi"/>
          <w:bCs/>
          <w:color w:val="auto"/>
          <w:szCs w:val="24"/>
          <w:lang w:eastAsia="ar-SA"/>
        </w:rPr>
      </w:pPr>
    </w:p>
    <w:p w14:paraId="505F7ECE" w14:textId="0A455C18" w:rsidR="004B4417" w:rsidRPr="00CF5357" w:rsidRDefault="004B4417" w:rsidP="00064A6D">
      <w:pPr>
        <w:spacing w:after="0" w:line="23" w:lineRule="atLeast"/>
        <w:ind w:left="161" w:right="40"/>
        <w:rPr>
          <w:rFonts w:asciiTheme="minorHAnsi" w:hAnsiTheme="minorHAnsi" w:cstheme="minorHAnsi"/>
          <w:color w:val="auto"/>
          <w:szCs w:val="24"/>
        </w:rPr>
      </w:pPr>
    </w:p>
    <w:p w14:paraId="7A9090BB" w14:textId="77777777" w:rsidR="004B4417" w:rsidRPr="00CF5357" w:rsidRDefault="0021430A" w:rsidP="00064A6D">
      <w:pPr>
        <w:numPr>
          <w:ilvl w:val="0"/>
          <w:numId w:val="1"/>
        </w:numPr>
        <w:spacing w:after="0" w:line="23" w:lineRule="atLeast"/>
        <w:ind w:left="357" w:right="40" w:hanging="357"/>
        <w:rPr>
          <w:rFonts w:asciiTheme="minorHAnsi" w:hAnsiTheme="minorHAnsi" w:cstheme="minorHAnsi"/>
          <w:color w:val="auto"/>
          <w:szCs w:val="24"/>
        </w:rPr>
      </w:pPr>
      <w:r w:rsidRPr="00CF5357">
        <w:rPr>
          <w:rFonts w:asciiTheme="minorHAnsi" w:hAnsiTheme="minorHAnsi" w:cstheme="minorHAnsi"/>
          <w:color w:val="auto"/>
          <w:szCs w:val="24"/>
        </w:rPr>
        <w:t xml:space="preserve">Nazwa i adres Zamawiającego. </w:t>
      </w:r>
    </w:p>
    <w:p w14:paraId="3D333EDA" w14:textId="438C214A" w:rsidR="003E0EE5" w:rsidRPr="00CF5357" w:rsidRDefault="0021430A" w:rsidP="00064A6D">
      <w:pPr>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 xml:space="preserve">Państwowy Fundusz Rehabilitacji Osób Niepełnosprawnych (PFRON) </w:t>
      </w:r>
    </w:p>
    <w:p w14:paraId="170D455B" w14:textId="1201391F" w:rsidR="004B4417" w:rsidRPr="00CF5357" w:rsidRDefault="0021430A" w:rsidP="00064A6D">
      <w:pPr>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al.</w:t>
      </w:r>
      <w:r w:rsidR="003E0EE5" w:rsidRPr="00CF5357">
        <w:rPr>
          <w:rFonts w:asciiTheme="minorHAnsi" w:hAnsiTheme="minorHAnsi" w:cstheme="minorHAnsi"/>
          <w:color w:val="auto"/>
          <w:szCs w:val="24"/>
        </w:rPr>
        <w:t xml:space="preserve"> J</w:t>
      </w:r>
      <w:r w:rsidRPr="00CF5357">
        <w:rPr>
          <w:rFonts w:asciiTheme="minorHAnsi" w:hAnsiTheme="minorHAnsi" w:cstheme="minorHAnsi"/>
          <w:color w:val="auto"/>
          <w:szCs w:val="24"/>
        </w:rPr>
        <w:t xml:space="preserve">ana Pawła II nr 13, 00-828 Warszawa. </w:t>
      </w:r>
    </w:p>
    <w:p w14:paraId="1A4B617F" w14:textId="77777777" w:rsidR="003E0EE5" w:rsidRPr="00CF5357" w:rsidRDefault="003E0EE5" w:rsidP="00064A6D">
      <w:pPr>
        <w:spacing w:after="0" w:line="23" w:lineRule="atLeast"/>
        <w:ind w:left="714" w:right="0" w:hanging="357"/>
        <w:rPr>
          <w:rFonts w:asciiTheme="minorHAnsi" w:hAnsiTheme="minorHAnsi" w:cstheme="minorHAnsi"/>
          <w:color w:val="auto"/>
          <w:szCs w:val="24"/>
        </w:rPr>
      </w:pPr>
    </w:p>
    <w:p w14:paraId="732A6B6E" w14:textId="5BEDBDDC" w:rsidR="004B4417" w:rsidRPr="00C71737" w:rsidRDefault="0021430A" w:rsidP="00C71737">
      <w:pPr>
        <w:numPr>
          <w:ilvl w:val="0"/>
          <w:numId w:val="1"/>
        </w:numPr>
        <w:spacing w:after="0" w:line="23" w:lineRule="atLeast"/>
        <w:ind w:left="357" w:right="0" w:hanging="357"/>
        <w:rPr>
          <w:rFonts w:asciiTheme="minorHAnsi" w:hAnsiTheme="minorHAnsi" w:cstheme="minorHAnsi"/>
          <w:color w:val="auto"/>
          <w:szCs w:val="24"/>
        </w:rPr>
      </w:pPr>
      <w:r w:rsidRPr="00C71737">
        <w:rPr>
          <w:rFonts w:asciiTheme="minorHAnsi" w:hAnsiTheme="minorHAnsi" w:cstheme="minorHAnsi"/>
          <w:color w:val="auto"/>
          <w:szCs w:val="24"/>
        </w:rPr>
        <w:t>Opis przedmiotu zamówienia</w:t>
      </w:r>
      <w:r w:rsidR="00052B95" w:rsidRPr="00C71737">
        <w:rPr>
          <w:rFonts w:asciiTheme="minorHAnsi" w:hAnsiTheme="minorHAnsi" w:cstheme="minorHAnsi"/>
          <w:color w:val="auto"/>
          <w:szCs w:val="24"/>
        </w:rPr>
        <w:t>.</w:t>
      </w:r>
      <w:r w:rsidRPr="00C71737">
        <w:rPr>
          <w:rFonts w:asciiTheme="minorHAnsi" w:hAnsiTheme="minorHAnsi" w:cstheme="minorHAnsi"/>
          <w:color w:val="auto"/>
          <w:szCs w:val="24"/>
        </w:rPr>
        <w:t xml:space="preserve"> </w:t>
      </w:r>
    </w:p>
    <w:p w14:paraId="34E007F9" w14:textId="48E19BA9" w:rsidR="00DE2709" w:rsidRPr="00C71737" w:rsidRDefault="00DE2709" w:rsidP="00C71737">
      <w:pPr>
        <w:pStyle w:val="Akapitzlist"/>
        <w:numPr>
          <w:ilvl w:val="0"/>
          <w:numId w:val="20"/>
        </w:numPr>
        <w:spacing w:after="0" w:line="23" w:lineRule="atLeast"/>
        <w:ind w:right="22"/>
        <w:jc w:val="both"/>
        <w:rPr>
          <w:rFonts w:cstheme="minorHAnsi"/>
          <w:sz w:val="24"/>
          <w:szCs w:val="24"/>
        </w:rPr>
      </w:pPr>
      <w:r w:rsidRPr="00C71737">
        <w:rPr>
          <w:rFonts w:cstheme="minorHAnsi"/>
          <w:sz w:val="24"/>
          <w:szCs w:val="24"/>
        </w:rPr>
        <w:t xml:space="preserve">Przedmiotem zamówienia jest kompleksowa usługa mycia okien wraz z ramami,       metodą alpinistyczną od zewnątrz oraz mycie okien wraz z ramami i parapetami, metodą tradycyjną powierzchni wewnętrznych i zewnętrznych w budynkach PFRON w Warszawie o łącznej powierzchni </w:t>
      </w:r>
      <w:r w:rsidRPr="0056625E">
        <w:rPr>
          <w:rFonts w:cstheme="minorHAnsi"/>
          <w:sz w:val="24"/>
          <w:szCs w:val="24"/>
        </w:rPr>
        <w:t>4.</w:t>
      </w:r>
      <w:r w:rsidR="00F42AC5" w:rsidRPr="0056625E">
        <w:rPr>
          <w:rFonts w:cstheme="minorHAnsi"/>
          <w:sz w:val="24"/>
          <w:szCs w:val="24"/>
        </w:rPr>
        <w:t>727</w:t>
      </w:r>
      <w:r w:rsidRPr="0056625E">
        <w:rPr>
          <w:rFonts w:cstheme="minorHAnsi"/>
          <w:sz w:val="24"/>
          <w:szCs w:val="24"/>
        </w:rPr>
        <w:t>,</w:t>
      </w:r>
      <w:r w:rsidR="00F42AC5" w:rsidRPr="0056625E">
        <w:rPr>
          <w:rFonts w:cstheme="minorHAnsi"/>
          <w:sz w:val="24"/>
          <w:szCs w:val="24"/>
        </w:rPr>
        <w:t>31</w:t>
      </w:r>
      <w:r w:rsidRPr="0056625E">
        <w:rPr>
          <w:rFonts w:cstheme="minorHAnsi"/>
          <w:sz w:val="24"/>
          <w:szCs w:val="24"/>
        </w:rPr>
        <w:t xml:space="preserve"> m2</w:t>
      </w:r>
      <w:r w:rsidRPr="00C71737">
        <w:rPr>
          <w:rFonts w:cstheme="minorHAnsi"/>
          <w:sz w:val="24"/>
          <w:szCs w:val="24"/>
        </w:rPr>
        <w:t>.</w:t>
      </w:r>
    </w:p>
    <w:p w14:paraId="0B1834BD" w14:textId="054234CF" w:rsidR="00DE2709" w:rsidRPr="00C71737" w:rsidRDefault="00DE2709" w:rsidP="00C71737">
      <w:pPr>
        <w:pStyle w:val="Akapitzlist"/>
        <w:numPr>
          <w:ilvl w:val="0"/>
          <w:numId w:val="20"/>
        </w:numPr>
        <w:spacing w:after="0" w:line="23" w:lineRule="atLeast"/>
        <w:ind w:right="22"/>
        <w:jc w:val="both"/>
        <w:rPr>
          <w:rFonts w:cstheme="minorHAnsi"/>
          <w:sz w:val="24"/>
          <w:szCs w:val="24"/>
        </w:rPr>
      </w:pPr>
      <w:r w:rsidRPr="00C71737">
        <w:rPr>
          <w:rFonts w:cstheme="minorHAnsi"/>
          <w:sz w:val="24"/>
          <w:szCs w:val="24"/>
        </w:rPr>
        <w:t>Usługa obejmuje: wstępne odkurzenie ościeżnic, obustronne mycie szyb, mycie ram skrzydeł okiennych, mycie ościeżnic, zabezpieczenie wykładziny w miejscu prowadzonych prac</w:t>
      </w:r>
      <w:r w:rsidR="005543B3">
        <w:rPr>
          <w:rFonts w:cstheme="minorHAnsi"/>
          <w:sz w:val="24"/>
          <w:szCs w:val="24"/>
        </w:rPr>
        <w:t xml:space="preserve"> oraz</w:t>
      </w:r>
      <w:r w:rsidRPr="00C71737">
        <w:rPr>
          <w:rFonts w:cstheme="minorHAnsi"/>
          <w:sz w:val="24"/>
          <w:szCs w:val="24"/>
        </w:rPr>
        <w:t xml:space="preserve"> uprzątniecie po zakończeniu prac w każdym pomieszczeniu.</w:t>
      </w:r>
    </w:p>
    <w:p w14:paraId="667B2E12" w14:textId="77777777" w:rsidR="00C71737" w:rsidRPr="00C71737" w:rsidRDefault="00C71737" w:rsidP="00C71737">
      <w:pPr>
        <w:pStyle w:val="Akapitzlist"/>
        <w:numPr>
          <w:ilvl w:val="0"/>
          <w:numId w:val="20"/>
        </w:numPr>
        <w:spacing w:after="0" w:line="23" w:lineRule="atLeast"/>
        <w:ind w:right="22"/>
        <w:jc w:val="both"/>
        <w:rPr>
          <w:rFonts w:cstheme="minorHAnsi"/>
          <w:sz w:val="24"/>
          <w:szCs w:val="24"/>
        </w:rPr>
      </w:pPr>
      <w:r w:rsidRPr="00C71737">
        <w:rPr>
          <w:rFonts w:cstheme="minorHAnsi"/>
          <w:sz w:val="24"/>
          <w:szCs w:val="24"/>
        </w:rPr>
        <w:t>Zakres prac do wykonania na poszczególnych budynkach:</w:t>
      </w:r>
    </w:p>
    <w:p w14:paraId="153F3845" w14:textId="115098E1" w:rsidR="002053F7" w:rsidRPr="00C71737" w:rsidRDefault="00C71737" w:rsidP="00C71737">
      <w:pPr>
        <w:pStyle w:val="Akapitzlist"/>
        <w:spacing w:after="0" w:line="23" w:lineRule="atLeast"/>
        <w:ind w:left="993" w:right="22" w:hanging="273"/>
        <w:jc w:val="both"/>
        <w:rPr>
          <w:rFonts w:cstheme="minorHAnsi"/>
          <w:sz w:val="24"/>
          <w:szCs w:val="24"/>
        </w:rPr>
      </w:pPr>
      <w:r w:rsidRPr="00C71737">
        <w:rPr>
          <w:rFonts w:cstheme="minorHAnsi"/>
          <w:sz w:val="24"/>
          <w:szCs w:val="24"/>
        </w:rPr>
        <w:t xml:space="preserve">a) </w:t>
      </w:r>
      <w:r w:rsidR="002E5135">
        <w:rPr>
          <w:rFonts w:cstheme="minorHAnsi"/>
          <w:sz w:val="24"/>
          <w:szCs w:val="24"/>
        </w:rPr>
        <w:t>m</w:t>
      </w:r>
      <w:r w:rsidR="002053F7" w:rsidRPr="00C71737">
        <w:rPr>
          <w:rFonts w:cstheme="minorHAnsi"/>
          <w:sz w:val="24"/>
          <w:szCs w:val="24"/>
        </w:rPr>
        <w:t>ycie metodą alpinistyczną elewacji oraz okien wraz z ramami w elewacji zewnętrznej budynku Biura Funduszu zlokalizowanego przy al. Jana Pawła II 13</w:t>
      </w:r>
      <w:r w:rsidRPr="00C71737">
        <w:rPr>
          <w:rFonts w:cstheme="minorHAnsi"/>
          <w:sz w:val="24"/>
          <w:szCs w:val="24"/>
        </w:rPr>
        <w:t>:</w:t>
      </w:r>
    </w:p>
    <w:p w14:paraId="355E58CD" w14:textId="77777777" w:rsidR="002053F7" w:rsidRPr="00C71737" w:rsidRDefault="002053F7" w:rsidP="00C71737">
      <w:pPr>
        <w:pStyle w:val="Akapitzlist"/>
        <w:spacing w:after="0" w:line="23" w:lineRule="atLeast"/>
        <w:ind w:left="993" w:right="22"/>
        <w:jc w:val="both"/>
        <w:rPr>
          <w:rFonts w:cstheme="minorHAnsi"/>
          <w:sz w:val="24"/>
          <w:szCs w:val="24"/>
        </w:rPr>
      </w:pPr>
      <w:r w:rsidRPr="00C71737">
        <w:rPr>
          <w:rFonts w:cstheme="minorHAnsi"/>
          <w:sz w:val="24"/>
          <w:szCs w:val="24"/>
        </w:rPr>
        <w:t>- z trzech stron: od ul. Śliskiej, al. Jana Pawła II, budynku ILMET-u,</w:t>
      </w:r>
    </w:p>
    <w:p w14:paraId="7F8190FA" w14:textId="77777777" w:rsidR="002053F7" w:rsidRPr="00C71737" w:rsidRDefault="002053F7" w:rsidP="00C71737">
      <w:pPr>
        <w:pStyle w:val="Akapitzlist"/>
        <w:spacing w:after="0" w:line="23" w:lineRule="atLeast"/>
        <w:ind w:left="993" w:right="22"/>
        <w:jc w:val="both"/>
        <w:rPr>
          <w:rFonts w:cstheme="minorHAnsi"/>
          <w:sz w:val="24"/>
          <w:szCs w:val="24"/>
        </w:rPr>
      </w:pPr>
      <w:r w:rsidRPr="00C71737">
        <w:rPr>
          <w:rFonts w:cstheme="minorHAnsi"/>
          <w:sz w:val="24"/>
          <w:szCs w:val="24"/>
        </w:rPr>
        <w:t>- od strony parkingu umycie okien wraz z ramami metodą tradycyjną,</w:t>
      </w:r>
    </w:p>
    <w:p w14:paraId="28A3C53A" w14:textId="3C00C70B" w:rsidR="002053F7" w:rsidRPr="00C71737" w:rsidRDefault="00C71737" w:rsidP="00C71737">
      <w:pPr>
        <w:pStyle w:val="Akapitzlist"/>
        <w:spacing w:after="0" w:line="23" w:lineRule="atLeast"/>
        <w:ind w:left="993" w:right="22" w:hanging="273"/>
        <w:jc w:val="both"/>
        <w:rPr>
          <w:rFonts w:cstheme="minorHAnsi"/>
          <w:sz w:val="24"/>
          <w:szCs w:val="24"/>
        </w:rPr>
      </w:pPr>
      <w:r w:rsidRPr="00C71737">
        <w:rPr>
          <w:rFonts w:cstheme="minorHAnsi"/>
          <w:sz w:val="24"/>
          <w:szCs w:val="24"/>
        </w:rPr>
        <w:t xml:space="preserve">    </w:t>
      </w:r>
      <w:r w:rsidR="00F42AC5">
        <w:rPr>
          <w:rFonts w:cstheme="minorHAnsi"/>
          <w:sz w:val="24"/>
          <w:szCs w:val="24"/>
        </w:rPr>
        <w:t xml:space="preserve"> </w:t>
      </w:r>
      <w:r w:rsidR="002053F7" w:rsidRPr="00C71737">
        <w:rPr>
          <w:rFonts w:cstheme="minorHAnsi"/>
          <w:sz w:val="24"/>
          <w:szCs w:val="24"/>
        </w:rPr>
        <w:t>Łączna powierzchnia przeznaczona do mycia</w:t>
      </w:r>
      <w:r w:rsidR="005543B3">
        <w:rPr>
          <w:rFonts w:cstheme="minorHAnsi"/>
          <w:sz w:val="24"/>
          <w:szCs w:val="24"/>
        </w:rPr>
        <w:t xml:space="preserve"> wynosi</w:t>
      </w:r>
      <w:r w:rsidR="002053F7" w:rsidRPr="00C71737">
        <w:rPr>
          <w:rFonts w:cstheme="minorHAnsi"/>
          <w:sz w:val="24"/>
          <w:szCs w:val="24"/>
        </w:rPr>
        <w:t xml:space="preserve"> 2.665,67 m2 .</w:t>
      </w:r>
    </w:p>
    <w:p w14:paraId="2DD20608" w14:textId="5C6C73F0" w:rsidR="002053F7" w:rsidRPr="00C71737" w:rsidRDefault="00C71737" w:rsidP="00C71737">
      <w:pPr>
        <w:pStyle w:val="Akapitzlist"/>
        <w:spacing w:after="0" w:line="23" w:lineRule="atLeast"/>
        <w:ind w:left="993" w:right="22" w:hanging="284"/>
        <w:jc w:val="both"/>
        <w:rPr>
          <w:rFonts w:cstheme="minorHAnsi"/>
          <w:sz w:val="24"/>
          <w:szCs w:val="24"/>
        </w:rPr>
      </w:pPr>
      <w:r w:rsidRPr="00C71737">
        <w:rPr>
          <w:rFonts w:cstheme="minorHAnsi"/>
          <w:sz w:val="24"/>
          <w:szCs w:val="24"/>
        </w:rPr>
        <w:t xml:space="preserve">b) </w:t>
      </w:r>
      <w:r w:rsidR="002053F7" w:rsidRPr="00C71737">
        <w:rPr>
          <w:rFonts w:cstheme="minorHAnsi"/>
          <w:sz w:val="24"/>
          <w:szCs w:val="24"/>
        </w:rPr>
        <w:t xml:space="preserve">mycie okien wraz z ramami od strony wewnętrznej z trzech stron od al. Śliskiej, al. Jana </w:t>
      </w:r>
      <w:r w:rsidRPr="00C71737">
        <w:rPr>
          <w:rFonts w:cstheme="minorHAnsi"/>
          <w:sz w:val="24"/>
          <w:szCs w:val="24"/>
        </w:rPr>
        <w:t xml:space="preserve"> </w:t>
      </w:r>
      <w:r w:rsidR="002053F7" w:rsidRPr="00C71737">
        <w:rPr>
          <w:rFonts w:cstheme="minorHAnsi"/>
          <w:sz w:val="24"/>
          <w:szCs w:val="24"/>
        </w:rPr>
        <w:t>Pawła II i budynku ILMET-u oraz okien od strony parkingu-jednostronnie,</w:t>
      </w:r>
    </w:p>
    <w:p w14:paraId="6D3E3114" w14:textId="25A5DD4D" w:rsidR="002053F7" w:rsidRPr="00C71737" w:rsidRDefault="00C71737" w:rsidP="00C71737">
      <w:pPr>
        <w:pStyle w:val="Akapitzlist"/>
        <w:spacing w:after="0" w:line="23" w:lineRule="atLeast"/>
        <w:ind w:left="993" w:right="22" w:hanging="273"/>
        <w:jc w:val="both"/>
        <w:rPr>
          <w:rFonts w:cstheme="minorHAnsi"/>
          <w:sz w:val="24"/>
          <w:szCs w:val="24"/>
        </w:rPr>
      </w:pPr>
      <w:r w:rsidRPr="00C71737">
        <w:rPr>
          <w:rFonts w:cstheme="minorHAnsi"/>
          <w:sz w:val="24"/>
          <w:szCs w:val="24"/>
        </w:rPr>
        <w:t xml:space="preserve">     </w:t>
      </w:r>
      <w:r w:rsidR="002053F7" w:rsidRPr="00C71737">
        <w:rPr>
          <w:rFonts w:cstheme="minorHAnsi"/>
          <w:sz w:val="24"/>
          <w:szCs w:val="24"/>
        </w:rPr>
        <w:t>Łączna powierzchnia przeznaczona do mycia</w:t>
      </w:r>
      <w:r w:rsidR="005543B3">
        <w:rPr>
          <w:rFonts w:cstheme="minorHAnsi"/>
          <w:sz w:val="24"/>
          <w:szCs w:val="24"/>
        </w:rPr>
        <w:t xml:space="preserve"> wynosi</w:t>
      </w:r>
      <w:r w:rsidR="002053F7" w:rsidRPr="00C71737">
        <w:rPr>
          <w:rFonts w:cstheme="minorHAnsi"/>
          <w:sz w:val="24"/>
          <w:szCs w:val="24"/>
        </w:rPr>
        <w:t xml:space="preserve"> 1.306,30 m2 .</w:t>
      </w:r>
    </w:p>
    <w:p w14:paraId="05EDB3BF" w14:textId="5F78A4F8" w:rsidR="002053F7" w:rsidRPr="00C71737" w:rsidRDefault="00C71737" w:rsidP="00C71737">
      <w:pPr>
        <w:pStyle w:val="Akapitzlist"/>
        <w:spacing w:after="0" w:line="23" w:lineRule="atLeast"/>
        <w:ind w:left="993" w:right="22" w:hanging="273"/>
        <w:jc w:val="both"/>
        <w:rPr>
          <w:rFonts w:cstheme="minorHAnsi"/>
          <w:sz w:val="24"/>
          <w:szCs w:val="24"/>
        </w:rPr>
      </w:pPr>
      <w:r w:rsidRPr="00C71737">
        <w:rPr>
          <w:rFonts w:cstheme="minorHAnsi"/>
          <w:sz w:val="24"/>
          <w:szCs w:val="24"/>
        </w:rPr>
        <w:t xml:space="preserve">c) </w:t>
      </w:r>
      <w:r w:rsidR="002E5135">
        <w:rPr>
          <w:rFonts w:cstheme="minorHAnsi"/>
          <w:sz w:val="24"/>
          <w:szCs w:val="24"/>
        </w:rPr>
        <w:t>d</w:t>
      </w:r>
      <w:r w:rsidR="002053F7" w:rsidRPr="00C71737">
        <w:rPr>
          <w:rFonts w:cstheme="minorHAnsi"/>
          <w:sz w:val="24"/>
          <w:szCs w:val="24"/>
        </w:rPr>
        <w:t>wustronne mycie okien wraz z ramami w budynku Biura Funduszu zlokalizowanym przy ul. Siennej 63,</w:t>
      </w:r>
    </w:p>
    <w:p w14:paraId="0B155406" w14:textId="0CEDAEC6" w:rsidR="002053F7" w:rsidRPr="00C71737" w:rsidRDefault="00C71737" w:rsidP="00C71737">
      <w:pPr>
        <w:pStyle w:val="Akapitzlist"/>
        <w:spacing w:after="0" w:line="23" w:lineRule="atLeast"/>
        <w:ind w:left="993" w:right="22" w:hanging="273"/>
        <w:jc w:val="both"/>
        <w:rPr>
          <w:rFonts w:cstheme="minorHAnsi"/>
          <w:sz w:val="24"/>
          <w:szCs w:val="24"/>
        </w:rPr>
      </w:pPr>
      <w:r w:rsidRPr="00C71737">
        <w:rPr>
          <w:rFonts w:cstheme="minorHAnsi"/>
          <w:sz w:val="24"/>
          <w:szCs w:val="24"/>
        </w:rPr>
        <w:t xml:space="preserve">     </w:t>
      </w:r>
      <w:r w:rsidR="002053F7" w:rsidRPr="00C71737">
        <w:rPr>
          <w:rFonts w:cstheme="minorHAnsi"/>
          <w:sz w:val="24"/>
          <w:szCs w:val="24"/>
        </w:rPr>
        <w:t>Łączna powierzchnia przeznaczona do mycia</w:t>
      </w:r>
      <w:r w:rsidR="005543B3">
        <w:rPr>
          <w:rFonts w:cstheme="minorHAnsi"/>
          <w:sz w:val="24"/>
          <w:szCs w:val="24"/>
        </w:rPr>
        <w:t xml:space="preserve"> wynosi</w:t>
      </w:r>
      <w:r w:rsidR="002053F7" w:rsidRPr="00C71737">
        <w:rPr>
          <w:rFonts w:cstheme="minorHAnsi"/>
          <w:sz w:val="24"/>
          <w:szCs w:val="24"/>
        </w:rPr>
        <w:t xml:space="preserve"> 353,00 m2 .</w:t>
      </w:r>
    </w:p>
    <w:p w14:paraId="4EF4B5EE" w14:textId="1B0F345B" w:rsidR="00F42AC5" w:rsidRDefault="00F42AC5" w:rsidP="00C71737">
      <w:pPr>
        <w:pStyle w:val="Akapitzlist"/>
        <w:numPr>
          <w:ilvl w:val="0"/>
          <w:numId w:val="32"/>
        </w:numPr>
        <w:spacing w:after="0" w:line="23" w:lineRule="atLeast"/>
        <w:ind w:left="993" w:right="22" w:hanging="273"/>
        <w:jc w:val="both"/>
        <w:rPr>
          <w:rFonts w:cstheme="minorHAnsi"/>
          <w:sz w:val="24"/>
          <w:szCs w:val="24"/>
        </w:rPr>
      </w:pPr>
      <w:r>
        <w:rPr>
          <w:rFonts w:cstheme="minorHAnsi"/>
          <w:sz w:val="24"/>
          <w:szCs w:val="24"/>
        </w:rPr>
        <w:t>Dwustronne mycie okien wraz z ramami w budynku Biura Funduszu zlokalizowanym w przy ul. Grójeckiej 19/25,</w:t>
      </w:r>
    </w:p>
    <w:p w14:paraId="3158409B" w14:textId="3F0D13C1" w:rsidR="00F42AC5" w:rsidRDefault="00F42AC5" w:rsidP="00F42AC5">
      <w:pPr>
        <w:pStyle w:val="Akapitzlist"/>
        <w:spacing w:after="0" w:line="23" w:lineRule="atLeast"/>
        <w:ind w:left="993" w:right="22"/>
        <w:jc w:val="both"/>
        <w:rPr>
          <w:rFonts w:cstheme="minorHAnsi"/>
          <w:sz w:val="24"/>
          <w:szCs w:val="24"/>
        </w:rPr>
      </w:pPr>
      <w:r>
        <w:rPr>
          <w:rFonts w:cstheme="minorHAnsi"/>
          <w:sz w:val="24"/>
          <w:szCs w:val="24"/>
        </w:rPr>
        <w:t>Łączna powierzchnia przeznaczona do umycia wynosi 322,00 m2</w:t>
      </w:r>
    </w:p>
    <w:p w14:paraId="4C450F0B" w14:textId="6A0EA083" w:rsidR="002053F7" w:rsidRPr="0056625E" w:rsidRDefault="002E5135" w:rsidP="00C71737">
      <w:pPr>
        <w:pStyle w:val="Akapitzlist"/>
        <w:numPr>
          <w:ilvl w:val="0"/>
          <w:numId w:val="32"/>
        </w:numPr>
        <w:spacing w:after="0" w:line="23" w:lineRule="atLeast"/>
        <w:ind w:left="993" w:right="22" w:hanging="273"/>
        <w:jc w:val="both"/>
        <w:rPr>
          <w:rFonts w:cstheme="minorHAnsi"/>
          <w:sz w:val="24"/>
          <w:szCs w:val="24"/>
        </w:rPr>
      </w:pPr>
      <w:bookmarkStart w:id="2" w:name="_Hlk113898291"/>
      <w:r w:rsidRPr="0056625E">
        <w:rPr>
          <w:rFonts w:cstheme="minorHAnsi"/>
          <w:sz w:val="24"/>
          <w:szCs w:val="24"/>
        </w:rPr>
        <w:t>d</w:t>
      </w:r>
      <w:r w:rsidR="002053F7" w:rsidRPr="0056625E">
        <w:rPr>
          <w:rFonts w:cstheme="minorHAnsi"/>
          <w:sz w:val="24"/>
          <w:szCs w:val="24"/>
        </w:rPr>
        <w:t xml:space="preserve">wustronne mycie okien wraz z ramami w budynku Biura Funduszu zlokalizowanym </w:t>
      </w:r>
      <w:proofErr w:type="spellStart"/>
      <w:r w:rsidR="00F42AC5" w:rsidRPr="0056625E">
        <w:rPr>
          <w:rFonts w:cstheme="minorHAnsi"/>
          <w:sz w:val="24"/>
          <w:szCs w:val="24"/>
        </w:rPr>
        <w:t>Macierzyszy</w:t>
      </w:r>
      <w:proofErr w:type="spellEnd"/>
      <w:r w:rsidR="00F42AC5" w:rsidRPr="0056625E">
        <w:rPr>
          <w:rFonts w:cstheme="minorHAnsi"/>
          <w:sz w:val="24"/>
          <w:szCs w:val="24"/>
        </w:rPr>
        <w:t xml:space="preserve"> </w:t>
      </w:r>
      <w:r w:rsidR="002053F7" w:rsidRPr="0056625E">
        <w:rPr>
          <w:rFonts w:cstheme="minorHAnsi"/>
          <w:sz w:val="24"/>
          <w:szCs w:val="24"/>
        </w:rPr>
        <w:t xml:space="preserve">przy ul. </w:t>
      </w:r>
      <w:r w:rsidR="00F42AC5" w:rsidRPr="0056625E">
        <w:rPr>
          <w:rFonts w:cstheme="minorHAnsi"/>
          <w:sz w:val="24"/>
          <w:szCs w:val="24"/>
        </w:rPr>
        <w:t>Wojska Polskiego</w:t>
      </w:r>
      <w:r w:rsidR="002053F7" w:rsidRPr="0056625E">
        <w:rPr>
          <w:rFonts w:cstheme="minorHAnsi"/>
          <w:sz w:val="24"/>
          <w:szCs w:val="24"/>
        </w:rPr>
        <w:t xml:space="preserve"> 2</w:t>
      </w:r>
      <w:r w:rsidR="00F42AC5" w:rsidRPr="0056625E">
        <w:rPr>
          <w:rFonts w:cstheme="minorHAnsi"/>
          <w:sz w:val="24"/>
          <w:szCs w:val="24"/>
        </w:rPr>
        <w:t>0</w:t>
      </w:r>
      <w:r w:rsidR="002053F7" w:rsidRPr="0056625E">
        <w:rPr>
          <w:rFonts w:cstheme="minorHAnsi"/>
          <w:sz w:val="24"/>
          <w:szCs w:val="24"/>
        </w:rPr>
        <w:t>,</w:t>
      </w:r>
    </w:p>
    <w:p w14:paraId="60090E8B" w14:textId="71073172" w:rsidR="002053F7" w:rsidRPr="00C71737" w:rsidRDefault="00C71737" w:rsidP="00C71737">
      <w:pPr>
        <w:pStyle w:val="Akapitzlist"/>
        <w:spacing w:after="0" w:line="23" w:lineRule="atLeast"/>
        <w:ind w:right="22"/>
        <w:jc w:val="both"/>
        <w:rPr>
          <w:rFonts w:cstheme="minorHAnsi"/>
          <w:sz w:val="24"/>
          <w:szCs w:val="24"/>
        </w:rPr>
      </w:pPr>
      <w:r w:rsidRPr="0056625E">
        <w:rPr>
          <w:rFonts w:cstheme="minorHAnsi"/>
          <w:sz w:val="24"/>
          <w:szCs w:val="24"/>
        </w:rPr>
        <w:t xml:space="preserve">     </w:t>
      </w:r>
      <w:r w:rsidR="002053F7" w:rsidRPr="0056625E">
        <w:rPr>
          <w:rFonts w:cstheme="minorHAnsi"/>
          <w:sz w:val="24"/>
          <w:szCs w:val="24"/>
        </w:rPr>
        <w:t>Łączna powierzchnia przeznaczona do mycia</w:t>
      </w:r>
      <w:r w:rsidR="005543B3" w:rsidRPr="0056625E">
        <w:rPr>
          <w:rFonts w:cstheme="minorHAnsi"/>
          <w:sz w:val="24"/>
          <w:szCs w:val="24"/>
        </w:rPr>
        <w:t xml:space="preserve"> wynosi</w:t>
      </w:r>
      <w:r w:rsidR="002053F7" w:rsidRPr="0056625E">
        <w:rPr>
          <w:rFonts w:cstheme="minorHAnsi"/>
          <w:sz w:val="24"/>
          <w:szCs w:val="24"/>
        </w:rPr>
        <w:t xml:space="preserve"> </w:t>
      </w:r>
      <w:r w:rsidR="00F42AC5" w:rsidRPr="0056625E">
        <w:rPr>
          <w:rFonts w:cstheme="minorHAnsi"/>
          <w:sz w:val="24"/>
          <w:szCs w:val="24"/>
        </w:rPr>
        <w:t>80</w:t>
      </w:r>
      <w:r w:rsidR="002053F7" w:rsidRPr="0056625E">
        <w:rPr>
          <w:rFonts w:cstheme="minorHAnsi"/>
          <w:sz w:val="24"/>
          <w:szCs w:val="24"/>
        </w:rPr>
        <w:t>,</w:t>
      </w:r>
      <w:r w:rsidR="00F42AC5" w:rsidRPr="0056625E">
        <w:rPr>
          <w:rFonts w:cstheme="minorHAnsi"/>
          <w:sz w:val="24"/>
          <w:szCs w:val="24"/>
        </w:rPr>
        <w:t>31</w:t>
      </w:r>
      <w:r w:rsidR="002053F7" w:rsidRPr="0056625E">
        <w:rPr>
          <w:rFonts w:cstheme="minorHAnsi"/>
          <w:sz w:val="24"/>
          <w:szCs w:val="24"/>
        </w:rPr>
        <w:t xml:space="preserve"> m2.</w:t>
      </w:r>
    </w:p>
    <w:bookmarkEnd w:id="2"/>
    <w:p w14:paraId="6694872B" w14:textId="111C7098" w:rsidR="00064A6D" w:rsidRPr="00C71737" w:rsidRDefault="00064A6D" w:rsidP="00C71737">
      <w:pPr>
        <w:pStyle w:val="Akapitzlist"/>
        <w:numPr>
          <w:ilvl w:val="0"/>
          <w:numId w:val="20"/>
        </w:numPr>
        <w:spacing w:after="0" w:line="23" w:lineRule="atLeast"/>
        <w:ind w:right="22"/>
        <w:jc w:val="both"/>
        <w:rPr>
          <w:rFonts w:cstheme="minorHAnsi"/>
          <w:sz w:val="24"/>
          <w:szCs w:val="24"/>
        </w:rPr>
      </w:pPr>
      <w:r w:rsidRPr="00C71737">
        <w:rPr>
          <w:rFonts w:cstheme="minorHAnsi"/>
          <w:sz w:val="24"/>
          <w:szCs w:val="24"/>
        </w:rPr>
        <w:t>Szczegółowy opis przedmiotu zamówienia i sposób realizacji usługi zawarty jest w Załączniku nr 1 do Zapytania ofertowego/Istotnych postanowieniach umowy – „Szczegółowy opis przedmiotu zamówienia” oraz w „</w:t>
      </w:r>
      <w:r w:rsidR="00CF5357" w:rsidRPr="00C71737">
        <w:rPr>
          <w:rFonts w:cstheme="minorHAnsi"/>
          <w:sz w:val="24"/>
          <w:szCs w:val="24"/>
        </w:rPr>
        <w:t>Projektowanych postanowieniach umowy”</w:t>
      </w:r>
      <w:r w:rsidRPr="00C71737">
        <w:rPr>
          <w:rFonts w:cstheme="minorHAnsi"/>
          <w:sz w:val="24"/>
          <w:szCs w:val="24"/>
        </w:rPr>
        <w:t xml:space="preserve">, które zostaną wprowadzone do treści umowy -  Załącznik nr 2 do Zapytania ofertowego. </w:t>
      </w:r>
    </w:p>
    <w:p w14:paraId="07233F6E" w14:textId="4ABF110A" w:rsidR="00064A6D" w:rsidRPr="00C71737" w:rsidRDefault="00064A6D" w:rsidP="00C71737">
      <w:pPr>
        <w:pStyle w:val="Akapitzlist"/>
        <w:numPr>
          <w:ilvl w:val="0"/>
          <w:numId w:val="20"/>
        </w:numPr>
        <w:spacing w:after="0" w:line="23" w:lineRule="atLeast"/>
        <w:rPr>
          <w:rFonts w:eastAsia="Times New Roman" w:cstheme="minorHAnsi"/>
          <w:sz w:val="24"/>
          <w:szCs w:val="24"/>
        </w:rPr>
      </w:pPr>
      <w:bookmarkStart w:id="3" w:name="_Hlk100755326"/>
      <w:r w:rsidRPr="00C71737">
        <w:rPr>
          <w:rFonts w:cstheme="minorHAnsi"/>
          <w:sz w:val="24"/>
          <w:szCs w:val="24"/>
        </w:rPr>
        <w:t>Kod zamówienia określony we Wspólnym Słowniku Zamówień (CPV):</w:t>
      </w:r>
    </w:p>
    <w:bookmarkEnd w:id="3"/>
    <w:p w14:paraId="6E4500C0" w14:textId="530BD6FE" w:rsidR="00064A6D" w:rsidRPr="00C71737" w:rsidRDefault="00DE2709" w:rsidP="00C71737">
      <w:pPr>
        <w:pStyle w:val="Trescznumztab"/>
        <w:numPr>
          <w:ilvl w:val="0"/>
          <w:numId w:val="0"/>
        </w:numPr>
        <w:spacing w:after="0" w:line="23" w:lineRule="atLeast"/>
        <w:ind w:left="714"/>
        <w:rPr>
          <w:rFonts w:asciiTheme="minorHAnsi" w:hAnsiTheme="minorHAnsi" w:cstheme="minorHAnsi"/>
          <w:szCs w:val="24"/>
        </w:rPr>
      </w:pPr>
      <w:r w:rsidRPr="00C71737">
        <w:rPr>
          <w:rFonts w:asciiTheme="minorHAnsi" w:hAnsiTheme="minorHAnsi" w:cstheme="minorHAnsi"/>
          <w:szCs w:val="24"/>
        </w:rPr>
        <w:t>90911300</w:t>
      </w:r>
      <w:r w:rsidR="00064A6D" w:rsidRPr="00C71737">
        <w:rPr>
          <w:rFonts w:asciiTheme="minorHAnsi" w:hAnsiTheme="minorHAnsi" w:cstheme="minorHAnsi"/>
          <w:szCs w:val="24"/>
        </w:rPr>
        <w:t>-</w:t>
      </w:r>
      <w:r w:rsidRPr="00C71737">
        <w:rPr>
          <w:rFonts w:asciiTheme="minorHAnsi" w:hAnsiTheme="minorHAnsi" w:cstheme="minorHAnsi"/>
          <w:szCs w:val="24"/>
        </w:rPr>
        <w:t>9</w:t>
      </w:r>
      <w:r w:rsidR="00064A6D" w:rsidRPr="00C71737">
        <w:rPr>
          <w:rFonts w:asciiTheme="minorHAnsi" w:hAnsiTheme="minorHAnsi" w:cstheme="minorHAnsi"/>
          <w:szCs w:val="24"/>
        </w:rPr>
        <w:t xml:space="preserve"> </w:t>
      </w:r>
      <w:r w:rsidRPr="00C71737">
        <w:rPr>
          <w:rFonts w:asciiTheme="minorHAnsi" w:hAnsiTheme="minorHAnsi" w:cstheme="minorHAnsi"/>
          <w:szCs w:val="24"/>
        </w:rPr>
        <w:t>Czyszczenie okien</w:t>
      </w:r>
    </w:p>
    <w:p w14:paraId="770593B3" w14:textId="77777777" w:rsidR="00BA36D6" w:rsidRPr="00CF5357" w:rsidRDefault="00BA36D6" w:rsidP="00E4526C">
      <w:pPr>
        <w:pStyle w:val="Akapitzlist"/>
        <w:spacing w:after="0" w:line="23" w:lineRule="atLeast"/>
        <w:ind w:left="1077"/>
        <w:rPr>
          <w:rFonts w:eastAsia="Times New Roman" w:cstheme="minorHAnsi"/>
          <w:sz w:val="24"/>
          <w:szCs w:val="24"/>
        </w:rPr>
      </w:pPr>
    </w:p>
    <w:p w14:paraId="63147EE7" w14:textId="2B7B1CBC" w:rsidR="004B4417" w:rsidRPr="00CF5357" w:rsidRDefault="0021430A" w:rsidP="00D62F2F">
      <w:pPr>
        <w:pStyle w:val="Akapitzlist"/>
        <w:numPr>
          <w:ilvl w:val="0"/>
          <w:numId w:val="13"/>
        </w:numPr>
        <w:spacing w:after="0" w:line="23" w:lineRule="atLeast"/>
        <w:ind w:left="357" w:hanging="357"/>
        <w:rPr>
          <w:rFonts w:cstheme="minorHAnsi"/>
          <w:sz w:val="24"/>
          <w:szCs w:val="24"/>
        </w:rPr>
      </w:pPr>
      <w:r w:rsidRPr="00CF5357">
        <w:rPr>
          <w:rFonts w:cstheme="minorHAnsi"/>
          <w:sz w:val="24"/>
          <w:szCs w:val="24"/>
        </w:rPr>
        <w:t>Opis kryteriów</w:t>
      </w:r>
      <w:r w:rsidR="00052B95" w:rsidRPr="00CF5357">
        <w:rPr>
          <w:rFonts w:cstheme="minorHAnsi"/>
          <w:sz w:val="24"/>
          <w:szCs w:val="24"/>
        </w:rPr>
        <w:t>.</w:t>
      </w:r>
    </w:p>
    <w:p w14:paraId="754B0DD1" w14:textId="024B554F" w:rsidR="00717978" w:rsidRPr="00CF5357" w:rsidRDefault="00064A6D" w:rsidP="000E20BB">
      <w:pPr>
        <w:pStyle w:val="Akapitzlist"/>
        <w:numPr>
          <w:ilvl w:val="0"/>
          <w:numId w:val="6"/>
        </w:numPr>
        <w:spacing w:after="0" w:line="23" w:lineRule="atLeast"/>
        <w:ind w:left="737" w:hanging="357"/>
        <w:outlineLvl w:val="1"/>
        <w:rPr>
          <w:rFonts w:eastAsia="Times New Roman" w:cstheme="minorHAnsi"/>
          <w:sz w:val="24"/>
          <w:szCs w:val="24"/>
        </w:rPr>
      </w:pPr>
      <w:r w:rsidRPr="00CF5357">
        <w:rPr>
          <w:rFonts w:eastAsia="Times New Roman" w:cstheme="minorHAnsi"/>
          <w:sz w:val="24"/>
          <w:szCs w:val="24"/>
        </w:rPr>
        <w:t>O</w:t>
      </w:r>
      <w:r w:rsidR="00717978" w:rsidRPr="00CF5357">
        <w:rPr>
          <w:rFonts w:eastAsia="Times New Roman" w:cstheme="minorHAnsi"/>
          <w:sz w:val="24"/>
          <w:szCs w:val="24"/>
        </w:rPr>
        <w:t>ceniane będą wyłącznie oferty nie odrzucone</w:t>
      </w:r>
      <w:r w:rsidR="00AC7558" w:rsidRPr="00CF5357">
        <w:rPr>
          <w:rFonts w:eastAsia="Times New Roman" w:cstheme="minorHAnsi"/>
          <w:sz w:val="24"/>
          <w:szCs w:val="24"/>
        </w:rPr>
        <w:t>;</w:t>
      </w:r>
    </w:p>
    <w:p w14:paraId="5B5DF8FE" w14:textId="6DDC0975" w:rsidR="00717978" w:rsidRPr="00CF5357" w:rsidRDefault="00064A6D" w:rsidP="000E20BB">
      <w:pPr>
        <w:pStyle w:val="Akapitzlist"/>
        <w:numPr>
          <w:ilvl w:val="0"/>
          <w:numId w:val="6"/>
        </w:numPr>
        <w:spacing w:after="0" w:line="23" w:lineRule="atLeast"/>
        <w:ind w:left="737" w:hanging="357"/>
        <w:outlineLvl w:val="1"/>
        <w:rPr>
          <w:rFonts w:eastAsia="Times New Roman" w:cstheme="minorHAnsi"/>
          <w:sz w:val="24"/>
          <w:szCs w:val="24"/>
        </w:rPr>
      </w:pPr>
      <w:r w:rsidRPr="00CF5357">
        <w:rPr>
          <w:rFonts w:eastAsia="Times New Roman" w:cstheme="minorHAnsi"/>
          <w:sz w:val="24"/>
          <w:szCs w:val="24"/>
        </w:rPr>
        <w:lastRenderedPageBreak/>
        <w:t>P</w:t>
      </w:r>
      <w:r w:rsidR="00717978" w:rsidRPr="00CF5357">
        <w:rPr>
          <w:rFonts w:eastAsia="Times New Roman" w:cstheme="minorHAnsi"/>
          <w:sz w:val="24"/>
          <w:szCs w:val="24"/>
        </w:rPr>
        <w:t xml:space="preserve">rzy wyborze najkorzystniejszej oferty Zamawiający będzie się kierował następującymi kryteriami i ich wagą: </w:t>
      </w:r>
    </w:p>
    <w:p w14:paraId="3F262208" w14:textId="58F67172" w:rsidR="00717978" w:rsidRPr="00CF5357" w:rsidRDefault="00821F55" w:rsidP="00064A6D">
      <w:pPr>
        <w:spacing w:after="0" w:line="23" w:lineRule="atLeast"/>
        <w:ind w:left="714" w:right="198" w:firstLine="0"/>
        <w:outlineLvl w:val="1"/>
        <w:rPr>
          <w:rFonts w:asciiTheme="minorHAnsi" w:eastAsia="Times New Roman" w:hAnsiTheme="minorHAnsi" w:cstheme="minorHAnsi"/>
          <w:b/>
          <w:bCs/>
          <w:szCs w:val="24"/>
        </w:rPr>
      </w:pPr>
      <w:r w:rsidRPr="00CF5357">
        <w:rPr>
          <w:rFonts w:asciiTheme="minorHAnsi" w:eastAsia="Times New Roman" w:hAnsiTheme="minorHAnsi" w:cstheme="minorHAnsi"/>
          <w:szCs w:val="24"/>
        </w:rPr>
        <w:t>k</w:t>
      </w:r>
      <w:r w:rsidR="00717978" w:rsidRPr="00CF5357">
        <w:rPr>
          <w:rFonts w:asciiTheme="minorHAnsi" w:eastAsia="Times New Roman" w:hAnsiTheme="minorHAnsi" w:cstheme="minorHAnsi"/>
          <w:szCs w:val="24"/>
        </w:rPr>
        <w:t xml:space="preserve">ryterium – cena „C” – waga </w:t>
      </w:r>
      <w:r w:rsidR="00542BA3" w:rsidRPr="00CF5357">
        <w:rPr>
          <w:rFonts w:asciiTheme="minorHAnsi" w:eastAsia="Times New Roman" w:hAnsiTheme="minorHAnsi" w:cstheme="minorHAnsi"/>
          <w:szCs w:val="24"/>
        </w:rPr>
        <w:t>10</w:t>
      </w:r>
      <w:r w:rsidR="00717978" w:rsidRPr="00CF5357">
        <w:rPr>
          <w:rFonts w:asciiTheme="minorHAnsi" w:eastAsia="Times New Roman" w:hAnsiTheme="minorHAnsi" w:cstheme="minorHAnsi"/>
          <w:szCs w:val="24"/>
        </w:rPr>
        <w:t>0% (</w:t>
      </w:r>
      <w:r w:rsidR="00542BA3" w:rsidRPr="00CF5357">
        <w:rPr>
          <w:rFonts w:asciiTheme="minorHAnsi" w:eastAsia="Times New Roman" w:hAnsiTheme="minorHAnsi" w:cstheme="minorHAnsi"/>
          <w:szCs w:val="24"/>
        </w:rPr>
        <w:t>10</w:t>
      </w:r>
      <w:r w:rsidR="00717978" w:rsidRPr="00CF5357">
        <w:rPr>
          <w:rFonts w:asciiTheme="minorHAnsi" w:eastAsia="Times New Roman" w:hAnsiTheme="minorHAnsi" w:cstheme="minorHAnsi"/>
          <w:szCs w:val="24"/>
        </w:rPr>
        <w:t xml:space="preserve">0% = </w:t>
      </w:r>
      <w:r w:rsidR="00542BA3" w:rsidRPr="00CF5357">
        <w:rPr>
          <w:rFonts w:asciiTheme="minorHAnsi" w:eastAsia="Times New Roman" w:hAnsiTheme="minorHAnsi" w:cstheme="minorHAnsi"/>
          <w:szCs w:val="24"/>
        </w:rPr>
        <w:t>10</w:t>
      </w:r>
      <w:r w:rsidR="00717978" w:rsidRPr="00CF5357">
        <w:rPr>
          <w:rFonts w:asciiTheme="minorHAnsi" w:eastAsia="Times New Roman" w:hAnsiTheme="minorHAnsi" w:cstheme="minorHAnsi"/>
          <w:szCs w:val="24"/>
        </w:rPr>
        <w:t>0 pkt</w:t>
      </w:r>
      <w:r w:rsidR="00717978" w:rsidRPr="00CF5357">
        <w:rPr>
          <w:rFonts w:asciiTheme="minorHAnsi" w:eastAsia="Times New Roman" w:hAnsiTheme="minorHAnsi" w:cstheme="minorHAnsi"/>
          <w:b/>
          <w:bCs/>
          <w:szCs w:val="24"/>
        </w:rPr>
        <w:t>).</w:t>
      </w:r>
    </w:p>
    <w:p w14:paraId="75E03560" w14:textId="46BE8587" w:rsidR="002D6E95" w:rsidRPr="00CF5357" w:rsidRDefault="00717978" w:rsidP="000E20BB">
      <w:pPr>
        <w:tabs>
          <w:tab w:val="left" w:pos="284"/>
        </w:tabs>
        <w:spacing w:after="0" w:line="23" w:lineRule="atLeast"/>
        <w:ind w:left="714" w:right="0" w:firstLine="0"/>
        <w:contextualSpacing/>
        <w:rPr>
          <w:rFonts w:asciiTheme="minorHAnsi" w:eastAsia="Times New Roman" w:hAnsiTheme="minorHAnsi" w:cstheme="minorHAnsi"/>
          <w:bCs/>
          <w:color w:val="auto"/>
          <w:szCs w:val="24"/>
        </w:rPr>
      </w:pPr>
      <w:r w:rsidRPr="00CF5357">
        <w:rPr>
          <w:rFonts w:asciiTheme="minorHAnsi" w:eastAsia="Times New Roman" w:hAnsiTheme="minorHAnsi" w:cstheme="minorHAnsi"/>
          <w:bCs/>
          <w:color w:val="auto"/>
          <w:szCs w:val="24"/>
        </w:rPr>
        <w:t>Maksymalną liczbę punktów w kryterium (</w:t>
      </w:r>
      <w:r w:rsidR="00542BA3" w:rsidRPr="00CF5357">
        <w:rPr>
          <w:rFonts w:asciiTheme="minorHAnsi" w:eastAsia="Times New Roman" w:hAnsiTheme="minorHAnsi" w:cstheme="minorHAnsi"/>
          <w:bCs/>
          <w:color w:val="auto"/>
          <w:szCs w:val="24"/>
        </w:rPr>
        <w:t>10</w:t>
      </w:r>
      <w:r w:rsidRPr="00CF5357">
        <w:rPr>
          <w:rFonts w:asciiTheme="minorHAnsi" w:eastAsia="Times New Roman" w:hAnsiTheme="minorHAnsi" w:cstheme="minorHAnsi"/>
          <w:bCs/>
          <w:color w:val="auto"/>
          <w:szCs w:val="24"/>
        </w:rPr>
        <w:t xml:space="preserve">0 pkt) otrzyma oferta Wykonawcy, który </w:t>
      </w:r>
      <w:r w:rsidR="004276FF" w:rsidRPr="00CF5357">
        <w:rPr>
          <w:rFonts w:asciiTheme="minorHAnsi" w:eastAsia="Times New Roman" w:hAnsiTheme="minorHAnsi" w:cstheme="minorHAnsi"/>
          <w:bCs/>
          <w:color w:val="auto"/>
          <w:szCs w:val="24"/>
        </w:rPr>
        <w:t>w Formularzu ofertowym, stanowiącym Załącznik nr</w:t>
      </w:r>
      <w:r w:rsidR="00A07E30" w:rsidRPr="00CF5357">
        <w:rPr>
          <w:rFonts w:asciiTheme="minorHAnsi" w:eastAsia="Times New Roman" w:hAnsiTheme="minorHAnsi" w:cstheme="minorHAnsi"/>
          <w:bCs/>
          <w:color w:val="auto"/>
          <w:szCs w:val="24"/>
        </w:rPr>
        <w:t xml:space="preserve"> </w:t>
      </w:r>
      <w:r w:rsidR="00C71737">
        <w:rPr>
          <w:rFonts w:asciiTheme="minorHAnsi" w:eastAsia="Times New Roman" w:hAnsiTheme="minorHAnsi" w:cstheme="minorHAnsi"/>
          <w:bCs/>
          <w:color w:val="auto"/>
          <w:szCs w:val="24"/>
        </w:rPr>
        <w:t>3</w:t>
      </w:r>
      <w:r w:rsidR="004276FF" w:rsidRPr="00CF5357">
        <w:rPr>
          <w:rFonts w:asciiTheme="minorHAnsi" w:eastAsia="Times New Roman" w:hAnsiTheme="minorHAnsi" w:cstheme="minorHAnsi"/>
          <w:bCs/>
          <w:color w:val="auto"/>
          <w:szCs w:val="24"/>
        </w:rPr>
        <w:t xml:space="preserve"> do Zapytania ofertowego  </w:t>
      </w:r>
      <w:r w:rsidRPr="00CF5357">
        <w:rPr>
          <w:rFonts w:asciiTheme="minorHAnsi" w:eastAsia="Times New Roman" w:hAnsiTheme="minorHAnsi" w:cstheme="minorHAnsi"/>
          <w:bCs/>
          <w:color w:val="auto"/>
          <w:szCs w:val="24"/>
        </w:rPr>
        <w:t>zaproponuje najniższą cenę za wykonanie całości przedmiotu zamówienia</w:t>
      </w:r>
      <w:r w:rsidR="00B12FED" w:rsidRPr="00CF5357">
        <w:rPr>
          <w:rFonts w:asciiTheme="minorHAnsi" w:eastAsia="Times New Roman" w:hAnsiTheme="minorHAnsi" w:cstheme="minorHAnsi"/>
          <w:bCs/>
          <w:color w:val="auto"/>
          <w:szCs w:val="24"/>
        </w:rPr>
        <w:t>.</w:t>
      </w:r>
    </w:p>
    <w:p w14:paraId="714EC557" w14:textId="681513DF" w:rsidR="00717978" w:rsidRPr="00CF5357" w:rsidRDefault="00717978" w:rsidP="000E20BB">
      <w:pPr>
        <w:tabs>
          <w:tab w:val="left" w:pos="284"/>
        </w:tabs>
        <w:spacing w:after="0" w:line="23" w:lineRule="atLeast"/>
        <w:ind w:left="714" w:right="0" w:firstLine="0"/>
        <w:contextualSpacing/>
        <w:rPr>
          <w:rFonts w:asciiTheme="minorHAnsi" w:hAnsiTheme="minorHAnsi" w:cstheme="minorHAnsi"/>
          <w:color w:val="auto"/>
          <w:szCs w:val="24"/>
        </w:rPr>
      </w:pPr>
    </w:p>
    <w:tbl>
      <w:tblPr>
        <w:tblW w:w="9356" w:type="dxa"/>
        <w:tblInd w:w="715" w:type="dxa"/>
        <w:tblCellMar>
          <w:left w:w="70" w:type="dxa"/>
          <w:right w:w="70" w:type="dxa"/>
        </w:tblCellMar>
        <w:tblLook w:val="04A0" w:firstRow="1" w:lastRow="0" w:firstColumn="1" w:lastColumn="0" w:noHBand="0" w:noVBand="1"/>
      </w:tblPr>
      <w:tblGrid>
        <w:gridCol w:w="709"/>
        <w:gridCol w:w="2000"/>
        <w:gridCol w:w="6647"/>
      </w:tblGrid>
      <w:tr w:rsidR="000E20BB" w:rsidRPr="00CF5357" w14:paraId="440C9E27" w14:textId="77777777" w:rsidTr="00DE12AF">
        <w:trPr>
          <w:trHeight w:val="375"/>
        </w:trPr>
        <w:tc>
          <w:tcPr>
            <w:tcW w:w="709" w:type="dxa"/>
            <w:vMerge w:val="restart"/>
            <w:tcBorders>
              <w:top w:val="nil"/>
              <w:left w:val="nil"/>
              <w:bottom w:val="nil"/>
              <w:right w:val="nil"/>
            </w:tcBorders>
            <w:shd w:val="clear" w:color="auto" w:fill="auto"/>
            <w:vAlign w:val="center"/>
            <w:hideMark/>
          </w:tcPr>
          <w:p w14:paraId="772F783A"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lang w:val="de-DE"/>
              </w:rPr>
              <w:t>C =</w:t>
            </w:r>
          </w:p>
        </w:tc>
        <w:tc>
          <w:tcPr>
            <w:tcW w:w="2000" w:type="dxa"/>
            <w:tcBorders>
              <w:top w:val="nil"/>
              <w:left w:val="nil"/>
              <w:bottom w:val="single" w:sz="8" w:space="0" w:color="auto"/>
              <w:right w:val="nil"/>
            </w:tcBorders>
            <w:shd w:val="clear" w:color="auto" w:fill="auto"/>
            <w:vAlign w:val="center"/>
            <w:hideMark/>
          </w:tcPr>
          <w:p w14:paraId="7324417A"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lang w:val="de-DE"/>
              </w:rPr>
              <w:t xml:space="preserve">C </w:t>
            </w:r>
            <w:r w:rsidRPr="00CF5357">
              <w:rPr>
                <w:rFonts w:asciiTheme="minorHAnsi" w:eastAsia="Times New Roman" w:hAnsiTheme="minorHAnsi" w:cstheme="minorHAnsi"/>
                <w:color w:val="auto"/>
                <w:szCs w:val="24"/>
                <w:vertAlign w:val="subscript"/>
                <w:lang w:val="de-DE"/>
              </w:rPr>
              <w:t>n</w:t>
            </w:r>
          </w:p>
        </w:tc>
        <w:tc>
          <w:tcPr>
            <w:tcW w:w="6647" w:type="dxa"/>
            <w:vMerge w:val="restart"/>
            <w:tcBorders>
              <w:top w:val="nil"/>
              <w:left w:val="nil"/>
              <w:bottom w:val="nil"/>
              <w:right w:val="nil"/>
            </w:tcBorders>
            <w:shd w:val="clear" w:color="auto" w:fill="auto"/>
            <w:vAlign w:val="center"/>
            <w:hideMark/>
          </w:tcPr>
          <w:p w14:paraId="50F0E1A0" w14:textId="7BE72D5B" w:rsidR="00717978" w:rsidRPr="00CF5357" w:rsidRDefault="00717978" w:rsidP="000E20BB">
            <w:pPr>
              <w:spacing w:after="0" w:line="23" w:lineRule="atLeast"/>
              <w:ind w:left="0" w:right="0"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rPr>
              <w:t xml:space="preserve">x </w:t>
            </w:r>
            <w:r w:rsidR="006C4BA4" w:rsidRPr="00CF5357">
              <w:rPr>
                <w:rFonts w:asciiTheme="minorHAnsi" w:eastAsia="Times New Roman" w:hAnsiTheme="minorHAnsi" w:cstheme="minorHAnsi"/>
                <w:color w:val="auto"/>
                <w:szCs w:val="24"/>
              </w:rPr>
              <w:t>10</w:t>
            </w:r>
            <w:r w:rsidRPr="00CF5357">
              <w:rPr>
                <w:rFonts w:asciiTheme="minorHAnsi" w:eastAsia="Times New Roman" w:hAnsiTheme="minorHAnsi" w:cstheme="minorHAnsi"/>
                <w:color w:val="auto"/>
                <w:szCs w:val="24"/>
              </w:rPr>
              <w:t>0 pkt</w:t>
            </w:r>
          </w:p>
        </w:tc>
      </w:tr>
      <w:tr w:rsidR="000E20BB" w:rsidRPr="00CF5357" w14:paraId="0DDE1A4C" w14:textId="77777777" w:rsidTr="00DE12AF">
        <w:trPr>
          <w:trHeight w:val="360"/>
        </w:trPr>
        <w:tc>
          <w:tcPr>
            <w:tcW w:w="709" w:type="dxa"/>
            <w:vMerge/>
            <w:tcBorders>
              <w:top w:val="nil"/>
              <w:left w:val="nil"/>
              <w:bottom w:val="nil"/>
              <w:right w:val="nil"/>
            </w:tcBorders>
            <w:vAlign w:val="center"/>
            <w:hideMark/>
          </w:tcPr>
          <w:p w14:paraId="331C0EA4"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p>
        </w:tc>
        <w:tc>
          <w:tcPr>
            <w:tcW w:w="2000" w:type="dxa"/>
            <w:tcBorders>
              <w:top w:val="nil"/>
              <w:left w:val="nil"/>
              <w:bottom w:val="nil"/>
              <w:right w:val="nil"/>
            </w:tcBorders>
            <w:shd w:val="clear" w:color="auto" w:fill="auto"/>
            <w:vAlign w:val="center"/>
            <w:hideMark/>
          </w:tcPr>
          <w:p w14:paraId="566A8690"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rPr>
              <w:t xml:space="preserve">C </w:t>
            </w:r>
            <w:r w:rsidRPr="00CF5357">
              <w:rPr>
                <w:rFonts w:asciiTheme="minorHAnsi" w:eastAsia="Times New Roman" w:hAnsiTheme="minorHAnsi" w:cstheme="minorHAnsi"/>
                <w:color w:val="auto"/>
                <w:szCs w:val="24"/>
                <w:vertAlign w:val="subscript"/>
              </w:rPr>
              <w:t>o</w:t>
            </w:r>
          </w:p>
        </w:tc>
        <w:tc>
          <w:tcPr>
            <w:tcW w:w="6647" w:type="dxa"/>
            <w:vMerge/>
            <w:tcBorders>
              <w:top w:val="nil"/>
              <w:left w:val="nil"/>
              <w:bottom w:val="nil"/>
              <w:right w:val="nil"/>
            </w:tcBorders>
            <w:vAlign w:val="center"/>
            <w:hideMark/>
          </w:tcPr>
          <w:p w14:paraId="4FB92C1C" w14:textId="77777777" w:rsidR="00717978" w:rsidRPr="00CF5357" w:rsidRDefault="00717978" w:rsidP="000E20BB">
            <w:pPr>
              <w:spacing w:after="0" w:line="23" w:lineRule="atLeast"/>
              <w:ind w:left="0" w:right="0" w:firstLine="0"/>
              <w:rPr>
                <w:rFonts w:asciiTheme="minorHAnsi" w:eastAsia="Times New Roman" w:hAnsiTheme="minorHAnsi" w:cstheme="minorHAnsi"/>
                <w:color w:val="auto"/>
                <w:szCs w:val="24"/>
              </w:rPr>
            </w:pPr>
          </w:p>
        </w:tc>
      </w:tr>
      <w:tr w:rsidR="000E20BB" w:rsidRPr="00CF5357" w14:paraId="74FB2D21" w14:textId="77777777" w:rsidTr="00DE12AF">
        <w:trPr>
          <w:cantSplit/>
          <w:trHeight w:val="600"/>
        </w:trPr>
        <w:tc>
          <w:tcPr>
            <w:tcW w:w="709" w:type="dxa"/>
            <w:tcBorders>
              <w:top w:val="nil"/>
              <w:left w:val="nil"/>
              <w:bottom w:val="nil"/>
              <w:right w:val="nil"/>
            </w:tcBorders>
            <w:shd w:val="clear" w:color="auto" w:fill="auto"/>
            <w:vAlign w:val="center"/>
            <w:hideMark/>
          </w:tcPr>
          <w:p w14:paraId="1CA38D35"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rPr>
              <w:t xml:space="preserve">C </w:t>
            </w:r>
            <w:r w:rsidRPr="00CF5357">
              <w:rPr>
                <w:rFonts w:asciiTheme="minorHAnsi" w:eastAsia="Times New Roman" w:hAnsiTheme="minorHAnsi" w:cstheme="minorHAnsi"/>
                <w:color w:val="auto"/>
                <w:szCs w:val="24"/>
                <w:vertAlign w:val="subscript"/>
              </w:rPr>
              <w:t xml:space="preserve">n </w:t>
            </w:r>
          </w:p>
        </w:tc>
        <w:tc>
          <w:tcPr>
            <w:tcW w:w="8647" w:type="dxa"/>
            <w:gridSpan w:val="2"/>
            <w:tcBorders>
              <w:top w:val="nil"/>
              <w:left w:val="nil"/>
              <w:bottom w:val="nil"/>
              <w:right w:val="nil"/>
            </w:tcBorders>
            <w:shd w:val="clear" w:color="auto" w:fill="auto"/>
            <w:vAlign w:val="center"/>
            <w:hideMark/>
          </w:tcPr>
          <w:p w14:paraId="496CFB8D"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rPr>
              <w:t xml:space="preserve">– cena brutto oferty najtańszej </w:t>
            </w:r>
          </w:p>
        </w:tc>
      </w:tr>
      <w:tr w:rsidR="00717978" w:rsidRPr="00CF5357" w14:paraId="4A5D4619" w14:textId="77777777" w:rsidTr="00DE12AF">
        <w:trPr>
          <w:cantSplit/>
          <w:trHeight w:val="600"/>
        </w:trPr>
        <w:tc>
          <w:tcPr>
            <w:tcW w:w="709" w:type="dxa"/>
            <w:tcBorders>
              <w:top w:val="nil"/>
              <w:left w:val="nil"/>
              <w:bottom w:val="nil"/>
              <w:right w:val="nil"/>
            </w:tcBorders>
            <w:shd w:val="clear" w:color="auto" w:fill="auto"/>
            <w:vAlign w:val="center"/>
            <w:hideMark/>
          </w:tcPr>
          <w:p w14:paraId="62FF542E"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rPr>
              <w:t xml:space="preserve">C </w:t>
            </w:r>
            <w:r w:rsidRPr="00CF5357">
              <w:rPr>
                <w:rFonts w:asciiTheme="minorHAnsi" w:eastAsia="Times New Roman" w:hAnsiTheme="minorHAnsi" w:cstheme="minorHAnsi"/>
                <w:color w:val="auto"/>
                <w:szCs w:val="24"/>
                <w:vertAlign w:val="subscript"/>
              </w:rPr>
              <w:t>o</w:t>
            </w:r>
            <w:r w:rsidRPr="00CF5357">
              <w:rPr>
                <w:rFonts w:asciiTheme="minorHAnsi" w:eastAsia="Times New Roman" w:hAnsiTheme="minorHAnsi" w:cstheme="minorHAnsi"/>
                <w:color w:val="auto"/>
                <w:szCs w:val="24"/>
              </w:rPr>
              <w:t xml:space="preserve"> </w:t>
            </w:r>
          </w:p>
        </w:tc>
        <w:tc>
          <w:tcPr>
            <w:tcW w:w="8647" w:type="dxa"/>
            <w:gridSpan w:val="2"/>
            <w:tcBorders>
              <w:top w:val="nil"/>
              <w:left w:val="nil"/>
              <w:bottom w:val="nil"/>
              <w:right w:val="nil"/>
            </w:tcBorders>
            <w:shd w:val="clear" w:color="auto" w:fill="auto"/>
            <w:vAlign w:val="center"/>
            <w:hideMark/>
          </w:tcPr>
          <w:p w14:paraId="784D5906" w14:textId="77777777" w:rsidR="00717978" w:rsidRPr="00CF5357" w:rsidRDefault="00717978" w:rsidP="000E20BB">
            <w:pPr>
              <w:spacing w:after="0" w:line="23" w:lineRule="atLeast"/>
              <w:ind w:left="0" w:right="-1847" w:firstLine="0"/>
              <w:rPr>
                <w:rFonts w:asciiTheme="minorHAnsi" w:eastAsia="Times New Roman" w:hAnsiTheme="minorHAnsi" w:cstheme="minorHAnsi"/>
                <w:color w:val="auto"/>
                <w:szCs w:val="24"/>
              </w:rPr>
            </w:pPr>
            <w:r w:rsidRPr="00CF5357">
              <w:rPr>
                <w:rFonts w:asciiTheme="minorHAnsi" w:eastAsia="Times New Roman" w:hAnsiTheme="minorHAnsi" w:cstheme="minorHAnsi"/>
                <w:color w:val="auto"/>
                <w:szCs w:val="24"/>
              </w:rPr>
              <w:t>– cena brutto oferty ocenianej</w:t>
            </w:r>
          </w:p>
        </w:tc>
      </w:tr>
    </w:tbl>
    <w:p w14:paraId="0BA847BA" w14:textId="77777777" w:rsidR="00717978" w:rsidRPr="00CF5357" w:rsidRDefault="00717978" w:rsidP="000E20BB">
      <w:pPr>
        <w:tabs>
          <w:tab w:val="left" w:pos="284"/>
        </w:tabs>
        <w:spacing w:after="0" w:line="23" w:lineRule="atLeast"/>
        <w:ind w:left="714" w:right="0" w:firstLine="0"/>
        <w:contextualSpacing/>
        <w:rPr>
          <w:rFonts w:asciiTheme="minorHAnsi" w:hAnsiTheme="minorHAnsi" w:cstheme="minorHAnsi"/>
          <w:color w:val="auto"/>
          <w:szCs w:val="24"/>
        </w:rPr>
      </w:pPr>
    </w:p>
    <w:p w14:paraId="0BFFE857" w14:textId="2F14726D" w:rsidR="00717978" w:rsidRPr="00CF5357" w:rsidRDefault="00717978" w:rsidP="000E20BB">
      <w:pPr>
        <w:tabs>
          <w:tab w:val="left" w:pos="284"/>
        </w:tabs>
        <w:spacing w:after="0" w:line="23" w:lineRule="atLeast"/>
        <w:ind w:left="714" w:right="0" w:firstLine="0"/>
        <w:contextualSpacing/>
        <w:rPr>
          <w:rFonts w:asciiTheme="minorHAnsi" w:hAnsiTheme="minorHAnsi" w:cstheme="minorHAnsi"/>
          <w:color w:val="auto"/>
          <w:szCs w:val="24"/>
        </w:rPr>
      </w:pPr>
      <w:r w:rsidRPr="00CF5357">
        <w:rPr>
          <w:rFonts w:asciiTheme="minorHAnsi" w:eastAsia="Times New Roman" w:hAnsiTheme="minorHAnsi" w:cstheme="minorHAnsi"/>
          <w:bCs/>
          <w:color w:val="auto"/>
          <w:szCs w:val="24"/>
        </w:rPr>
        <w:t xml:space="preserve">Wykonawca, w tym kryterium może otrzymać maksymalnie </w:t>
      </w:r>
      <w:r w:rsidR="00542BA3" w:rsidRPr="00CF5357">
        <w:rPr>
          <w:rFonts w:asciiTheme="minorHAnsi" w:eastAsia="Times New Roman" w:hAnsiTheme="minorHAnsi" w:cstheme="minorHAnsi"/>
          <w:bCs/>
          <w:color w:val="auto"/>
          <w:szCs w:val="24"/>
        </w:rPr>
        <w:t>10</w:t>
      </w:r>
      <w:r w:rsidRPr="00CF5357">
        <w:rPr>
          <w:rFonts w:asciiTheme="minorHAnsi" w:eastAsia="Times New Roman" w:hAnsiTheme="minorHAnsi" w:cstheme="minorHAnsi"/>
          <w:bCs/>
          <w:color w:val="auto"/>
          <w:szCs w:val="24"/>
        </w:rPr>
        <w:t>0 punktów</w:t>
      </w:r>
      <w:r w:rsidR="00932552" w:rsidRPr="00CF5357">
        <w:rPr>
          <w:rFonts w:asciiTheme="minorHAnsi" w:eastAsia="Times New Roman" w:hAnsiTheme="minorHAnsi" w:cstheme="minorHAnsi"/>
          <w:bCs/>
          <w:color w:val="auto"/>
          <w:szCs w:val="24"/>
        </w:rPr>
        <w:t>;</w:t>
      </w:r>
    </w:p>
    <w:p w14:paraId="66FEA7E5" w14:textId="088E20FD" w:rsidR="0024565C" w:rsidRPr="00CF5357" w:rsidRDefault="00064A6D" w:rsidP="000E20BB">
      <w:pPr>
        <w:pStyle w:val="Akapitzlist"/>
        <w:numPr>
          <w:ilvl w:val="0"/>
          <w:numId w:val="6"/>
        </w:numPr>
        <w:spacing w:after="0" w:line="23" w:lineRule="atLeast"/>
        <w:ind w:left="714" w:hanging="357"/>
        <w:outlineLvl w:val="1"/>
        <w:rPr>
          <w:rFonts w:eastAsia="Times New Roman" w:cstheme="minorHAnsi"/>
          <w:bCs/>
          <w:sz w:val="24"/>
          <w:szCs w:val="24"/>
        </w:rPr>
      </w:pPr>
      <w:r w:rsidRPr="00CF5357">
        <w:rPr>
          <w:rFonts w:eastAsia="Times New Roman" w:cstheme="minorHAnsi"/>
          <w:bCs/>
          <w:sz w:val="24"/>
          <w:szCs w:val="24"/>
        </w:rPr>
        <w:t>C</w:t>
      </w:r>
      <w:r w:rsidR="0024565C" w:rsidRPr="00CF5357">
        <w:rPr>
          <w:rFonts w:eastAsia="Times New Roman" w:cstheme="minorHAnsi"/>
          <w:bCs/>
          <w:sz w:val="24"/>
          <w:szCs w:val="24"/>
        </w:rPr>
        <w:t>ena za wykonanie całości przedmiotu zamówienia obejmuje wszystkie czynności opisane w pkt 2 Zapytania ofertowego.</w:t>
      </w:r>
    </w:p>
    <w:p w14:paraId="3F84919D" w14:textId="07E68F67" w:rsidR="00717978" w:rsidRPr="00CF5357" w:rsidRDefault="00064A6D" w:rsidP="000E20BB">
      <w:pPr>
        <w:pStyle w:val="Akapitzlist"/>
        <w:numPr>
          <w:ilvl w:val="0"/>
          <w:numId w:val="6"/>
        </w:numPr>
        <w:spacing w:after="0" w:line="23" w:lineRule="atLeast"/>
        <w:ind w:left="714" w:hanging="357"/>
        <w:outlineLvl w:val="1"/>
        <w:rPr>
          <w:rFonts w:eastAsia="Times New Roman" w:cstheme="minorHAnsi"/>
          <w:bCs/>
          <w:sz w:val="24"/>
          <w:szCs w:val="24"/>
        </w:rPr>
      </w:pPr>
      <w:r w:rsidRPr="00CF5357">
        <w:rPr>
          <w:rFonts w:eastAsia="Times New Roman" w:cstheme="minorHAnsi"/>
          <w:bCs/>
          <w:sz w:val="24"/>
          <w:szCs w:val="24"/>
        </w:rPr>
        <w:t>W</w:t>
      </w:r>
      <w:r w:rsidR="00717978" w:rsidRPr="00CF5357">
        <w:rPr>
          <w:rFonts w:eastAsia="Times New Roman" w:cstheme="minorHAnsi"/>
          <w:bCs/>
          <w:sz w:val="24"/>
          <w:szCs w:val="24"/>
        </w:rPr>
        <w:t>szystkie obliczenia dokonywane będą z dokładnością do dwóch miejsc po przecinku</w:t>
      </w:r>
      <w:r w:rsidR="00AC7558" w:rsidRPr="00CF5357">
        <w:rPr>
          <w:rFonts w:eastAsia="Times New Roman" w:cstheme="minorHAnsi"/>
          <w:bCs/>
          <w:sz w:val="24"/>
          <w:szCs w:val="24"/>
        </w:rPr>
        <w:t>;</w:t>
      </w:r>
    </w:p>
    <w:p w14:paraId="5BD315E4" w14:textId="403D4AA5" w:rsidR="00717978" w:rsidRPr="00CF5357" w:rsidRDefault="00064A6D" w:rsidP="000E20BB">
      <w:pPr>
        <w:pStyle w:val="Akapitzlist"/>
        <w:numPr>
          <w:ilvl w:val="0"/>
          <w:numId w:val="6"/>
        </w:numPr>
        <w:spacing w:after="0" w:line="23" w:lineRule="atLeast"/>
        <w:ind w:left="714" w:hanging="357"/>
        <w:outlineLvl w:val="1"/>
        <w:rPr>
          <w:rFonts w:eastAsia="Times New Roman" w:cstheme="minorHAnsi"/>
          <w:bCs/>
          <w:sz w:val="24"/>
          <w:szCs w:val="24"/>
        </w:rPr>
      </w:pPr>
      <w:r w:rsidRPr="00CF5357">
        <w:rPr>
          <w:rFonts w:eastAsia="Times New Roman" w:cstheme="minorHAnsi"/>
          <w:bCs/>
          <w:sz w:val="24"/>
          <w:szCs w:val="24"/>
        </w:rPr>
        <w:t>Z</w:t>
      </w:r>
      <w:r w:rsidR="00717978" w:rsidRPr="00CF5357">
        <w:rPr>
          <w:rFonts w:eastAsia="Times New Roman" w:cstheme="minorHAnsi"/>
          <w:bCs/>
          <w:sz w:val="24"/>
          <w:szCs w:val="24"/>
        </w:rPr>
        <w:t>a ofertę najkorzystniejszą zostanie uznana oferta, która uzyskała najwyższą liczbę punktów</w:t>
      </w:r>
      <w:r w:rsidR="00AC7558" w:rsidRPr="00CF5357">
        <w:rPr>
          <w:rFonts w:eastAsia="Times New Roman" w:cstheme="minorHAnsi"/>
          <w:bCs/>
          <w:sz w:val="24"/>
          <w:szCs w:val="24"/>
        </w:rPr>
        <w:t>;</w:t>
      </w:r>
    </w:p>
    <w:p w14:paraId="138C3629" w14:textId="77777777" w:rsidR="00717978" w:rsidRPr="00CF5357" w:rsidRDefault="00717978" w:rsidP="000E20BB">
      <w:pPr>
        <w:pStyle w:val="Akapitzlist"/>
        <w:tabs>
          <w:tab w:val="left" w:pos="284"/>
        </w:tabs>
        <w:spacing w:after="0" w:line="23" w:lineRule="atLeast"/>
        <w:ind w:left="714"/>
        <w:rPr>
          <w:rFonts w:cstheme="minorHAnsi"/>
          <w:sz w:val="24"/>
          <w:szCs w:val="24"/>
        </w:rPr>
      </w:pPr>
    </w:p>
    <w:p w14:paraId="68FA6107" w14:textId="7E462CE8" w:rsidR="004B4417" w:rsidRPr="00CF5357" w:rsidRDefault="0021430A" w:rsidP="00D62F2F">
      <w:pPr>
        <w:pStyle w:val="Akapitzlist"/>
        <w:numPr>
          <w:ilvl w:val="0"/>
          <w:numId w:val="14"/>
        </w:numPr>
        <w:spacing w:after="0" w:line="23" w:lineRule="atLeast"/>
        <w:ind w:left="357" w:hanging="357"/>
        <w:rPr>
          <w:rFonts w:cstheme="minorHAnsi"/>
          <w:sz w:val="24"/>
          <w:szCs w:val="24"/>
        </w:rPr>
      </w:pPr>
      <w:r w:rsidRPr="00CF5357">
        <w:rPr>
          <w:rFonts w:cstheme="minorHAnsi"/>
          <w:sz w:val="24"/>
          <w:szCs w:val="24"/>
        </w:rPr>
        <w:t>Termin związania ofertą</w:t>
      </w:r>
      <w:r w:rsidR="00052B95" w:rsidRPr="00CF5357">
        <w:rPr>
          <w:rFonts w:cstheme="minorHAnsi"/>
          <w:sz w:val="24"/>
          <w:szCs w:val="24"/>
        </w:rPr>
        <w:t>.</w:t>
      </w:r>
      <w:r w:rsidRPr="00CF5357">
        <w:rPr>
          <w:rFonts w:cstheme="minorHAnsi"/>
          <w:sz w:val="24"/>
          <w:szCs w:val="24"/>
        </w:rPr>
        <w:t xml:space="preserve"> </w:t>
      </w:r>
    </w:p>
    <w:p w14:paraId="2628A523" w14:textId="717CFCAD" w:rsidR="004B4417" w:rsidRPr="00CF5357" w:rsidRDefault="002D6E95" w:rsidP="000E20BB">
      <w:pPr>
        <w:spacing w:after="0" w:line="23" w:lineRule="atLeast"/>
        <w:ind w:left="357" w:right="0" w:firstLine="0"/>
        <w:rPr>
          <w:rFonts w:asciiTheme="minorHAnsi" w:hAnsiTheme="minorHAnsi" w:cstheme="minorHAnsi"/>
          <w:color w:val="auto"/>
          <w:szCs w:val="24"/>
        </w:rPr>
      </w:pPr>
      <w:r w:rsidRPr="00CF5357">
        <w:rPr>
          <w:rFonts w:asciiTheme="minorHAnsi" w:hAnsiTheme="minorHAnsi" w:cstheme="minorHAnsi"/>
          <w:color w:val="auto"/>
          <w:szCs w:val="24"/>
        </w:rPr>
        <w:t>Termin związania ofertą wynosi 30 dni. Bieg terminu związania ofertą rozpoczyna się wraz z upływem terminu składania ofert.</w:t>
      </w:r>
    </w:p>
    <w:p w14:paraId="055C0EB9" w14:textId="37AD7D4A" w:rsidR="009131B9" w:rsidRPr="00CF5357" w:rsidRDefault="009131B9" w:rsidP="000E20BB">
      <w:pPr>
        <w:spacing w:after="0" w:line="23" w:lineRule="atLeast"/>
        <w:ind w:left="357" w:right="0" w:firstLine="0"/>
        <w:rPr>
          <w:rFonts w:asciiTheme="minorHAnsi" w:hAnsiTheme="minorHAnsi" w:cstheme="minorHAnsi"/>
          <w:color w:val="auto"/>
          <w:szCs w:val="24"/>
        </w:rPr>
      </w:pPr>
    </w:p>
    <w:p w14:paraId="1F39E4FE" w14:textId="63A6E726" w:rsidR="009131B9" w:rsidRPr="00CF5357" w:rsidRDefault="00720C79" w:rsidP="00720C79">
      <w:pPr>
        <w:pStyle w:val="Akapitzlist"/>
        <w:numPr>
          <w:ilvl w:val="0"/>
          <w:numId w:val="14"/>
        </w:numPr>
        <w:spacing w:after="0" w:line="23" w:lineRule="atLeast"/>
        <w:ind w:left="284" w:hanging="284"/>
        <w:rPr>
          <w:rFonts w:cstheme="minorHAnsi"/>
          <w:sz w:val="24"/>
          <w:szCs w:val="24"/>
        </w:rPr>
      </w:pPr>
      <w:r w:rsidRPr="00CF5357">
        <w:rPr>
          <w:rFonts w:cstheme="minorHAnsi"/>
          <w:sz w:val="24"/>
          <w:szCs w:val="24"/>
        </w:rPr>
        <w:t xml:space="preserve"> </w:t>
      </w:r>
      <w:r w:rsidR="009131B9" w:rsidRPr="00CF5357">
        <w:rPr>
          <w:rFonts w:cstheme="minorHAnsi"/>
          <w:sz w:val="24"/>
          <w:szCs w:val="24"/>
        </w:rPr>
        <w:t>Warunki udziału w postepowaniu.</w:t>
      </w:r>
    </w:p>
    <w:p w14:paraId="0B12A551" w14:textId="77777777" w:rsidR="009131B9" w:rsidRPr="00CF5357" w:rsidRDefault="009131B9" w:rsidP="009131B9">
      <w:pPr>
        <w:pStyle w:val="Akapitzlist"/>
        <w:spacing w:after="0" w:line="23" w:lineRule="atLeast"/>
        <w:ind w:left="357"/>
        <w:rPr>
          <w:rFonts w:cstheme="minorHAnsi"/>
          <w:sz w:val="24"/>
          <w:szCs w:val="24"/>
        </w:rPr>
      </w:pPr>
      <w:r w:rsidRPr="00CF5357">
        <w:rPr>
          <w:rFonts w:cstheme="minorHAnsi"/>
          <w:sz w:val="24"/>
          <w:szCs w:val="24"/>
        </w:rPr>
        <w:t>O udzielenie zamówienia może ubiegać się wykonawca, który posiada niezbędną wiedzę i doświadczenie oraz dysponuje odpowiednim potencjałem technicznym oraz osobami zdolnymi do wykonania zamówienia.</w:t>
      </w:r>
    </w:p>
    <w:p w14:paraId="39857A09" w14:textId="77777777" w:rsidR="002D6E95" w:rsidRPr="00CF5357" w:rsidRDefault="002D6E95" w:rsidP="000E20BB">
      <w:pPr>
        <w:spacing w:after="0" w:line="23" w:lineRule="atLeast"/>
        <w:ind w:left="357" w:right="0" w:firstLine="0"/>
        <w:rPr>
          <w:rFonts w:asciiTheme="minorHAnsi" w:hAnsiTheme="minorHAnsi" w:cstheme="minorHAnsi"/>
          <w:color w:val="auto"/>
          <w:szCs w:val="24"/>
        </w:rPr>
      </w:pPr>
    </w:p>
    <w:p w14:paraId="6EE81AD8" w14:textId="74C3C81F" w:rsidR="004B4417" w:rsidRPr="00CF5357" w:rsidRDefault="0021430A" w:rsidP="00D62F2F">
      <w:pPr>
        <w:pStyle w:val="Akapitzlist"/>
        <w:numPr>
          <w:ilvl w:val="0"/>
          <w:numId w:val="14"/>
        </w:numPr>
        <w:spacing w:after="0" w:line="23" w:lineRule="atLeast"/>
        <w:ind w:left="357" w:hanging="357"/>
        <w:rPr>
          <w:rFonts w:cstheme="minorHAnsi"/>
          <w:sz w:val="24"/>
          <w:szCs w:val="24"/>
        </w:rPr>
      </w:pPr>
      <w:r w:rsidRPr="00CF5357">
        <w:rPr>
          <w:rFonts w:cstheme="minorHAnsi"/>
          <w:sz w:val="24"/>
          <w:szCs w:val="24"/>
        </w:rPr>
        <w:t>Wymagane dokumenty</w:t>
      </w:r>
      <w:r w:rsidR="00052B95" w:rsidRPr="00CF5357">
        <w:rPr>
          <w:rFonts w:cstheme="minorHAnsi"/>
          <w:sz w:val="24"/>
          <w:szCs w:val="24"/>
        </w:rPr>
        <w:t>.</w:t>
      </w:r>
    </w:p>
    <w:p w14:paraId="1EC699D8" w14:textId="69230D04" w:rsidR="00717978" w:rsidRPr="00CF5357" w:rsidRDefault="00064A6D" w:rsidP="00720C79">
      <w:pPr>
        <w:spacing w:after="0" w:line="23" w:lineRule="atLeast"/>
        <w:ind w:left="426" w:firstLine="0"/>
        <w:rPr>
          <w:rFonts w:asciiTheme="minorHAnsi" w:hAnsiTheme="minorHAnsi" w:cstheme="minorHAnsi"/>
          <w:szCs w:val="24"/>
        </w:rPr>
      </w:pPr>
      <w:r w:rsidRPr="00CF5357">
        <w:rPr>
          <w:rFonts w:asciiTheme="minorHAnsi" w:hAnsiTheme="minorHAnsi" w:cstheme="minorHAnsi"/>
          <w:szCs w:val="24"/>
        </w:rPr>
        <w:t>A</w:t>
      </w:r>
      <w:r w:rsidR="00717978" w:rsidRPr="00CF5357">
        <w:rPr>
          <w:rFonts w:asciiTheme="minorHAnsi" w:hAnsiTheme="minorHAnsi" w:cstheme="minorHAnsi"/>
          <w:szCs w:val="24"/>
        </w:rPr>
        <w:t xml:space="preserve">ktualny odpis z właściwego rejestru, jeżeli odrębne przepisy wymagają wpisu do </w:t>
      </w:r>
      <w:r w:rsidR="00720C79" w:rsidRPr="00CF5357">
        <w:rPr>
          <w:rFonts w:asciiTheme="minorHAnsi" w:hAnsiTheme="minorHAnsi" w:cstheme="minorHAnsi"/>
          <w:szCs w:val="24"/>
        </w:rPr>
        <w:t xml:space="preserve">  </w:t>
      </w:r>
      <w:r w:rsidR="00717978" w:rsidRPr="00CF5357">
        <w:rPr>
          <w:rFonts w:asciiTheme="minorHAnsi" w:hAnsiTheme="minorHAnsi" w:cstheme="minorHAnsi"/>
          <w:szCs w:val="24"/>
        </w:rPr>
        <w:t>rejestru, wystawionego nie wcześniej niż 6 miesięcy przed upływem terminu składania ofert, a w stosunku do osób fizycznych oświadczenie w zakresie art. 24 ust. 1 pkt 2 ustawy</w:t>
      </w:r>
      <w:r w:rsidR="00554F1B" w:rsidRPr="00CF5357">
        <w:rPr>
          <w:rFonts w:asciiTheme="minorHAnsi" w:hAnsiTheme="minorHAnsi" w:cstheme="minorHAnsi"/>
          <w:szCs w:val="24"/>
        </w:rPr>
        <w:t>.</w:t>
      </w:r>
    </w:p>
    <w:p w14:paraId="4C01BD97" w14:textId="77777777" w:rsidR="00717978" w:rsidRPr="00CF5357" w:rsidRDefault="00717978" w:rsidP="000E20BB">
      <w:pPr>
        <w:pStyle w:val="Akapitzlist"/>
        <w:spacing w:after="0" w:line="23" w:lineRule="atLeast"/>
        <w:ind w:right="40"/>
        <w:rPr>
          <w:rFonts w:cstheme="minorHAnsi"/>
          <w:sz w:val="24"/>
          <w:szCs w:val="24"/>
        </w:rPr>
      </w:pPr>
    </w:p>
    <w:p w14:paraId="02EA76FB" w14:textId="77777777" w:rsidR="004B4417" w:rsidRPr="00CF5357" w:rsidRDefault="0021430A" w:rsidP="00D62F2F">
      <w:pPr>
        <w:pStyle w:val="Akapitzlist"/>
        <w:numPr>
          <w:ilvl w:val="0"/>
          <w:numId w:val="14"/>
        </w:numPr>
        <w:spacing w:after="0" w:line="23" w:lineRule="atLeast"/>
        <w:ind w:left="357" w:hanging="357"/>
        <w:rPr>
          <w:rFonts w:cstheme="minorHAnsi"/>
          <w:sz w:val="24"/>
          <w:szCs w:val="24"/>
        </w:rPr>
      </w:pPr>
      <w:r w:rsidRPr="00CF5357">
        <w:rPr>
          <w:rFonts w:cstheme="minorHAnsi"/>
          <w:sz w:val="24"/>
          <w:szCs w:val="24"/>
        </w:rPr>
        <w:t xml:space="preserve">Określenie miejsca, sposobu i terminu składania ofert </w:t>
      </w:r>
    </w:p>
    <w:p w14:paraId="7470F2E5" w14:textId="0E1A6D9D" w:rsidR="00F25408" w:rsidRPr="0056625E" w:rsidRDefault="00064A6D" w:rsidP="000E20BB">
      <w:pPr>
        <w:pStyle w:val="Akapitzlist"/>
        <w:numPr>
          <w:ilvl w:val="0"/>
          <w:numId w:val="2"/>
        </w:numPr>
        <w:spacing w:after="0" w:line="23" w:lineRule="atLeast"/>
        <w:ind w:left="714" w:hanging="357"/>
        <w:rPr>
          <w:rFonts w:eastAsia="Times New Roman" w:cstheme="minorHAnsi"/>
          <w:sz w:val="24"/>
          <w:szCs w:val="24"/>
        </w:rPr>
      </w:pPr>
      <w:r w:rsidRPr="00CF5357">
        <w:rPr>
          <w:rFonts w:eastAsia="Times New Roman" w:cstheme="minorHAnsi"/>
          <w:sz w:val="24"/>
          <w:szCs w:val="24"/>
        </w:rPr>
        <w:t>T</w:t>
      </w:r>
      <w:r w:rsidR="00F25408" w:rsidRPr="00CF5357">
        <w:rPr>
          <w:rFonts w:eastAsia="Times New Roman" w:cstheme="minorHAnsi"/>
          <w:sz w:val="24"/>
          <w:szCs w:val="24"/>
        </w:rPr>
        <w:t xml:space="preserve">ermin składania ofert do dnia </w:t>
      </w:r>
      <w:r w:rsidR="0056625E" w:rsidRPr="0056625E">
        <w:rPr>
          <w:rFonts w:eastAsia="Times New Roman" w:cstheme="minorHAnsi"/>
          <w:sz w:val="24"/>
          <w:szCs w:val="24"/>
        </w:rPr>
        <w:t>28</w:t>
      </w:r>
      <w:r w:rsidRPr="0056625E">
        <w:rPr>
          <w:rFonts w:eastAsia="Times New Roman" w:cstheme="minorHAnsi"/>
          <w:sz w:val="24"/>
          <w:szCs w:val="24"/>
        </w:rPr>
        <w:t>.</w:t>
      </w:r>
      <w:r w:rsidR="00EE7955" w:rsidRPr="0056625E">
        <w:rPr>
          <w:rFonts w:eastAsia="Times New Roman" w:cstheme="minorHAnsi"/>
          <w:sz w:val="24"/>
          <w:szCs w:val="24"/>
        </w:rPr>
        <w:t>0</w:t>
      </w:r>
      <w:r w:rsidR="00DB02CD" w:rsidRPr="0056625E">
        <w:rPr>
          <w:rFonts w:eastAsia="Times New Roman" w:cstheme="minorHAnsi"/>
          <w:sz w:val="24"/>
          <w:szCs w:val="24"/>
        </w:rPr>
        <w:t>9</w:t>
      </w:r>
      <w:r w:rsidRPr="0056625E">
        <w:rPr>
          <w:rFonts w:eastAsia="Times New Roman" w:cstheme="minorHAnsi"/>
          <w:sz w:val="24"/>
          <w:szCs w:val="24"/>
        </w:rPr>
        <w:t>.</w:t>
      </w:r>
      <w:r w:rsidR="00F25408" w:rsidRPr="0056625E">
        <w:rPr>
          <w:rFonts w:eastAsia="Times New Roman" w:cstheme="minorHAnsi"/>
          <w:sz w:val="24"/>
          <w:szCs w:val="24"/>
        </w:rPr>
        <w:t>202</w:t>
      </w:r>
      <w:r w:rsidR="00EE7955" w:rsidRPr="0056625E">
        <w:rPr>
          <w:rFonts w:eastAsia="Times New Roman" w:cstheme="minorHAnsi"/>
          <w:sz w:val="24"/>
          <w:szCs w:val="24"/>
        </w:rPr>
        <w:t>2</w:t>
      </w:r>
      <w:r w:rsidR="00F25408" w:rsidRPr="0056625E">
        <w:rPr>
          <w:rFonts w:eastAsia="Times New Roman" w:cstheme="minorHAnsi"/>
          <w:sz w:val="24"/>
          <w:szCs w:val="24"/>
        </w:rPr>
        <w:t xml:space="preserve"> r. do godz. 1</w:t>
      </w:r>
      <w:r w:rsidR="000A6710" w:rsidRPr="0056625E">
        <w:rPr>
          <w:rFonts w:eastAsia="Times New Roman" w:cstheme="minorHAnsi"/>
          <w:sz w:val="24"/>
          <w:szCs w:val="24"/>
        </w:rPr>
        <w:t>4</w:t>
      </w:r>
      <w:r w:rsidR="00F25408" w:rsidRPr="0056625E">
        <w:rPr>
          <w:rFonts w:eastAsia="Times New Roman" w:cstheme="minorHAnsi"/>
          <w:sz w:val="24"/>
          <w:szCs w:val="24"/>
          <w:vertAlign w:val="superscript"/>
        </w:rPr>
        <w:t>00</w:t>
      </w:r>
      <w:r w:rsidR="00A23A73" w:rsidRPr="0056625E">
        <w:rPr>
          <w:rFonts w:eastAsia="Times New Roman" w:cstheme="minorHAnsi"/>
          <w:sz w:val="24"/>
          <w:szCs w:val="24"/>
        </w:rPr>
        <w:t>;</w:t>
      </w:r>
    </w:p>
    <w:p w14:paraId="3D592C9F" w14:textId="3C4D8491" w:rsidR="00F25408" w:rsidRPr="00CF5357" w:rsidRDefault="00064A6D" w:rsidP="000E20BB">
      <w:pPr>
        <w:pStyle w:val="Akapitzlist"/>
        <w:numPr>
          <w:ilvl w:val="0"/>
          <w:numId w:val="2"/>
        </w:numPr>
        <w:spacing w:after="0" w:line="23" w:lineRule="atLeast"/>
        <w:ind w:left="714" w:hanging="357"/>
        <w:rPr>
          <w:rFonts w:cstheme="minorHAnsi"/>
          <w:sz w:val="24"/>
          <w:szCs w:val="24"/>
        </w:rPr>
      </w:pPr>
      <w:r w:rsidRPr="00CF5357">
        <w:rPr>
          <w:rFonts w:eastAsia="Times New Roman" w:cstheme="minorHAnsi"/>
          <w:sz w:val="24"/>
          <w:szCs w:val="24"/>
        </w:rPr>
        <w:t>S</w:t>
      </w:r>
      <w:r w:rsidR="00F25408" w:rsidRPr="00CF5357">
        <w:rPr>
          <w:rFonts w:eastAsia="Times New Roman" w:cstheme="minorHAnsi"/>
          <w:sz w:val="24"/>
          <w:szCs w:val="24"/>
        </w:rPr>
        <w:t xml:space="preserve">posób składania ofert: na adres email: </w:t>
      </w:r>
      <w:hyperlink r:id="rId8" w:history="1">
        <w:r w:rsidR="00DE2709" w:rsidRPr="00645408">
          <w:rPr>
            <w:rStyle w:val="Hipercze"/>
            <w:rFonts w:eastAsia="Times New Roman" w:cstheme="minorHAnsi"/>
            <w:sz w:val="24"/>
            <w:szCs w:val="24"/>
          </w:rPr>
          <w:t>achojnicki@pfron.org.pl</w:t>
        </w:r>
      </w:hyperlink>
      <w:r w:rsidR="00F25408" w:rsidRPr="00CF5357">
        <w:rPr>
          <w:rFonts w:cstheme="minorHAnsi"/>
          <w:sz w:val="24"/>
          <w:szCs w:val="24"/>
        </w:rPr>
        <w:t xml:space="preserve"> </w:t>
      </w:r>
    </w:p>
    <w:p w14:paraId="7E66A14E" w14:textId="2CA0308D" w:rsidR="00F25408" w:rsidRPr="00CF5357" w:rsidRDefault="00064A6D" w:rsidP="000E20BB">
      <w:pPr>
        <w:pStyle w:val="Akapitzlist"/>
        <w:numPr>
          <w:ilvl w:val="0"/>
          <w:numId w:val="2"/>
        </w:numPr>
        <w:spacing w:after="0" w:line="23" w:lineRule="atLeast"/>
        <w:ind w:left="714" w:hanging="357"/>
        <w:rPr>
          <w:rFonts w:cstheme="minorHAnsi"/>
          <w:sz w:val="24"/>
          <w:szCs w:val="24"/>
        </w:rPr>
      </w:pPr>
      <w:r w:rsidRPr="00CF5357">
        <w:rPr>
          <w:rFonts w:cstheme="minorHAnsi"/>
          <w:sz w:val="24"/>
          <w:szCs w:val="24"/>
        </w:rPr>
        <w:t>O</w:t>
      </w:r>
      <w:r w:rsidR="00F25408" w:rsidRPr="00CF5357">
        <w:rPr>
          <w:rFonts w:cstheme="minorHAnsi"/>
          <w:sz w:val="24"/>
          <w:szCs w:val="24"/>
        </w:rPr>
        <w:t>ferty, które wpłyną po wymaganym terminie nie będą brały udziału w postępowaniu</w:t>
      </w:r>
      <w:r w:rsidR="00B12FED" w:rsidRPr="00CF5357">
        <w:rPr>
          <w:rFonts w:cstheme="minorHAnsi"/>
          <w:sz w:val="24"/>
          <w:szCs w:val="24"/>
        </w:rPr>
        <w:t>.</w:t>
      </w:r>
    </w:p>
    <w:p w14:paraId="561B11C8" w14:textId="77777777" w:rsidR="000E20BB" w:rsidRPr="00CF5357" w:rsidRDefault="000E20BB" w:rsidP="000E20BB">
      <w:pPr>
        <w:spacing w:after="0" w:line="23" w:lineRule="atLeast"/>
        <w:ind w:left="0" w:firstLine="0"/>
        <w:rPr>
          <w:rFonts w:asciiTheme="minorHAnsi" w:hAnsiTheme="minorHAnsi" w:cstheme="minorHAnsi"/>
          <w:color w:val="auto"/>
          <w:szCs w:val="24"/>
        </w:rPr>
      </w:pPr>
    </w:p>
    <w:p w14:paraId="3418627F" w14:textId="34B7DC66" w:rsidR="00F25408" w:rsidRPr="00CF5357" w:rsidRDefault="00554F1B" w:rsidP="00554F1B">
      <w:pPr>
        <w:pStyle w:val="Akapitzlist"/>
        <w:numPr>
          <w:ilvl w:val="0"/>
          <w:numId w:val="14"/>
        </w:numPr>
        <w:spacing w:after="0" w:line="23" w:lineRule="atLeast"/>
        <w:ind w:left="284" w:hanging="284"/>
        <w:rPr>
          <w:rFonts w:cstheme="minorHAnsi"/>
          <w:sz w:val="24"/>
          <w:szCs w:val="24"/>
        </w:rPr>
      </w:pPr>
      <w:r w:rsidRPr="00CF5357">
        <w:rPr>
          <w:rFonts w:cstheme="minorHAnsi"/>
          <w:sz w:val="24"/>
          <w:szCs w:val="24"/>
        </w:rPr>
        <w:t xml:space="preserve"> </w:t>
      </w:r>
      <w:r w:rsidR="00F25408" w:rsidRPr="00CF5357">
        <w:rPr>
          <w:rFonts w:cstheme="minorHAnsi"/>
          <w:sz w:val="24"/>
          <w:szCs w:val="24"/>
        </w:rPr>
        <w:t>Osoba uprawniona do kontaktów z Wykonawcami</w:t>
      </w:r>
      <w:r w:rsidR="00052B95" w:rsidRPr="00CF5357">
        <w:rPr>
          <w:rFonts w:cstheme="minorHAnsi"/>
          <w:sz w:val="24"/>
          <w:szCs w:val="24"/>
        </w:rPr>
        <w:t>.</w:t>
      </w:r>
    </w:p>
    <w:p w14:paraId="380A7D36" w14:textId="77777777" w:rsidR="003E0EE5" w:rsidRPr="00CF5357" w:rsidRDefault="003E0EE5" w:rsidP="000E20BB">
      <w:pPr>
        <w:pStyle w:val="Tekstpodstawowy"/>
        <w:spacing w:line="23" w:lineRule="atLeast"/>
        <w:ind w:left="714" w:right="0" w:hanging="357"/>
        <w:rPr>
          <w:rFonts w:asciiTheme="minorHAnsi" w:hAnsiTheme="minorHAnsi" w:cstheme="minorHAnsi"/>
          <w:sz w:val="24"/>
        </w:rPr>
      </w:pPr>
      <w:r w:rsidRPr="00CF5357">
        <w:rPr>
          <w:rFonts w:asciiTheme="minorHAnsi" w:hAnsiTheme="minorHAnsi" w:cstheme="minorHAnsi"/>
          <w:sz w:val="24"/>
        </w:rPr>
        <w:t>Informacji na temat przedmiotu zamówienia udziela w godzinach 8.00-15.00:</w:t>
      </w:r>
    </w:p>
    <w:p w14:paraId="24C4903C" w14:textId="0B45B417" w:rsidR="00F25408" w:rsidRPr="00CF5357" w:rsidRDefault="00F25408" w:rsidP="000E20BB">
      <w:pPr>
        <w:spacing w:after="0" w:line="23" w:lineRule="atLeast"/>
        <w:ind w:left="357" w:right="0" w:firstLine="0"/>
        <w:rPr>
          <w:rFonts w:asciiTheme="minorHAnsi" w:hAnsiTheme="minorHAnsi" w:cstheme="minorHAnsi"/>
          <w:color w:val="auto"/>
          <w:szCs w:val="24"/>
        </w:rPr>
      </w:pPr>
      <w:r w:rsidRPr="00CF5357">
        <w:rPr>
          <w:rFonts w:asciiTheme="minorHAnsi" w:hAnsiTheme="minorHAnsi" w:cstheme="minorHAnsi"/>
          <w:color w:val="auto"/>
          <w:szCs w:val="24"/>
        </w:rPr>
        <w:t xml:space="preserve">- </w:t>
      </w:r>
      <w:r w:rsidR="00EE7955" w:rsidRPr="00CF5357">
        <w:rPr>
          <w:rFonts w:asciiTheme="minorHAnsi" w:hAnsiTheme="minorHAnsi" w:cstheme="minorHAnsi"/>
          <w:color w:val="auto"/>
          <w:szCs w:val="24"/>
        </w:rPr>
        <w:t>Adam Chojnicki</w:t>
      </w:r>
      <w:r w:rsidRPr="00CF5357">
        <w:rPr>
          <w:rFonts w:asciiTheme="minorHAnsi" w:hAnsiTheme="minorHAnsi" w:cstheme="minorHAnsi"/>
          <w:color w:val="auto"/>
          <w:szCs w:val="24"/>
        </w:rPr>
        <w:t xml:space="preserve">, e-mail: </w:t>
      </w:r>
      <w:hyperlink r:id="rId9" w:history="1">
        <w:r w:rsidR="00DE2709" w:rsidRPr="00645408">
          <w:rPr>
            <w:rStyle w:val="Hipercze"/>
            <w:rFonts w:asciiTheme="minorHAnsi" w:hAnsiTheme="minorHAnsi" w:cstheme="minorHAnsi"/>
            <w:szCs w:val="24"/>
          </w:rPr>
          <w:t>achojnicki@pfron.org.pl</w:t>
        </w:r>
      </w:hyperlink>
    </w:p>
    <w:p w14:paraId="5C12AD8A" w14:textId="77777777" w:rsidR="003E0EE5" w:rsidRPr="00CF5357" w:rsidRDefault="003E0EE5" w:rsidP="000E20BB">
      <w:pPr>
        <w:spacing w:after="0" w:line="23" w:lineRule="atLeast"/>
        <w:ind w:left="357" w:right="0" w:firstLine="0"/>
        <w:rPr>
          <w:rFonts w:asciiTheme="minorHAnsi" w:hAnsiTheme="minorHAnsi" w:cstheme="minorHAnsi"/>
          <w:color w:val="auto"/>
          <w:szCs w:val="24"/>
        </w:rPr>
      </w:pPr>
    </w:p>
    <w:p w14:paraId="037E0C1D" w14:textId="1C275659" w:rsidR="004B4417" w:rsidRPr="00CF5357" w:rsidRDefault="0021430A" w:rsidP="00554F1B">
      <w:pPr>
        <w:pStyle w:val="Akapitzlist"/>
        <w:numPr>
          <w:ilvl w:val="0"/>
          <w:numId w:val="14"/>
        </w:numPr>
        <w:spacing w:after="0" w:line="23" w:lineRule="atLeast"/>
        <w:ind w:left="357" w:hanging="357"/>
        <w:rPr>
          <w:rFonts w:cstheme="minorHAnsi"/>
          <w:sz w:val="24"/>
          <w:szCs w:val="24"/>
        </w:rPr>
      </w:pPr>
      <w:r w:rsidRPr="00CF5357">
        <w:rPr>
          <w:rFonts w:cstheme="minorHAnsi"/>
          <w:sz w:val="24"/>
          <w:szCs w:val="24"/>
        </w:rPr>
        <w:t>Termin wykonania Zamówienia</w:t>
      </w:r>
      <w:r w:rsidR="00052B95" w:rsidRPr="00CF5357">
        <w:rPr>
          <w:rFonts w:cstheme="minorHAnsi"/>
          <w:sz w:val="24"/>
          <w:szCs w:val="24"/>
        </w:rPr>
        <w:t>.</w:t>
      </w:r>
    </w:p>
    <w:p w14:paraId="7F1410D1" w14:textId="59B60527" w:rsidR="00064A6D" w:rsidRPr="00CF5357" w:rsidRDefault="00064A6D" w:rsidP="00064A6D">
      <w:pPr>
        <w:pStyle w:val="Akapitzlist"/>
        <w:numPr>
          <w:ilvl w:val="0"/>
          <w:numId w:val="24"/>
        </w:numPr>
        <w:spacing w:after="0" w:line="23" w:lineRule="atLeast"/>
        <w:ind w:left="714" w:hanging="357"/>
        <w:jc w:val="both"/>
        <w:rPr>
          <w:rFonts w:cstheme="minorHAnsi"/>
          <w:sz w:val="24"/>
          <w:szCs w:val="24"/>
        </w:rPr>
      </w:pPr>
      <w:r w:rsidRPr="00CF5357">
        <w:rPr>
          <w:rFonts w:cstheme="minorHAnsi"/>
          <w:sz w:val="24"/>
          <w:szCs w:val="24"/>
        </w:rPr>
        <w:lastRenderedPageBreak/>
        <w:t>Termin realizacji całości zamówienia: 3</w:t>
      </w:r>
      <w:r w:rsidR="00DE2709">
        <w:rPr>
          <w:rFonts w:cstheme="minorHAnsi"/>
          <w:sz w:val="24"/>
          <w:szCs w:val="24"/>
        </w:rPr>
        <w:t>0</w:t>
      </w:r>
      <w:r w:rsidR="006D084A">
        <w:rPr>
          <w:rFonts w:cstheme="minorHAnsi"/>
          <w:sz w:val="24"/>
          <w:szCs w:val="24"/>
        </w:rPr>
        <w:t xml:space="preserve"> dni od dnia podpisania umowy</w:t>
      </w:r>
    </w:p>
    <w:p w14:paraId="3FD60B33" w14:textId="785C8DB5" w:rsidR="00064A6D" w:rsidRPr="00CF5357" w:rsidRDefault="00064A6D" w:rsidP="00064A6D">
      <w:pPr>
        <w:pStyle w:val="Akapitzlist"/>
        <w:numPr>
          <w:ilvl w:val="0"/>
          <w:numId w:val="24"/>
        </w:numPr>
        <w:spacing w:after="0" w:line="23" w:lineRule="atLeast"/>
        <w:ind w:left="714" w:hanging="357"/>
        <w:jc w:val="both"/>
        <w:rPr>
          <w:rFonts w:cstheme="minorHAnsi"/>
          <w:sz w:val="24"/>
          <w:szCs w:val="24"/>
        </w:rPr>
      </w:pPr>
      <w:r w:rsidRPr="00CF5357">
        <w:rPr>
          <w:rFonts w:cstheme="minorHAnsi"/>
          <w:sz w:val="24"/>
          <w:szCs w:val="24"/>
        </w:rPr>
        <w:t xml:space="preserve">Wykonawca zobowiązany jest rozpocząć wykonanie robót nie później niż </w:t>
      </w:r>
      <w:r w:rsidRPr="00CF5357">
        <w:rPr>
          <w:rFonts w:cstheme="minorHAnsi"/>
          <w:sz w:val="24"/>
          <w:szCs w:val="24"/>
        </w:rPr>
        <w:br/>
        <w:t xml:space="preserve">w terminie </w:t>
      </w:r>
      <w:r w:rsidR="00EE7955" w:rsidRPr="00CF5357">
        <w:rPr>
          <w:rFonts w:cstheme="minorHAnsi"/>
          <w:sz w:val="24"/>
          <w:szCs w:val="24"/>
        </w:rPr>
        <w:t>3</w:t>
      </w:r>
      <w:r w:rsidRPr="00CF5357">
        <w:rPr>
          <w:rFonts w:cstheme="minorHAnsi"/>
          <w:sz w:val="24"/>
          <w:szCs w:val="24"/>
        </w:rPr>
        <w:t xml:space="preserve"> dni od dnia zawarcia Umowy</w:t>
      </w:r>
    </w:p>
    <w:p w14:paraId="71E03CC5" w14:textId="4F988AEF" w:rsidR="003E0EE5" w:rsidRPr="00CF5357" w:rsidRDefault="00064A6D" w:rsidP="00554F1B">
      <w:pPr>
        <w:pStyle w:val="Akapitzlist"/>
        <w:numPr>
          <w:ilvl w:val="0"/>
          <w:numId w:val="24"/>
        </w:numPr>
        <w:spacing w:after="0" w:line="23" w:lineRule="atLeast"/>
        <w:ind w:left="714" w:hanging="357"/>
        <w:jc w:val="both"/>
        <w:rPr>
          <w:rFonts w:cstheme="minorHAnsi"/>
          <w:sz w:val="24"/>
          <w:szCs w:val="24"/>
        </w:rPr>
      </w:pPr>
      <w:r w:rsidRPr="00CF5357">
        <w:rPr>
          <w:rFonts w:cstheme="minorHAnsi"/>
          <w:sz w:val="24"/>
          <w:szCs w:val="24"/>
        </w:rPr>
        <w:t xml:space="preserve">Większość prac może być wykonywanych przez cały tydzień, w dni robocze </w:t>
      </w:r>
      <w:r w:rsidR="0056625E">
        <w:rPr>
          <w:rFonts w:cstheme="minorHAnsi"/>
          <w:sz w:val="24"/>
          <w:szCs w:val="24"/>
        </w:rPr>
        <w:t>w</w:t>
      </w:r>
      <w:r w:rsidRPr="00CF5357">
        <w:rPr>
          <w:rFonts w:cstheme="minorHAnsi"/>
          <w:sz w:val="24"/>
          <w:szCs w:val="24"/>
        </w:rPr>
        <w:t xml:space="preserve"> godzin</w:t>
      </w:r>
      <w:r w:rsidR="0056625E">
        <w:rPr>
          <w:rFonts w:cstheme="minorHAnsi"/>
          <w:sz w:val="24"/>
          <w:szCs w:val="24"/>
        </w:rPr>
        <w:t>ach:</w:t>
      </w:r>
      <w:r w:rsidRPr="00CF5357">
        <w:rPr>
          <w:rFonts w:cstheme="minorHAnsi"/>
          <w:sz w:val="24"/>
          <w:szCs w:val="24"/>
        </w:rPr>
        <w:t xml:space="preserve"> </w:t>
      </w:r>
      <w:r w:rsidR="00DE2709">
        <w:rPr>
          <w:rFonts w:cstheme="minorHAnsi"/>
          <w:sz w:val="24"/>
          <w:szCs w:val="24"/>
        </w:rPr>
        <w:t>9</w:t>
      </w:r>
      <w:r w:rsidRPr="00CF5357">
        <w:rPr>
          <w:rFonts w:cstheme="minorHAnsi"/>
          <w:sz w:val="24"/>
          <w:szCs w:val="24"/>
        </w:rPr>
        <w:t xml:space="preserve">:00 do </w:t>
      </w:r>
      <w:r w:rsidR="00EE7955" w:rsidRPr="00CF5357">
        <w:rPr>
          <w:rFonts w:cstheme="minorHAnsi"/>
          <w:sz w:val="24"/>
          <w:szCs w:val="24"/>
        </w:rPr>
        <w:t>1</w:t>
      </w:r>
      <w:r w:rsidR="0056625E">
        <w:rPr>
          <w:rFonts w:cstheme="minorHAnsi"/>
          <w:sz w:val="24"/>
          <w:szCs w:val="24"/>
        </w:rPr>
        <w:t>5</w:t>
      </w:r>
      <w:r w:rsidRPr="00CF5357">
        <w:rPr>
          <w:rFonts w:cstheme="minorHAnsi"/>
          <w:sz w:val="24"/>
          <w:szCs w:val="24"/>
        </w:rPr>
        <w:t>:</w:t>
      </w:r>
      <w:r w:rsidR="003D61BA">
        <w:rPr>
          <w:rFonts w:cstheme="minorHAnsi"/>
          <w:sz w:val="24"/>
          <w:szCs w:val="24"/>
        </w:rPr>
        <w:t>45</w:t>
      </w:r>
      <w:r w:rsidR="0056625E">
        <w:rPr>
          <w:rFonts w:cstheme="minorHAnsi"/>
          <w:sz w:val="24"/>
          <w:szCs w:val="24"/>
        </w:rPr>
        <w:t xml:space="preserve"> – wewnątrz budynku oraz od 7:00 do 18:00 na zewnątrz budynku</w:t>
      </w:r>
      <w:bookmarkStart w:id="4" w:name="_GoBack"/>
      <w:bookmarkEnd w:id="4"/>
      <w:r w:rsidRPr="00CF5357">
        <w:rPr>
          <w:rFonts w:cstheme="minorHAnsi"/>
          <w:sz w:val="24"/>
          <w:szCs w:val="24"/>
        </w:rPr>
        <w:t>.</w:t>
      </w:r>
      <w:r w:rsidR="0056625E">
        <w:rPr>
          <w:rFonts w:cstheme="minorHAnsi"/>
          <w:sz w:val="24"/>
          <w:szCs w:val="24"/>
        </w:rPr>
        <w:t xml:space="preserve"> </w:t>
      </w:r>
    </w:p>
    <w:p w14:paraId="6C6EF1CF" w14:textId="77777777" w:rsidR="003E0EE5" w:rsidRPr="00CF5357" w:rsidRDefault="003E0EE5" w:rsidP="000E20BB">
      <w:pPr>
        <w:pStyle w:val="Akapitzlist"/>
        <w:spacing w:after="0" w:line="23" w:lineRule="atLeast"/>
        <w:ind w:left="494"/>
        <w:rPr>
          <w:rFonts w:eastAsia="Times New Roman" w:cstheme="minorHAnsi"/>
          <w:sz w:val="24"/>
          <w:szCs w:val="24"/>
        </w:rPr>
      </w:pPr>
    </w:p>
    <w:p w14:paraId="7CDBA9D7" w14:textId="739348B4" w:rsidR="00554F1B" w:rsidRPr="00CF5357" w:rsidRDefault="00554F1B" w:rsidP="00554F1B">
      <w:pPr>
        <w:pStyle w:val="Tekstpodstawowy"/>
        <w:numPr>
          <w:ilvl w:val="0"/>
          <w:numId w:val="14"/>
        </w:numPr>
        <w:spacing w:line="23" w:lineRule="atLeast"/>
        <w:ind w:left="357" w:right="0" w:hanging="357"/>
        <w:rPr>
          <w:rFonts w:asciiTheme="minorHAnsi" w:hAnsiTheme="minorHAnsi" w:cstheme="minorHAnsi"/>
          <w:sz w:val="24"/>
        </w:rPr>
      </w:pPr>
      <w:r w:rsidRPr="00CF5357">
        <w:rPr>
          <w:rFonts w:asciiTheme="minorHAnsi" w:hAnsiTheme="minorHAnsi" w:cstheme="minorHAnsi"/>
          <w:sz w:val="24"/>
        </w:rPr>
        <w:t>Sposób oceny ofert</w:t>
      </w:r>
    </w:p>
    <w:p w14:paraId="2B0E56A6" w14:textId="77777777" w:rsidR="00554F1B" w:rsidRPr="00CF5357" w:rsidRDefault="00554F1B" w:rsidP="00501C95">
      <w:pPr>
        <w:pStyle w:val="Tekstpodstawowy"/>
        <w:spacing w:line="23" w:lineRule="atLeast"/>
        <w:ind w:left="357" w:right="0"/>
        <w:rPr>
          <w:rFonts w:asciiTheme="minorHAnsi" w:hAnsiTheme="minorHAnsi" w:cstheme="minorHAnsi"/>
          <w:sz w:val="24"/>
        </w:rPr>
      </w:pPr>
      <w:r w:rsidRPr="00CF5357">
        <w:rPr>
          <w:rFonts w:asciiTheme="minorHAnsi" w:hAnsiTheme="minorHAnsi" w:cstheme="minorHAnsi"/>
          <w:sz w:val="24"/>
        </w:rPr>
        <w:t>Oferta spełniająca wszystkie wymagania zamawiającego zostanie oceniona na podstawie złożonego przez wykonawcę formularza ofertowego. W przypadku, gdy w postępowaniu nie będzie można dokonać wyboru oferty najkorzystniejszej, z uwagi na to, że dwie lub więcej ofert uzyska taką samą liczbę punktów, Zamawiający wezwie Oferentów do ponownego złożenia korzystniejszych ofert.</w:t>
      </w:r>
    </w:p>
    <w:p w14:paraId="745917B3" w14:textId="77777777" w:rsidR="00554F1B" w:rsidRPr="00CF5357" w:rsidRDefault="00554F1B" w:rsidP="00554F1B">
      <w:pPr>
        <w:pStyle w:val="Tekstpodstawowy"/>
        <w:spacing w:line="23" w:lineRule="atLeast"/>
        <w:ind w:right="0"/>
        <w:rPr>
          <w:rFonts w:asciiTheme="minorHAnsi" w:hAnsiTheme="minorHAnsi" w:cstheme="minorHAnsi"/>
          <w:sz w:val="24"/>
        </w:rPr>
      </w:pPr>
    </w:p>
    <w:p w14:paraId="044D5681" w14:textId="3B88741F" w:rsidR="003E0EE5" w:rsidRPr="00CF5357" w:rsidRDefault="003E0EE5" w:rsidP="00554F1B">
      <w:pPr>
        <w:pStyle w:val="Tekstpodstawowy"/>
        <w:numPr>
          <w:ilvl w:val="0"/>
          <w:numId w:val="14"/>
        </w:numPr>
        <w:spacing w:line="23" w:lineRule="atLeast"/>
        <w:ind w:left="357" w:right="0" w:hanging="357"/>
        <w:rPr>
          <w:rFonts w:asciiTheme="minorHAnsi" w:hAnsiTheme="minorHAnsi" w:cstheme="minorHAnsi"/>
          <w:sz w:val="24"/>
        </w:rPr>
      </w:pPr>
      <w:r w:rsidRPr="00CF5357">
        <w:rPr>
          <w:rFonts w:asciiTheme="minorHAnsi" w:hAnsiTheme="minorHAnsi" w:cstheme="minorHAnsi"/>
          <w:sz w:val="24"/>
        </w:rPr>
        <w:t>Informacje dodatkowe</w:t>
      </w:r>
      <w:r w:rsidR="00052B95" w:rsidRPr="00CF5357">
        <w:rPr>
          <w:rFonts w:asciiTheme="minorHAnsi" w:hAnsiTheme="minorHAnsi" w:cstheme="minorHAnsi"/>
          <w:sz w:val="24"/>
        </w:rPr>
        <w:t>.</w:t>
      </w:r>
    </w:p>
    <w:p w14:paraId="25FC4BFE" w14:textId="1CC2AECD" w:rsidR="003E0EE5" w:rsidRPr="00CF5357" w:rsidRDefault="00064A6D" w:rsidP="000E20BB">
      <w:pPr>
        <w:numPr>
          <w:ilvl w:val="0"/>
          <w:numId w:val="3"/>
        </w:numPr>
        <w:tabs>
          <w:tab w:val="clear" w:pos="786"/>
          <w:tab w:val="num" w:pos="709"/>
        </w:tabs>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W</w:t>
      </w:r>
      <w:r w:rsidR="003E0EE5" w:rsidRPr="00CF5357">
        <w:rPr>
          <w:rFonts w:asciiTheme="minorHAnsi" w:hAnsiTheme="minorHAnsi" w:cstheme="minorHAnsi"/>
          <w:color w:val="auto"/>
          <w:szCs w:val="24"/>
        </w:rPr>
        <w:t xml:space="preserve"> toku analizy ofert Zamawiający może żądać od Oferentów wyjaśnień dotyczących treści złożonych ofert</w:t>
      </w:r>
      <w:r w:rsidR="00A23A73" w:rsidRPr="00CF5357">
        <w:rPr>
          <w:rFonts w:asciiTheme="minorHAnsi" w:hAnsiTheme="minorHAnsi" w:cstheme="minorHAnsi"/>
          <w:color w:val="auto"/>
          <w:szCs w:val="24"/>
        </w:rPr>
        <w:t>;</w:t>
      </w:r>
    </w:p>
    <w:p w14:paraId="5AFC2185" w14:textId="0E37ECCC" w:rsidR="003E0EE5" w:rsidRPr="00CF5357" w:rsidRDefault="00064A6D" w:rsidP="000E20BB">
      <w:pPr>
        <w:numPr>
          <w:ilvl w:val="0"/>
          <w:numId w:val="3"/>
        </w:numPr>
        <w:tabs>
          <w:tab w:val="clear" w:pos="786"/>
          <w:tab w:val="num" w:pos="709"/>
        </w:tabs>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W</w:t>
      </w:r>
      <w:r w:rsidR="003E0EE5" w:rsidRPr="00CF5357">
        <w:rPr>
          <w:rFonts w:asciiTheme="minorHAnsi" w:hAnsiTheme="minorHAnsi" w:cstheme="minorHAnsi"/>
          <w:color w:val="auto"/>
          <w:szCs w:val="24"/>
        </w:rPr>
        <w:t xml:space="preserve">ystępujące w ofertach oczywiste omyłki pisarskie zostaną poprawione przez </w:t>
      </w:r>
      <w:r w:rsidR="003E0EE5" w:rsidRPr="00CF5357">
        <w:rPr>
          <w:rFonts w:asciiTheme="minorHAnsi" w:hAnsiTheme="minorHAnsi" w:cstheme="minorHAnsi"/>
          <w:color w:val="auto"/>
          <w:szCs w:val="24"/>
        </w:rPr>
        <w:br/>
        <w:t>Zamawiającego</w:t>
      </w:r>
      <w:r w:rsidR="00A23A73" w:rsidRPr="00CF5357">
        <w:rPr>
          <w:rFonts w:asciiTheme="minorHAnsi" w:hAnsiTheme="minorHAnsi" w:cstheme="minorHAnsi"/>
          <w:color w:val="auto"/>
          <w:szCs w:val="24"/>
        </w:rPr>
        <w:t>;</w:t>
      </w:r>
    </w:p>
    <w:p w14:paraId="159ED651" w14:textId="6C9CB067" w:rsidR="003E0EE5" w:rsidRPr="00CF5357" w:rsidRDefault="00064A6D" w:rsidP="000E20BB">
      <w:pPr>
        <w:numPr>
          <w:ilvl w:val="0"/>
          <w:numId w:val="3"/>
        </w:numPr>
        <w:tabs>
          <w:tab w:val="clear" w:pos="786"/>
          <w:tab w:val="num" w:pos="709"/>
        </w:tabs>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O</w:t>
      </w:r>
      <w:r w:rsidR="003E0EE5" w:rsidRPr="00CF5357">
        <w:rPr>
          <w:rFonts w:asciiTheme="minorHAnsi" w:hAnsiTheme="minorHAnsi" w:cstheme="minorHAnsi"/>
          <w:color w:val="auto"/>
          <w:szCs w:val="24"/>
        </w:rPr>
        <w:t>ferty nieczytelne nie będą rozpatrywane</w:t>
      </w:r>
      <w:r w:rsidR="00A23A73" w:rsidRPr="00CF5357">
        <w:rPr>
          <w:rFonts w:asciiTheme="minorHAnsi" w:hAnsiTheme="minorHAnsi" w:cstheme="minorHAnsi"/>
          <w:color w:val="auto"/>
          <w:szCs w:val="24"/>
        </w:rPr>
        <w:t>;</w:t>
      </w:r>
    </w:p>
    <w:p w14:paraId="0990A397" w14:textId="71EEE83F" w:rsidR="003E0EE5" w:rsidRPr="00CF5357" w:rsidRDefault="00064A6D" w:rsidP="000E20BB">
      <w:pPr>
        <w:numPr>
          <w:ilvl w:val="0"/>
          <w:numId w:val="3"/>
        </w:numPr>
        <w:tabs>
          <w:tab w:val="clear" w:pos="786"/>
          <w:tab w:val="num" w:pos="709"/>
        </w:tabs>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O</w:t>
      </w:r>
      <w:r w:rsidR="003E0EE5" w:rsidRPr="00CF5357">
        <w:rPr>
          <w:rFonts w:asciiTheme="minorHAnsi" w:hAnsiTheme="minorHAnsi" w:cstheme="minorHAnsi"/>
          <w:color w:val="auto"/>
          <w:szCs w:val="24"/>
        </w:rPr>
        <w:t>ferta winna zawierać: nazwę, adres, numer telefonu do kontaktu z oferentem oraz datę sporządzenia oferty i podpis Oferenta</w:t>
      </w:r>
      <w:r w:rsidR="00A23A73" w:rsidRPr="00CF5357">
        <w:rPr>
          <w:rFonts w:asciiTheme="minorHAnsi" w:hAnsiTheme="minorHAnsi" w:cstheme="minorHAnsi"/>
          <w:color w:val="auto"/>
          <w:szCs w:val="24"/>
        </w:rPr>
        <w:t>;</w:t>
      </w:r>
    </w:p>
    <w:p w14:paraId="0CE09A3F" w14:textId="34975C01" w:rsidR="003E0EE5" w:rsidRPr="00CF5357" w:rsidRDefault="00064A6D" w:rsidP="000E20BB">
      <w:pPr>
        <w:numPr>
          <w:ilvl w:val="0"/>
          <w:numId w:val="3"/>
        </w:numPr>
        <w:tabs>
          <w:tab w:val="clear" w:pos="786"/>
          <w:tab w:val="num" w:pos="709"/>
        </w:tabs>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N</w:t>
      </w:r>
      <w:r w:rsidR="003E0EE5" w:rsidRPr="00CF5357">
        <w:rPr>
          <w:rFonts w:asciiTheme="minorHAnsi" w:hAnsiTheme="minorHAnsi" w:cstheme="minorHAnsi"/>
          <w:color w:val="auto"/>
          <w:szCs w:val="24"/>
        </w:rPr>
        <w:t>a stronie internetowej Zamawiający umieści zestawienie ofert z podaniem ostatecznych cen i danych Wykonawców</w:t>
      </w:r>
      <w:r w:rsidR="00A23A73" w:rsidRPr="00CF5357">
        <w:rPr>
          <w:rFonts w:asciiTheme="minorHAnsi" w:hAnsiTheme="minorHAnsi" w:cstheme="minorHAnsi"/>
          <w:color w:val="auto"/>
          <w:szCs w:val="24"/>
        </w:rPr>
        <w:t>;</w:t>
      </w:r>
    </w:p>
    <w:p w14:paraId="1F8A13D1" w14:textId="07777C43" w:rsidR="003E0EE5" w:rsidRPr="00CF5357" w:rsidRDefault="00064A6D" w:rsidP="000E20BB">
      <w:pPr>
        <w:numPr>
          <w:ilvl w:val="0"/>
          <w:numId w:val="3"/>
        </w:numPr>
        <w:tabs>
          <w:tab w:val="clear" w:pos="786"/>
          <w:tab w:val="num" w:pos="709"/>
        </w:tabs>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W</w:t>
      </w:r>
      <w:r w:rsidR="003E0EE5" w:rsidRPr="00CF5357">
        <w:rPr>
          <w:rFonts w:asciiTheme="minorHAnsi" w:hAnsiTheme="minorHAnsi" w:cstheme="minorHAnsi"/>
          <w:color w:val="auto"/>
          <w:szCs w:val="24"/>
        </w:rPr>
        <w:t>szystkie koszty związane ze sporządzeniem i złożeniem oferty ponosi Wykonawca</w:t>
      </w:r>
      <w:r w:rsidR="00355A25" w:rsidRPr="00CF5357">
        <w:rPr>
          <w:rFonts w:asciiTheme="minorHAnsi" w:hAnsiTheme="minorHAnsi" w:cstheme="minorHAnsi"/>
          <w:color w:val="auto"/>
          <w:szCs w:val="24"/>
        </w:rPr>
        <w:t xml:space="preserve">, </w:t>
      </w:r>
      <w:r w:rsidR="003E0EE5" w:rsidRPr="00CF5357">
        <w:rPr>
          <w:rFonts w:asciiTheme="minorHAnsi" w:hAnsiTheme="minorHAnsi" w:cstheme="minorHAnsi"/>
          <w:color w:val="auto"/>
          <w:szCs w:val="24"/>
        </w:rPr>
        <w:t>PFRON nie przewiduje zwrotu kosztów udziału w postępowaniu</w:t>
      </w:r>
      <w:r w:rsidR="00A23A73" w:rsidRPr="00CF5357">
        <w:rPr>
          <w:rFonts w:asciiTheme="minorHAnsi" w:hAnsiTheme="minorHAnsi" w:cstheme="minorHAnsi"/>
          <w:color w:val="auto"/>
          <w:szCs w:val="24"/>
        </w:rPr>
        <w:t>;</w:t>
      </w:r>
    </w:p>
    <w:p w14:paraId="1BA1F125" w14:textId="77777777" w:rsidR="003E0EE5" w:rsidRPr="00CF5357" w:rsidRDefault="003E0EE5" w:rsidP="000E20BB">
      <w:pPr>
        <w:tabs>
          <w:tab w:val="num" w:pos="709"/>
        </w:tabs>
        <w:spacing w:after="0" w:line="23" w:lineRule="atLeast"/>
        <w:ind w:left="714" w:right="0" w:firstLine="0"/>
        <w:rPr>
          <w:rFonts w:asciiTheme="minorHAnsi" w:hAnsiTheme="minorHAnsi" w:cstheme="minorHAnsi"/>
          <w:color w:val="auto"/>
          <w:szCs w:val="24"/>
        </w:rPr>
      </w:pPr>
    </w:p>
    <w:p w14:paraId="66CBB49C" w14:textId="7E799035" w:rsidR="003E0EE5" w:rsidRPr="00CF5357" w:rsidRDefault="003E0EE5" w:rsidP="000C4BDE">
      <w:pPr>
        <w:pStyle w:val="Tekstpodstawowy"/>
        <w:numPr>
          <w:ilvl w:val="0"/>
          <w:numId w:val="14"/>
        </w:numPr>
        <w:spacing w:line="23" w:lineRule="atLeast"/>
        <w:ind w:left="284" w:right="0" w:hanging="284"/>
        <w:rPr>
          <w:rFonts w:asciiTheme="minorHAnsi" w:hAnsiTheme="minorHAnsi" w:cstheme="minorHAnsi"/>
          <w:sz w:val="24"/>
        </w:rPr>
      </w:pPr>
      <w:r w:rsidRPr="00CF5357">
        <w:rPr>
          <w:rFonts w:asciiTheme="minorHAnsi" w:hAnsiTheme="minorHAnsi" w:cstheme="minorHAnsi"/>
          <w:sz w:val="24"/>
        </w:rPr>
        <w:t>Po</w:t>
      </w:r>
      <w:r w:rsidR="00AC7558" w:rsidRPr="00CF5357">
        <w:rPr>
          <w:rFonts w:asciiTheme="minorHAnsi" w:hAnsiTheme="minorHAnsi" w:cstheme="minorHAnsi"/>
          <w:sz w:val="24"/>
        </w:rPr>
        <w:t>s</w:t>
      </w:r>
      <w:r w:rsidRPr="00CF5357">
        <w:rPr>
          <w:rFonts w:asciiTheme="minorHAnsi" w:hAnsiTheme="minorHAnsi" w:cstheme="minorHAnsi"/>
          <w:sz w:val="24"/>
        </w:rPr>
        <w:t>tanowienia końcowe</w:t>
      </w:r>
      <w:r w:rsidR="00052B95" w:rsidRPr="00CF5357">
        <w:rPr>
          <w:rFonts w:asciiTheme="minorHAnsi" w:hAnsiTheme="minorHAnsi" w:cstheme="minorHAnsi"/>
          <w:sz w:val="24"/>
        </w:rPr>
        <w:t>.</w:t>
      </w:r>
    </w:p>
    <w:p w14:paraId="2FDCAC86" w14:textId="2D759F10" w:rsidR="003E0EE5" w:rsidRPr="00CF5357" w:rsidRDefault="003E0EE5" w:rsidP="000E20BB">
      <w:pPr>
        <w:numPr>
          <w:ilvl w:val="0"/>
          <w:numId w:val="4"/>
        </w:numPr>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Zapytanie Ofertowe nie stanowi oferty w rozumieniu art. 66 Kodeksu cywilnego</w:t>
      </w:r>
      <w:r w:rsidR="00A23A73" w:rsidRPr="00CF5357">
        <w:rPr>
          <w:rFonts w:asciiTheme="minorHAnsi" w:hAnsiTheme="minorHAnsi" w:cstheme="minorHAnsi"/>
          <w:color w:val="auto"/>
          <w:szCs w:val="24"/>
        </w:rPr>
        <w:t>;</w:t>
      </w:r>
    </w:p>
    <w:p w14:paraId="3FD36114" w14:textId="1EC2ABDE" w:rsidR="003E0EE5" w:rsidRPr="00CF5357" w:rsidRDefault="003E0EE5" w:rsidP="000E20BB">
      <w:pPr>
        <w:numPr>
          <w:ilvl w:val="0"/>
          <w:numId w:val="4"/>
        </w:numPr>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Zamawiający zastrzega sobie prawo negocjacji ceny ofert z Wykonawcami</w:t>
      </w:r>
      <w:r w:rsidR="004E15E5" w:rsidRPr="00CF5357">
        <w:rPr>
          <w:rFonts w:asciiTheme="minorHAnsi" w:hAnsiTheme="minorHAnsi" w:cstheme="minorHAnsi"/>
          <w:color w:val="auto"/>
          <w:szCs w:val="24"/>
        </w:rPr>
        <w:t>,</w:t>
      </w:r>
      <w:r w:rsidRPr="00CF5357">
        <w:rPr>
          <w:rFonts w:asciiTheme="minorHAnsi" w:hAnsiTheme="minorHAnsi" w:cstheme="minorHAnsi"/>
          <w:color w:val="auto"/>
          <w:szCs w:val="24"/>
        </w:rPr>
        <w:t xml:space="preserve"> którzy złożyli w terminie prawidłowe oferty</w:t>
      </w:r>
      <w:r w:rsidR="00A23A73" w:rsidRPr="00CF5357">
        <w:rPr>
          <w:rFonts w:asciiTheme="minorHAnsi" w:hAnsiTheme="minorHAnsi" w:cstheme="minorHAnsi"/>
          <w:color w:val="auto"/>
          <w:szCs w:val="24"/>
        </w:rPr>
        <w:t>;</w:t>
      </w:r>
    </w:p>
    <w:p w14:paraId="2B401249" w14:textId="76994B4F" w:rsidR="003E0EE5" w:rsidRPr="00CF5357" w:rsidRDefault="003E0EE5" w:rsidP="000E20BB">
      <w:pPr>
        <w:numPr>
          <w:ilvl w:val="0"/>
          <w:numId w:val="4"/>
        </w:numPr>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 xml:space="preserve">Zamawiający zastrzega sobie prawo unieważnienia przedmiotowego postępowania </w:t>
      </w:r>
      <w:r w:rsidRPr="00CF5357">
        <w:rPr>
          <w:rFonts w:asciiTheme="minorHAnsi" w:hAnsiTheme="minorHAnsi" w:cstheme="minorHAnsi"/>
          <w:color w:val="auto"/>
          <w:szCs w:val="24"/>
        </w:rPr>
        <w:br/>
        <w:t>na każdym etapie bez podania przyczyny unieważnienia</w:t>
      </w:r>
      <w:r w:rsidR="00A23A73" w:rsidRPr="00CF5357">
        <w:rPr>
          <w:rFonts w:asciiTheme="minorHAnsi" w:hAnsiTheme="minorHAnsi" w:cstheme="minorHAnsi"/>
          <w:color w:val="auto"/>
          <w:szCs w:val="24"/>
        </w:rPr>
        <w:t>;</w:t>
      </w:r>
    </w:p>
    <w:p w14:paraId="4DB0C546" w14:textId="67C280A6" w:rsidR="003E0EE5" w:rsidRPr="00CF5357" w:rsidRDefault="00064A6D" w:rsidP="000E20BB">
      <w:pPr>
        <w:numPr>
          <w:ilvl w:val="0"/>
          <w:numId w:val="4"/>
        </w:numPr>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W</w:t>
      </w:r>
      <w:r w:rsidR="003E0EE5" w:rsidRPr="00CF5357">
        <w:rPr>
          <w:rFonts w:asciiTheme="minorHAnsi" w:hAnsiTheme="minorHAnsi" w:cstheme="minorHAnsi"/>
          <w:color w:val="auto"/>
          <w:szCs w:val="24"/>
        </w:rPr>
        <w:t xml:space="preserve"> przypadku unieważnienia postępowania Zamawiający nie ponosi kosztów </w:t>
      </w:r>
      <w:r w:rsidR="003E0EE5" w:rsidRPr="00CF5357">
        <w:rPr>
          <w:rFonts w:asciiTheme="minorHAnsi" w:hAnsiTheme="minorHAnsi" w:cstheme="minorHAnsi"/>
          <w:color w:val="auto"/>
          <w:szCs w:val="24"/>
        </w:rPr>
        <w:br/>
        <w:t>przygotowania i złożenia oferty</w:t>
      </w:r>
      <w:r w:rsidR="00A23A73" w:rsidRPr="00CF5357">
        <w:rPr>
          <w:rFonts w:asciiTheme="minorHAnsi" w:hAnsiTheme="minorHAnsi" w:cstheme="minorHAnsi"/>
          <w:color w:val="auto"/>
          <w:szCs w:val="24"/>
        </w:rPr>
        <w:t>;</w:t>
      </w:r>
    </w:p>
    <w:p w14:paraId="31011C32" w14:textId="080D6863" w:rsidR="004B4417" w:rsidRPr="00CF5357" w:rsidRDefault="00064A6D" w:rsidP="000E20BB">
      <w:pPr>
        <w:numPr>
          <w:ilvl w:val="0"/>
          <w:numId w:val="4"/>
        </w:numPr>
        <w:spacing w:after="0" w:line="23" w:lineRule="atLeast"/>
        <w:ind w:left="714" w:right="0" w:hanging="357"/>
        <w:rPr>
          <w:rFonts w:asciiTheme="minorHAnsi" w:hAnsiTheme="minorHAnsi" w:cstheme="minorHAnsi"/>
          <w:color w:val="auto"/>
          <w:szCs w:val="24"/>
        </w:rPr>
      </w:pPr>
      <w:r w:rsidRPr="00CF5357">
        <w:rPr>
          <w:rFonts w:asciiTheme="minorHAnsi" w:hAnsiTheme="minorHAnsi" w:cstheme="minorHAnsi"/>
          <w:color w:val="auto"/>
          <w:szCs w:val="24"/>
        </w:rPr>
        <w:t>W</w:t>
      </w:r>
      <w:r w:rsidR="003E0EE5" w:rsidRPr="00CF5357">
        <w:rPr>
          <w:rFonts w:asciiTheme="minorHAnsi" w:hAnsiTheme="minorHAnsi" w:cstheme="minorHAnsi"/>
          <w:color w:val="auto"/>
          <w:szCs w:val="24"/>
        </w:rPr>
        <w:t>szelkie zobowiązania powstałe z tytułu nabytych towarów i usług udokumentowane otrzymanymi fakturami, Państwowy Fundusz Rehabilitacji Osób Niepełnosprawnych będzie regulować wyłącznie na rachunki bankowe znajdujące się na „białej liście</w:t>
      </w:r>
      <w:r w:rsidR="00554F1B" w:rsidRPr="00CF5357">
        <w:rPr>
          <w:rFonts w:asciiTheme="minorHAnsi" w:hAnsiTheme="minorHAnsi" w:cstheme="minorHAnsi"/>
          <w:color w:val="auto"/>
          <w:szCs w:val="24"/>
        </w:rPr>
        <w:t>”</w:t>
      </w:r>
      <w:r w:rsidR="003E0EE5" w:rsidRPr="00CF5357">
        <w:rPr>
          <w:rFonts w:asciiTheme="minorHAnsi" w:hAnsiTheme="minorHAnsi" w:cstheme="minorHAnsi"/>
          <w:color w:val="auto"/>
          <w:szCs w:val="24"/>
        </w:rPr>
        <w:t xml:space="preserve"> podatników VAT</w:t>
      </w:r>
      <w:r w:rsidR="00A23A73" w:rsidRPr="00CF5357">
        <w:rPr>
          <w:rFonts w:asciiTheme="minorHAnsi" w:hAnsiTheme="minorHAnsi" w:cstheme="minorHAnsi"/>
          <w:color w:val="auto"/>
          <w:szCs w:val="24"/>
        </w:rPr>
        <w:t>.</w:t>
      </w:r>
      <w:r w:rsidR="0021430A" w:rsidRPr="00CF5357">
        <w:rPr>
          <w:rFonts w:asciiTheme="minorHAnsi" w:hAnsiTheme="minorHAnsi" w:cstheme="minorHAnsi"/>
          <w:color w:val="auto"/>
          <w:szCs w:val="24"/>
        </w:rPr>
        <w:t xml:space="preserve"> </w:t>
      </w:r>
    </w:p>
    <w:p w14:paraId="056A424F" w14:textId="77777777" w:rsidR="00501C95" w:rsidRPr="00CF5357" w:rsidRDefault="00501C95" w:rsidP="00501C95">
      <w:pPr>
        <w:spacing w:after="0" w:line="23" w:lineRule="atLeast"/>
        <w:ind w:left="714" w:right="0" w:firstLine="0"/>
        <w:rPr>
          <w:rFonts w:asciiTheme="minorHAnsi" w:hAnsiTheme="minorHAnsi" w:cstheme="minorHAnsi"/>
          <w:color w:val="auto"/>
          <w:szCs w:val="24"/>
        </w:rPr>
      </w:pPr>
    </w:p>
    <w:p w14:paraId="54A32384" w14:textId="59461A12" w:rsidR="00501C95" w:rsidRPr="00CF5357" w:rsidRDefault="00501C95" w:rsidP="000C4BDE">
      <w:pPr>
        <w:pStyle w:val="NormalnyWeb"/>
        <w:spacing w:before="0" w:beforeAutospacing="0" w:after="0" w:afterAutospacing="0" w:line="23" w:lineRule="atLeast"/>
        <w:ind w:left="357" w:hanging="357"/>
        <w:rPr>
          <w:rFonts w:asciiTheme="minorHAnsi" w:hAnsiTheme="minorHAnsi" w:cstheme="minorHAnsi"/>
        </w:rPr>
      </w:pPr>
      <w:r w:rsidRPr="00CF5357">
        <w:rPr>
          <w:rFonts w:asciiTheme="minorHAnsi" w:hAnsiTheme="minorHAnsi" w:cstheme="minorHAnsi"/>
        </w:rPr>
        <w:t>13. Informacje o przetwarzaniu danych osobowych przez Państwowy Fundusz Rehabilitacji Osób Niepełnosprawnych.</w:t>
      </w:r>
    </w:p>
    <w:p w14:paraId="1196537A" w14:textId="4E710D11" w:rsidR="00501C95" w:rsidRPr="00CF5357" w:rsidRDefault="00501C95" w:rsidP="000C4BDE">
      <w:pPr>
        <w:pStyle w:val="NormalnyWeb"/>
        <w:spacing w:before="0" w:beforeAutospacing="0" w:after="0" w:afterAutospacing="0" w:line="23" w:lineRule="atLeast"/>
        <w:ind w:left="357"/>
        <w:rPr>
          <w:rFonts w:asciiTheme="minorHAnsi" w:hAnsiTheme="minorHAnsi" w:cstheme="minorHAnsi"/>
        </w:rPr>
      </w:pPr>
      <w:r w:rsidRPr="00CF5357">
        <w:rPr>
          <w:rFonts w:asciiTheme="minorHAnsi" w:hAnsiTheme="minorHAnsi" w:cstheme="minorHAnsi"/>
        </w:rPr>
        <w:t xml:space="preserve">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 dalej „RODO”, w związku z prowadzonym postępowaniem o udzielenie </w:t>
      </w:r>
      <w:r w:rsidRPr="00CF5357">
        <w:rPr>
          <w:rFonts w:asciiTheme="minorHAnsi" w:hAnsiTheme="minorHAnsi" w:cstheme="minorHAnsi"/>
        </w:rPr>
        <w:lastRenderedPageBreak/>
        <w:t xml:space="preserve">zamówienia </w:t>
      </w:r>
      <w:r w:rsidR="003D61BA" w:rsidRPr="00DE2709">
        <w:rPr>
          <w:rFonts w:asciiTheme="minorHAnsi" w:hAnsiTheme="minorHAnsi" w:cstheme="minorHAnsi"/>
          <w:lang w:eastAsia="ar-SA"/>
        </w:rPr>
        <w:t>„</w:t>
      </w:r>
      <w:r w:rsidR="003D61BA" w:rsidRPr="00DE2709">
        <w:rPr>
          <w:rFonts w:asciiTheme="minorHAnsi" w:hAnsiTheme="minorHAnsi" w:cstheme="minorHAnsi"/>
          <w:bCs/>
          <w:lang w:eastAsia="ar-SA"/>
        </w:rPr>
        <w:t>Mycie okien i elewacji w siedzibach Biura Państwowego Funduszu Rehabilitacji Osób Niepełnosprawnych w Warszawie</w:t>
      </w:r>
      <w:r w:rsidR="0056625E">
        <w:rPr>
          <w:rFonts w:asciiTheme="minorHAnsi" w:hAnsiTheme="minorHAnsi" w:cstheme="minorHAnsi"/>
          <w:bCs/>
          <w:lang w:eastAsia="ar-SA"/>
        </w:rPr>
        <w:t xml:space="preserve"> i </w:t>
      </w:r>
      <w:proofErr w:type="spellStart"/>
      <w:r w:rsidR="0056625E">
        <w:rPr>
          <w:rFonts w:asciiTheme="minorHAnsi" w:hAnsiTheme="minorHAnsi" w:cstheme="minorHAnsi"/>
          <w:bCs/>
          <w:lang w:eastAsia="ar-SA"/>
        </w:rPr>
        <w:t>Macierzyszy</w:t>
      </w:r>
      <w:proofErr w:type="spellEnd"/>
      <w:r w:rsidR="003D61BA" w:rsidRPr="00DE2709">
        <w:rPr>
          <w:rFonts w:asciiTheme="minorHAnsi" w:hAnsiTheme="minorHAnsi" w:cstheme="minorHAnsi"/>
          <w:bCs/>
          <w:lang w:eastAsia="ar-SA"/>
        </w:rPr>
        <w:t>”</w:t>
      </w:r>
      <w:r w:rsidRPr="00CF5357">
        <w:rPr>
          <w:rFonts w:asciiTheme="minorHAnsi" w:hAnsiTheme="minorHAnsi" w:cstheme="minorHAnsi"/>
        </w:rPr>
        <w:t xml:space="preserve"> w Państwowym Funduszu Rehabilitacji Osób Niepełnosprawnych przy al. Jana Pawła II 13 w Warszawie (dalej: Postępowanie”), zamawiający przekazuje poniżej informacje dotyczące przetwarzania danych osobowych.</w:t>
      </w:r>
    </w:p>
    <w:p w14:paraId="4F0D1E99"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Tożsamość administratora. </w:t>
      </w:r>
    </w:p>
    <w:p w14:paraId="455BC506" w14:textId="77777777" w:rsidR="00501C95" w:rsidRPr="00CF5357" w:rsidRDefault="00501C95" w:rsidP="00501C95">
      <w:pPr>
        <w:pStyle w:val="NormalnyWeb"/>
        <w:spacing w:before="0" w:beforeAutospacing="0" w:after="0" w:afterAutospacing="0" w:line="23" w:lineRule="atLeast"/>
        <w:ind w:left="714"/>
        <w:rPr>
          <w:rFonts w:asciiTheme="minorHAnsi" w:hAnsiTheme="minorHAnsi" w:cstheme="minorHAnsi"/>
        </w:rPr>
      </w:pPr>
      <w:r w:rsidRPr="00CF5357">
        <w:rPr>
          <w:rFonts w:asciiTheme="minorHAnsi" w:hAnsiTheme="minorHAnsi" w:cstheme="minorHAnsi"/>
        </w:rPr>
        <w:t xml:space="preserve">Administratorem danych osobowych jest Państwowy Fundusz Rehabilitacji Osób Niepełnosprawnych (PFRON) z siedzibą w Warszawie (00-828), przy al. Jana Pawła II 13. </w:t>
      </w:r>
    </w:p>
    <w:p w14:paraId="6CA2512B"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Dane kontaktowe administratora.</w:t>
      </w:r>
    </w:p>
    <w:p w14:paraId="2A10BE3B" w14:textId="2549381F" w:rsidR="00501C95" w:rsidRPr="00CF5357" w:rsidRDefault="00501C95" w:rsidP="00501C95">
      <w:pPr>
        <w:pStyle w:val="NormalnyWeb"/>
        <w:spacing w:before="0" w:beforeAutospacing="0" w:after="0" w:afterAutospacing="0" w:line="23" w:lineRule="atLeast"/>
        <w:ind w:left="714"/>
        <w:rPr>
          <w:rFonts w:asciiTheme="minorHAnsi" w:hAnsiTheme="minorHAnsi" w:cstheme="minorHAnsi"/>
        </w:rPr>
      </w:pPr>
      <w:r w:rsidRPr="00CF5357">
        <w:rPr>
          <w:rFonts w:asciiTheme="minorHAnsi" w:hAnsiTheme="minorHAnsi" w:cstheme="minorHAnsi"/>
        </w:rPr>
        <w:t xml:space="preserve">Z administratorem można skontaktować się poprzez adres e-mail: </w:t>
      </w:r>
      <w:hyperlink r:id="rId10" w:history="1">
        <w:r w:rsidR="009E0589" w:rsidRPr="00961A01">
          <w:rPr>
            <w:rStyle w:val="Hipercze"/>
            <w:rFonts w:asciiTheme="minorHAnsi" w:hAnsiTheme="minorHAnsi" w:cstheme="minorHAnsi"/>
          </w:rPr>
          <w:t>kancelaria@pfron.org.pl</w:t>
        </w:r>
      </w:hyperlink>
      <w:r w:rsidRPr="00CF5357">
        <w:rPr>
          <w:rFonts w:asciiTheme="minorHAnsi" w:hAnsiTheme="minorHAnsi" w:cstheme="minorHAnsi"/>
        </w:rPr>
        <w:t>,</w:t>
      </w:r>
      <w:r w:rsidR="009E0589">
        <w:rPr>
          <w:rFonts w:asciiTheme="minorHAnsi" w:hAnsiTheme="minorHAnsi" w:cstheme="minorHAnsi"/>
        </w:rPr>
        <w:t xml:space="preserve"> </w:t>
      </w:r>
      <w:r w:rsidRPr="00CF5357">
        <w:rPr>
          <w:rFonts w:asciiTheme="minorHAnsi" w:hAnsiTheme="minorHAnsi" w:cstheme="minorHAnsi"/>
        </w:rPr>
        <w:t xml:space="preserve">telefonicznie pod numerem +48 22 50 55 500 lub pisemnie na adres siedziby administratora. </w:t>
      </w:r>
    </w:p>
    <w:p w14:paraId="5F5EAE94"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Dane kontaktowe Inspektora Ochrony Danych. </w:t>
      </w:r>
    </w:p>
    <w:p w14:paraId="4E5C591A" w14:textId="77777777" w:rsidR="00501C95" w:rsidRPr="00CF5357" w:rsidRDefault="00501C95" w:rsidP="00501C95">
      <w:pPr>
        <w:pStyle w:val="NormalnyWeb"/>
        <w:spacing w:before="0" w:beforeAutospacing="0" w:after="0" w:afterAutospacing="0" w:line="23" w:lineRule="atLeast"/>
        <w:ind w:left="714"/>
        <w:rPr>
          <w:rFonts w:asciiTheme="minorHAnsi" w:hAnsiTheme="minorHAnsi" w:cstheme="minorHAnsi"/>
        </w:rPr>
      </w:pPr>
      <w:r w:rsidRPr="00CF5357">
        <w:rPr>
          <w:rFonts w:asciiTheme="minorHAnsi" w:hAnsiTheme="minorHAnsi" w:cstheme="minorHAnsi"/>
        </w:rPr>
        <w:t xml:space="preserve">Administrator wyznaczył inspektora ochrony danych, z którym można skontaktować się poprzez e-mail: iod@pfron.org.pl we wszystkich sprawach dotyczących przetwarzania danych osobowych oraz korzystania z praw związanych z przetwarzaniem. </w:t>
      </w:r>
    </w:p>
    <w:p w14:paraId="47D32585"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Cele przetwarzania. </w:t>
      </w:r>
    </w:p>
    <w:p w14:paraId="0A532873" w14:textId="77777777" w:rsidR="00501C95" w:rsidRPr="00CF5357" w:rsidRDefault="00501C95" w:rsidP="00501C95">
      <w:pPr>
        <w:pStyle w:val="NormalnyWeb"/>
        <w:spacing w:before="0" w:beforeAutospacing="0" w:after="0" w:afterAutospacing="0" w:line="23" w:lineRule="atLeast"/>
        <w:ind w:left="714"/>
        <w:rPr>
          <w:rFonts w:asciiTheme="minorHAnsi" w:hAnsiTheme="minorHAnsi" w:cstheme="minorHAnsi"/>
        </w:rPr>
      </w:pPr>
      <w:r w:rsidRPr="00CF5357">
        <w:rPr>
          <w:rFonts w:asciiTheme="minorHAnsi" w:hAnsiTheme="minorHAnsi" w:cstheme="minorHAnsi"/>
        </w:rPr>
        <w:t xml:space="preserve">Celem przetwarzania danych osobowych jest przeprowadzenie Postępowania. </w:t>
      </w:r>
    </w:p>
    <w:p w14:paraId="3343820B"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Podstawa prawna przetwarzania. </w:t>
      </w:r>
    </w:p>
    <w:p w14:paraId="3FE0B7AA" w14:textId="77777777" w:rsidR="00501C95" w:rsidRPr="00CF5357" w:rsidRDefault="00501C95" w:rsidP="00501C95">
      <w:pPr>
        <w:pStyle w:val="NormalnyWeb"/>
        <w:spacing w:before="0" w:beforeAutospacing="0" w:after="0" w:afterAutospacing="0" w:line="23" w:lineRule="atLeast"/>
        <w:ind w:left="714"/>
        <w:rPr>
          <w:rFonts w:asciiTheme="minorHAnsi" w:hAnsiTheme="minorHAnsi" w:cstheme="minorHAnsi"/>
        </w:rPr>
      </w:pPr>
      <w:r w:rsidRPr="00CF5357">
        <w:rPr>
          <w:rFonts w:asciiTheme="minorHAnsi" w:hAnsiTheme="minorHAnsi" w:cstheme="minorHAnsi"/>
        </w:rPr>
        <w:t xml:space="preserve">Podstawą prawną przetwarzania danych osobowych jest art. 6 ust. 1 lit. c RODO (realizacja przez administratora obowiązku prawnego). </w:t>
      </w:r>
    </w:p>
    <w:p w14:paraId="2AF2BC2B"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Źródło danych osobowych </w:t>
      </w:r>
    </w:p>
    <w:p w14:paraId="3D297512" w14:textId="77777777"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Administrator może pozyskiwać dane osobowe przedstawicieli Wykonawcy za jego pośrednictwem. </w:t>
      </w:r>
    </w:p>
    <w:p w14:paraId="7A7CF6E5"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Kategorie danych osobowych. </w:t>
      </w:r>
    </w:p>
    <w:p w14:paraId="2718BAB6" w14:textId="77777777"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Zakres danych dotyczących przedstawicieli Wykonawcy obejmuje dane osobowe przedstawione w związku z udziałem w Postępowaniu, w szczególności imię, nazwisko, stanowisko, adres poczty elektronicznej lub numer telefonu. </w:t>
      </w:r>
    </w:p>
    <w:p w14:paraId="7ABF93FB"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Okres, przez który dane będą przechowywane. </w:t>
      </w:r>
    </w:p>
    <w:p w14:paraId="229D0969" w14:textId="77777777"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Dane osobowe będą przetwarzane przez okres 4 lat od dnia zakończenia Postępowania, a w przypadku, gdy okres obowiązywania umowy zawartej w wyniku Postępowania przekracza 4 lata – przez cały okres obowiązywania ww. umowy. Dane osobowe mogą być przechowywane przez okres przedawnienia roszczeń w przypadku ustalania, dochodzenia lub obrony tych roszczeń. </w:t>
      </w:r>
    </w:p>
    <w:p w14:paraId="7D7EB31E"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Podmioty, którym będą udostępniane dane osobowe.</w:t>
      </w:r>
    </w:p>
    <w:p w14:paraId="00AA8C06" w14:textId="77777777"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Dostęp do danych osobowych mogą mieć podmioty świadczące na rzecz administratora usługi doradcze, z zakresu pomocy prawnej, pocztowe, dostawy lub utrzymania systemów informatycznych. Dane osobowe mogą być udostępniane przez PFRON podmiotom uprawnionym do ich otrzymania na mocy obowiązujących przepisów prawa, np. organom publicznym. Niezależnie od powyższego odbiorcami danych osobowych mogą być wszyscy zainteresowani przebiegiem Postępowania, z zastrzeżeniem wyjątków określonych w art. 18 ust. 5 pkt 1 i 2 ustawy – Prawo zamówień publicznych. </w:t>
      </w:r>
    </w:p>
    <w:p w14:paraId="29CA7B0D"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Prawa podmiotów danych. </w:t>
      </w:r>
    </w:p>
    <w:p w14:paraId="57DF7664" w14:textId="77777777"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Osobom fizycznym, których dane osobowe przetwarza administrator, przysługuje: </w:t>
      </w:r>
    </w:p>
    <w:p w14:paraId="32CDC969" w14:textId="77777777" w:rsidR="00501C95" w:rsidRPr="00CF5357" w:rsidRDefault="00501C95" w:rsidP="00501C95">
      <w:pPr>
        <w:pStyle w:val="NormalnyWeb"/>
        <w:numPr>
          <w:ilvl w:val="1"/>
          <w:numId w:val="29"/>
        </w:numPr>
        <w:spacing w:before="0" w:beforeAutospacing="0" w:after="0" w:afterAutospacing="0" w:line="23" w:lineRule="atLeast"/>
        <w:ind w:left="941" w:hanging="227"/>
        <w:rPr>
          <w:rFonts w:asciiTheme="minorHAnsi" w:hAnsiTheme="minorHAnsi" w:cstheme="minorHAnsi"/>
        </w:rPr>
      </w:pPr>
      <w:r w:rsidRPr="00CF5357">
        <w:rPr>
          <w:rFonts w:asciiTheme="minorHAnsi" w:hAnsiTheme="minorHAnsi" w:cstheme="minorHAnsi"/>
        </w:rPr>
        <w:lastRenderedPageBreak/>
        <w:t xml:space="preserve">na podstawie art. 15 RODO – prawo dostępu do danych osobowych i uzyskania ich kopii; </w:t>
      </w:r>
    </w:p>
    <w:p w14:paraId="1BB492AB" w14:textId="77777777" w:rsidR="00501C95" w:rsidRPr="00CF5357" w:rsidRDefault="00501C95" w:rsidP="00501C95">
      <w:pPr>
        <w:pStyle w:val="NormalnyWeb"/>
        <w:numPr>
          <w:ilvl w:val="1"/>
          <w:numId w:val="29"/>
        </w:numPr>
        <w:spacing w:before="0" w:beforeAutospacing="0" w:after="0" w:afterAutospacing="0" w:line="23" w:lineRule="atLeast"/>
        <w:ind w:left="941" w:hanging="227"/>
        <w:rPr>
          <w:rFonts w:asciiTheme="minorHAnsi" w:hAnsiTheme="minorHAnsi" w:cstheme="minorHAnsi"/>
        </w:rPr>
      </w:pPr>
      <w:r w:rsidRPr="00CF5357">
        <w:rPr>
          <w:rFonts w:asciiTheme="minorHAnsi" w:hAnsiTheme="minorHAnsi" w:cstheme="minorHAnsi"/>
        </w:rPr>
        <w:t xml:space="preserve">na podstawie art. 16 RODO – prawo do sprostowania i uzupełnienia danych osobowych, z zastrzeżeniem, że skorzystania z tego prawa nie może naruszać integralności protokołu Postępowania oraz jego załączników oraz nie może skutkować zmianą wyniku Postępowania ani zmianą postanowień umowy w sprawie zamówienia publicznego w zakresie niezgodnym z ustawą </w:t>
      </w:r>
      <w:proofErr w:type="spellStart"/>
      <w:r w:rsidRPr="00CF5357">
        <w:rPr>
          <w:rFonts w:asciiTheme="minorHAnsi" w:hAnsiTheme="minorHAnsi" w:cstheme="minorHAnsi"/>
        </w:rPr>
        <w:t>Pzp</w:t>
      </w:r>
      <w:proofErr w:type="spellEnd"/>
      <w:r w:rsidRPr="00CF5357">
        <w:rPr>
          <w:rFonts w:asciiTheme="minorHAnsi" w:hAnsiTheme="minorHAnsi" w:cstheme="minorHAnsi"/>
        </w:rPr>
        <w:t xml:space="preserve">; </w:t>
      </w:r>
    </w:p>
    <w:p w14:paraId="796B7592" w14:textId="77777777" w:rsidR="00501C95" w:rsidRPr="00CF5357" w:rsidRDefault="00501C95" w:rsidP="00501C95">
      <w:pPr>
        <w:pStyle w:val="NormalnyWeb"/>
        <w:numPr>
          <w:ilvl w:val="1"/>
          <w:numId w:val="29"/>
        </w:numPr>
        <w:spacing w:before="0" w:beforeAutospacing="0" w:after="0" w:afterAutospacing="0" w:line="23" w:lineRule="atLeast"/>
        <w:ind w:left="941" w:hanging="227"/>
        <w:rPr>
          <w:rFonts w:asciiTheme="minorHAnsi" w:hAnsiTheme="minorHAnsi" w:cstheme="minorHAnsi"/>
        </w:rPr>
      </w:pPr>
      <w:r w:rsidRPr="00CF5357">
        <w:rPr>
          <w:rFonts w:asciiTheme="minorHAnsi" w:hAnsiTheme="minorHAnsi" w:cstheme="minorHAnsi"/>
        </w:rPr>
        <w:t xml:space="preserve">na podstawie art. 17 RODO – prawo do usunięcia danych osobowych; </w:t>
      </w:r>
    </w:p>
    <w:p w14:paraId="2A8A5EDF" w14:textId="77777777" w:rsidR="00501C95" w:rsidRPr="00CF5357" w:rsidRDefault="00501C95" w:rsidP="00501C95">
      <w:pPr>
        <w:pStyle w:val="NormalnyWeb"/>
        <w:numPr>
          <w:ilvl w:val="1"/>
          <w:numId w:val="29"/>
        </w:numPr>
        <w:spacing w:before="0" w:beforeAutospacing="0" w:after="0" w:afterAutospacing="0" w:line="23" w:lineRule="atLeast"/>
        <w:ind w:left="941" w:hanging="227"/>
        <w:rPr>
          <w:rFonts w:asciiTheme="minorHAnsi" w:hAnsiTheme="minorHAnsi" w:cstheme="minorHAnsi"/>
        </w:rPr>
      </w:pPr>
      <w:r w:rsidRPr="00CF5357">
        <w:rPr>
          <w:rFonts w:asciiTheme="minorHAnsi" w:hAnsiTheme="minorHAnsi" w:cstheme="minorHAnsi"/>
        </w:rPr>
        <w:t xml:space="preserve">na podstawie art. 18 RODO – prawo żądania od administratora ograniczenia przetwarzania danych na podstawie art. 18 RODO – prawo żądania od administratora ograniczenia przetwarzania danych, z tym zastrzeżeniem, że zgłoszenie tego żądania nie ogranicza przetwarzania danych osobowych do czasu zakończenia postępowania. </w:t>
      </w:r>
    </w:p>
    <w:p w14:paraId="19665C2B" w14:textId="77777777" w:rsidR="00501C95" w:rsidRPr="00CF5357" w:rsidRDefault="00501C95" w:rsidP="00501C95">
      <w:pPr>
        <w:pStyle w:val="NormalnyWeb"/>
        <w:numPr>
          <w:ilvl w:val="0"/>
          <w:numId w:val="27"/>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Prawo wniesienia skargi do organu nadzorczego.</w:t>
      </w:r>
    </w:p>
    <w:p w14:paraId="06EA9838" w14:textId="77777777"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Osobom fizycznym, które dane osobowe przetwarza administrator, przysługuje prawo wniesienia skargi do organu nadzorczego, tj. Prezesa Urzędu Ochrony Danych Osobowych, ul. Stawki 2, 00 - 193 Warszawa, na niezgodne z prawem przetwarzanie danych osobowych przez administratora. </w:t>
      </w:r>
    </w:p>
    <w:p w14:paraId="70DE5177" w14:textId="77777777" w:rsidR="00501C95" w:rsidRPr="00CF5357" w:rsidRDefault="00501C95" w:rsidP="00501C95">
      <w:pPr>
        <w:pStyle w:val="NormalnyWeb"/>
        <w:numPr>
          <w:ilvl w:val="0"/>
          <w:numId w:val="28"/>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Informacja o dowolności lub obowiązku podania danych oraz o ewentualnych konsekwencjach niepodania danych. </w:t>
      </w:r>
    </w:p>
    <w:p w14:paraId="1BE83A1E" w14:textId="14F298F0"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Podanie danych osobowych może być warunkiem koniecznym wzięcia udziału w Postępowaniu (konsekwencją niepodania danych w zakresie wynikającym z SWZ będzie odrzucenie oferty na zasadach wynikających z ustawy – Prawo zamówień publicznych). </w:t>
      </w:r>
    </w:p>
    <w:p w14:paraId="370A5C5A" w14:textId="77777777" w:rsidR="00501C95" w:rsidRPr="00CF5357" w:rsidRDefault="00501C95" w:rsidP="00501C95">
      <w:pPr>
        <w:pStyle w:val="NormalnyWeb"/>
        <w:numPr>
          <w:ilvl w:val="0"/>
          <w:numId w:val="28"/>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Informacja o możliwości przekazania danych osobowych do państwa trzeciego </w:t>
      </w:r>
    </w:p>
    <w:p w14:paraId="2385BF2A" w14:textId="77777777" w:rsidR="00501C95" w:rsidRPr="00CF5357" w:rsidRDefault="00501C95" w:rsidP="00501C95">
      <w:pPr>
        <w:pStyle w:val="NormalnyWeb"/>
        <w:spacing w:before="0" w:beforeAutospacing="0" w:after="0" w:afterAutospacing="0" w:line="23" w:lineRule="atLeast"/>
        <w:ind w:left="720"/>
        <w:rPr>
          <w:rFonts w:asciiTheme="minorHAnsi" w:hAnsiTheme="minorHAnsi" w:cstheme="minorHAnsi"/>
        </w:rPr>
      </w:pPr>
      <w:r w:rsidRPr="00CF5357">
        <w:rPr>
          <w:rFonts w:asciiTheme="minorHAnsi" w:hAnsiTheme="minorHAnsi" w:cstheme="minorHAnsi"/>
        </w:rPr>
        <w:t xml:space="preserve">W związku z jawnością Postępowania dane osobowe mogą być przekazywane poza obszar Europejskiego Obszaru Gospodarczego, z zastrzeżeniem wyjątków określonych w art. 18 ust. 5 pkt 1 i 2 ustawy – Prawo zamówień publicznych. </w:t>
      </w:r>
    </w:p>
    <w:p w14:paraId="5D037942" w14:textId="77777777" w:rsidR="00501C95" w:rsidRPr="00CF5357" w:rsidRDefault="00501C95" w:rsidP="00501C95">
      <w:pPr>
        <w:pStyle w:val="NormalnyWeb"/>
        <w:numPr>
          <w:ilvl w:val="0"/>
          <w:numId w:val="28"/>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 xml:space="preserve">Informacja o zautomatyzowanym podejmowaniu decyzji. </w:t>
      </w:r>
    </w:p>
    <w:p w14:paraId="694FD25C" w14:textId="77777777" w:rsidR="00501C95" w:rsidRPr="00CF5357" w:rsidRDefault="00501C95" w:rsidP="00501C95">
      <w:pPr>
        <w:pStyle w:val="NormalnyWeb"/>
        <w:numPr>
          <w:ilvl w:val="0"/>
          <w:numId w:val="28"/>
        </w:numPr>
        <w:spacing w:before="0" w:beforeAutospacing="0" w:after="0" w:afterAutospacing="0" w:line="23" w:lineRule="atLeast"/>
        <w:rPr>
          <w:rFonts w:asciiTheme="minorHAnsi" w:hAnsiTheme="minorHAnsi" w:cstheme="minorHAnsi"/>
        </w:rPr>
      </w:pPr>
      <w:r w:rsidRPr="00CF5357">
        <w:rPr>
          <w:rFonts w:asciiTheme="minorHAnsi" w:hAnsiTheme="minorHAnsi" w:cstheme="minorHAnsi"/>
        </w:rPr>
        <w:t>Decyzje podejmowane przez administratora nie będą opierały się wyłącznie na zautomatyzowanym przetwarzaniu.</w:t>
      </w:r>
    </w:p>
    <w:p w14:paraId="0A0D5EEC" w14:textId="78A6373A" w:rsidR="00E4526C" w:rsidRPr="00CF5357" w:rsidRDefault="00E4526C" w:rsidP="000E20BB">
      <w:pPr>
        <w:spacing w:after="0" w:line="23" w:lineRule="atLeast"/>
        <w:ind w:left="0" w:right="0" w:firstLine="0"/>
        <w:rPr>
          <w:rFonts w:asciiTheme="minorHAnsi" w:hAnsiTheme="minorHAnsi" w:cstheme="minorHAnsi"/>
          <w:color w:val="auto"/>
          <w:szCs w:val="24"/>
        </w:rPr>
      </w:pPr>
    </w:p>
    <w:p w14:paraId="1BA1A1B6" w14:textId="77777777" w:rsidR="00554F1B" w:rsidRPr="00CF5357" w:rsidRDefault="00554F1B" w:rsidP="000E20BB">
      <w:pPr>
        <w:spacing w:after="0" w:line="23" w:lineRule="atLeast"/>
        <w:ind w:left="0" w:right="0" w:firstLine="0"/>
        <w:rPr>
          <w:rFonts w:asciiTheme="minorHAnsi" w:hAnsiTheme="minorHAnsi" w:cstheme="minorHAnsi"/>
          <w:color w:val="auto"/>
          <w:szCs w:val="24"/>
        </w:rPr>
      </w:pPr>
    </w:p>
    <w:p w14:paraId="109DBD64" w14:textId="59180890" w:rsidR="003E0EE5" w:rsidRPr="00CF5357" w:rsidRDefault="003E0EE5" w:rsidP="000E20BB">
      <w:pPr>
        <w:spacing w:after="0" w:line="23" w:lineRule="atLeast"/>
        <w:ind w:left="0" w:right="0" w:firstLine="0"/>
        <w:rPr>
          <w:rFonts w:asciiTheme="minorHAnsi" w:hAnsiTheme="minorHAnsi" w:cstheme="minorHAnsi"/>
          <w:color w:val="auto"/>
          <w:szCs w:val="24"/>
        </w:rPr>
      </w:pPr>
      <w:r w:rsidRPr="00CF5357">
        <w:rPr>
          <w:rFonts w:asciiTheme="minorHAnsi" w:hAnsiTheme="minorHAnsi" w:cstheme="minorHAnsi"/>
          <w:color w:val="auto"/>
          <w:szCs w:val="24"/>
        </w:rPr>
        <w:t>Zał</w:t>
      </w:r>
      <w:r w:rsidR="00B12FED" w:rsidRPr="00CF5357">
        <w:rPr>
          <w:rFonts w:asciiTheme="minorHAnsi" w:hAnsiTheme="minorHAnsi" w:cstheme="minorHAnsi"/>
          <w:color w:val="auto"/>
          <w:szCs w:val="24"/>
        </w:rPr>
        <w:t>ączniki:</w:t>
      </w:r>
    </w:p>
    <w:p w14:paraId="4947714E" w14:textId="40A98049" w:rsidR="00064A6D" w:rsidRPr="00CF5357" w:rsidRDefault="00DB69F7" w:rsidP="000E20BB">
      <w:pPr>
        <w:pStyle w:val="Tekstpodstawowywcity"/>
        <w:spacing w:after="0" w:line="23" w:lineRule="atLeast"/>
        <w:ind w:left="0"/>
        <w:rPr>
          <w:rFonts w:asciiTheme="minorHAnsi" w:hAnsiTheme="minorHAnsi" w:cstheme="minorHAnsi"/>
          <w:color w:val="auto"/>
          <w:szCs w:val="24"/>
        </w:rPr>
      </w:pPr>
      <w:r w:rsidRPr="00CF5357">
        <w:rPr>
          <w:rFonts w:asciiTheme="minorHAnsi" w:hAnsiTheme="minorHAnsi" w:cstheme="minorHAnsi"/>
          <w:color w:val="auto"/>
          <w:szCs w:val="24"/>
          <w:u w:val="single"/>
        </w:rPr>
        <w:t>Załącznik nr 1</w:t>
      </w:r>
      <w:r w:rsidRPr="00CF5357">
        <w:rPr>
          <w:rFonts w:asciiTheme="minorHAnsi" w:hAnsiTheme="minorHAnsi" w:cstheme="minorHAnsi"/>
          <w:color w:val="auto"/>
          <w:szCs w:val="24"/>
        </w:rPr>
        <w:t xml:space="preserve"> –</w:t>
      </w:r>
      <w:r w:rsidR="00064A6D" w:rsidRPr="00CF5357">
        <w:rPr>
          <w:rFonts w:asciiTheme="minorHAnsi" w:hAnsiTheme="minorHAnsi" w:cstheme="minorHAnsi"/>
          <w:szCs w:val="24"/>
        </w:rPr>
        <w:t xml:space="preserve"> Szczegółowy opis przedmiotu zamówienia</w:t>
      </w:r>
    </w:p>
    <w:p w14:paraId="14D88567" w14:textId="11E26F1E" w:rsidR="00064A6D" w:rsidRPr="00CF5357" w:rsidRDefault="00064A6D" w:rsidP="000E20BB">
      <w:pPr>
        <w:pStyle w:val="Tekstpodstawowywcity"/>
        <w:spacing w:after="0" w:line="23" w:lineRule="atLeast"/>
        <w:ind w:left="0"/>
        <w:rPr>
          <w:rFonts w:asciiTheme="minorHAnsi" w:hAnsiTheme="minorHAnsi" w:cstheme="minorHAnsi"/>
          <w:color w:val="auto"/>
          <w:szCs w:val="24"/>
        </w:rPr>
      </w:pPr>
      <w:r w:rsidRPr="00CF5357">
        <w:rPr>
          <w:rFonts w:asciiTheme="minorHAnsi" w:hAnsiTheme="minorHAnsi" w:cstheme="minorHAnsi"/>
          <w:szCs w:val="24"/>
          <w:u w:val="single"/>
        </w:rPr>
        <w:t>Załącznik nr 2</w:t>
      </w:r>
      <w:r w:rsidRPr="00CF5357">
        <w:rPr>
          <w:rFonts w:asciiTheme="minorHAnsi" w:hAnsiTheme="minorHAnsi" w:cstheme="minorHAnsi"/>
          <w:szCs w:val="24"/>
        </w:rPr>
        <w:t xml:space="preserve"> – </w:t>
      </w:r>
      <w:r w:rsidR="00501C95" w:rsidRPr="00CF5357">
        <w:rPr>
          <w:rFonts w:asciiTheme="minorHAnsi" w:hAnsiTheme="minorHAnsi" w:cstheme="minorHAnsi"/>
          <w:szCs w:val="24"/>
        </w:rPr>
        <w:t xml:space="preserve">Projektowane </w:t>
      </w:r>
      <w:r w:rsidRPr="00CF5357">
        <w:rPr>
          <w:rFonts w:asciiTheme="minorHAnsi" w:hAnsiTheme="minorHAnsi" w:cstheme="minorHAnsi"/>
          <w:szCs w:val="24"/>
        </w:rPr>
        <w:t xml:space="preserve">postanowienia umowy </w:t>
      </w:r>
    </w:p>
    <w:p w14:paraId="704386EA" w14:textId="29F7856A" w:rsidR="00064A6D" w:rsidRPr="00CF5357" w:rsidRDefault="00D55561" w:rsidP="00501C95">
      <w:pPr>
        <w:pStyle w:val="Tekstpodstawowywcity"/>
        <w:spacing w:after="0" w:line="23" w:lineRule="atLeast"/>
        <w:ind w:left="0"/>
        <w:rPr>
          <w:rFonts w:asciiTheme="minorHAnsi" w:hAnsiTheme="minorHAnsi" w:cstheme="minorHAnsi"/>
          <w:i/>
          <w:color w:val="auto"/>
          <w:szCs w:val="24"/>
        </w:rPr>
      </w:pPr>
      <w:r w:rsidRPr="00CF5357">
        <w:rPr>
          <w:rFonts w:asciiTheme="minorHAnsi" w:hAnsiTheme="minorHAnsi" w:cstheme="minorHAnsi"/>
          <w:color w:val="auto"/>
          <w:szCs w:val="24"/>
          <w:u w:val="single"/>
        </w:rPr>
        <w:t xml:space="preserve">Załącznik nr </w:t>
      </w:r>
      <w:r w:rsidR="00064A6D" w:rsidRPr="00CF5357">
        <w:rPr>
          <w:rFonts w:asciiTheme="minorHAnsi" w:hAnsiTheme="minorHAnsi" w:cstheme="minorHAnsi"/>
          <w:color w:val="auto"/>
          <w:szCs w:val="24"/>
          <w:u w:val="single"/>
        </w:rPr>
        <w:t>3</w:t>
      </w:r>
      <w:r w:rsidRPr="00CF5357">
        <w:rPr>
          <w:rFonts w:asciiTheme="minorHAnsi" w:hAnsiTheme="minorHAnsi" w:cstheme="minorHAnsi"/>
          <w:color w:val="auto"/>
          <w:szCs w:val="24"/>
        </w:rPr>
        <w:t xml:space="preserve"> – </w:t>
      </w:r>
      <w:r w:rsidR="00064A6D" w:rsidRPr="00CF5357">
        <w:rPr>
          <w:rFonts w:asciiTheme="minorHAnsi" w:hAnsiTheme="minorHAnsi" w:cstheme="minorHAnsi"/>
          <w:color w:val="auto"/>
          <w:szCs w:val="24"/>
        </w:rPr>
        <w:t>Formularz ofertowy</w:t>
      </w:r>
    </w:p>
    <w:p w14:paraId="7B22D88A" w14:textId="02DA25D1" w:rsidR="00EB302A" w:rsidRPr="00CF5357" w:rsidRDefault="00EB302A" w:rsidP="000E20BB">
      <w:pPr>
        <w:spacing w:after="0" w:line="23" w:lineRule="atLeast"/>
        <w:ind w:left="151" w:right="0" w:firstLine="0"/>
        <w:rPr>
          <w:rFonts w:asciiTheme="minorHAnsi" w:hAnsiTheme="minorHAnsi" w:cstheme="minorHAnsi"/>
          <w:color w:val="auto"/>
          <w:szCs w:val="24"/>
        </w:rPr>
      </w:pPr>
    </w:p>
    <w:p w14:paraId="05E963D3" w14:textId="65A73F2A" w:rsidR="00EB302A" w:rsidRPr="00CF5357" w:rsidRDefault="00EB302A" w:rsidP="000E20BB">
      <w:pPr>
        <w:spacing w:after="0" w:line="23" w:lineRule="atLeast"/>
        <w:ind w:left="151" w:right="0" w:firstLine="0"/>
        <w:rPr>
          <w:rFonts w:asciiTheme="minorHAnsi" w:hAnsiTheme="minorHAnsi" w:cstheme="minorHAnsi"/>
          <w:color w:val="auto"/>
          <w:szCs w:val="24"/>
        </w:rPr>
      </w:pPr>
    </w:p>
    <w:p w14:paraId="6591AFD0" w14:textId="4ABB1554" w:rsidR="004B4417" w:rsidRPr="00CF5357" w:rsidRDefault="0021430A" w:rsidP="000E20BB">
      <w:pPr>
        <w:spacing w:after="0" w:line="23" w:lineRule="atLeast"/>
        <w:ind w:left="151" w:right="0" w:firstLine="0"/>
        <w:rPr>
          <w:rFonts w:asciiTheme="minorHAnsi" w:hAnsiTheme="minorHAnsi" w:cstheme="minorHAnsi"/>
          <w:color w:val="auto"/>
          <w:szCs w:val="24"/>
        </w:rPr>
      </w:pPr>
      <w:r w:rsidRPr="00CF5357">
        <w:rPr>
          <w:rFonts w:asciiTheme="minorHAnsi" w:hAnsiTheme="minorHAnsi" w:cstheme="minorHAnsi"/>
          <w:color w:val="auto"/>
          <w:szCs w:val="24"/>
        </w:rPr>
        <w:t xml:space="preserve"> </w:t>
      </w:r>
    </w:p>
    <w:p w14:paraId="062E0C1D" w14:textId="2F936AC9" w:rsidR="00D745E9" w:rsidRPr="00CF5357" w:rsidRDefault="00D745E9" w:rsidP="000E20BB">
      <w:pPr>
        <w:spacing w:after="0" w:line="23" w:lineRule="atLeast"/>
        <w:ind w:left="151" w:right="0" w:firstLine="0"/>
        <w:rPr>
          <w:rFonts w:asciiTheme="minorHAnsi" w:hAnsiTheme="minorHAnsi" w:cstheme="minorHAnsi"/>
          <w:color w:val="auto"/>
          <w:szCs w:val="24"/>
        </w:rPr>
      </w:pPr>
    </w:p>
    <w:p w14:paraId="457467FA" w14:textId="1DC5BC30" w:rsidR="00D745E9" w:rsidRPr="00CF5357" w:rsidRDefault="00D745E9" w:rsidP="000E20BB">
      <w:pPr>
        <w:spacing w:after="0" w:line="23" w:lineRule="atLeast"/>
        <w:ind w:left="151" w:right="0" w:firstLine="0"/>
        <w:rPr>
          <w:rFonts w:asciiTheme="minorHAnsi" w:hAnsiTheme="minorHAnsi" w:cstheme="minorHAnsi"/>
          <w:color w:val="auto"/>
          <w:szCs w:val="24"/>
        </w:rPr>
      </w:pPr>
    </w:p>
    <w:p w14:paraId="45D13329" w14:textId="77777777" w:rsidR="00D745E9" w:rsidRPr="00CF5357" w:rsidRDefault="00D745E9" w:rsidP="000E20BB">
      <w:pPr>
        <w:spacing w:after="0" w:line="23" w:lineRule="atLeast"/>
        <w:ind w:left="151" w:right="0" w:firstLine="0"/>
        <w:rPr>
          <w:rFonts w:asciiTheme="minorHAnsi" w:hAnsiTheme="minorHAnsi" w:cstheme="minorHAnsi"/>
          <w:color w:val="auto"/>
          <w:szCs w:val="24"/>
        </w:rPr>
      </w:pPr>
    </w:p>
    <w:p w14:paraId="2112BCE5" w14:textId="1942D5A6" w:rsidR="004B4417" w:rsidRPr="00CF5357" w:rsidRDefault="0021430A" w:rsidP="000E20BB">
      <w:pPr>
        <w:spacing w:after="0" w:line="23" w:lineRule="atLeast"/>
        <w:ind w:left="161" w:right="40"/>
        <w:rPr>
          <w:rFonts w:asciiTheme="minorHAnsi" w:hAnsiTheme="minorHAnsi" w:cstheme="minorHAnsi"/>
          <w:color w:val="auto"/>
          <w:szCs w:val="24"/>
        </w:rPr>
      </w:pPr>
      <w:r w:rsidRPr="00CF5357">
        <w:rPr>
          <w:rFonts w:asciiTheme="minorHAnsi" w:hAnsiTheme="minorHAnsi" w:cstheme="minorHAnsi"/>
          <w:color w:val="auto"/>
          <w:szCs w:val="24"/>
        </w:rPr>
        <w:t xml:space="preserve">                                                                                      ……………………………………………… </w:t>
      </w:r>
    </w:p>
    <w:p w14:paraId="07BEB180" w14:textId="38CC3466" w:rsidR="004B4417" w:rsidRPr="00CF5357" w:rsidRDefault="0021430A" w:rsidP="000E20BB">
      <w:pPr>
        <w:spacing w:after="0" w:line="23" w:lineRule="atLeast"/>
        <w:ind w:left="151" w:right="0" w:firstLine="0"/>
        <w:rPr>
          <w:rFonts w:asciiTheme="minorHAnsi" w:hAnsiTheme="minorHAnsi" w:cstheme="minorHAnsi"/>
          <w:color w:val="auto"/>
          <w:szCs w:val="24"/>
        </w:rPr>
      </w:pPr>
      <w:r w:rsidRPr="00CF5357">
        <w:rPr>
          <w:rFonts w:asciiTheme="minorHAnsi" w:hAnsiTheme="minorHAnsi" w:cstheme="minorHAnsi"/>
          <w:color w:val="auto"/>
          <w:szCs w:val="24"/>
        </w:rPr>
        <w:t xml:space="preserve">                                                                   (pieczątka i podpis kierownika jednostki organizacyjnej) </w:t>
      </w:r>
    </w:p>
    <w:sectPr w:rsidR="004B4417" w:rsidRPr="00CF5357">
      <w:footerReference w:type="even" r:id="rId11"/>
      <w:footerReference w:type="default" r:id="rId12"/>
      <w:footerReference w:type="first" r:id="rId13"/>
      <w:pgSz w:w="11906" w:h="16838"/>
      <w:pgMar w:top="1463" w:right="1362" w:bottom="1654" w:left="1265" w:header="708"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EE27E" w14:textId="77777777" w:rsidR="005D7E12" w:rsidRDefault="0021430A">
      <w:pPr>
        <w:spacing w:after="0" w:line="240" w:lineRule="auto"/>
      </w:pPr>
      <w:r>
        <w:separator/>
      </w:r>
    </w:p>
  </w:endnote>
  <w:endnote w:type="continuationSeparator" w:id="0">
    <w:p w14:paraId="2A1180C0" w14:textId="77777777" w:rsidR="005D7E12" w:rsidRDefault="0021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286CE" w14:textId="77777777" w:rsidR="004B4417" w:rsidRDefault="0021430A">
    <w:pPr>
      <w:spacing w:after="0" w:line="259" w:lineRule="auto"/>
      <w:ind w:left="-665" w:right="0" w:firstLine="0"/>
    </w:pPr>
    <w:r>
      <w:rPr>
        <w:rFonts w:ascii="Times New Roman" w:eastAsia="Times New Roman" w:hAnsi="Times New Roman" w:cs="Times New Roman"/>
        <w:sz w:val="16"/>
      </w:rPr>
      <w:t xml:space="preserve">Dokument nadzorowany do dnia wydruku: 15.04.2021. Po dacie wydruku sprawdź jego aktualność w bazie komputerowej.     strona  </w:t>
    </w: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r>
      <w:rPr>
        <w:rFonts w:ascii="Times New Roman" w:eastAsia="Times New Roman" w:hAnsi="Times New Roman" w:cs="Times New Roman"/>
        <w:sz w:val="16"/>
      </w:rPr>
      <w:t xml:space="preserve">/ </w:t>
    </w:r>
    <w:r w:rsidR="0056625E">
      <w:fldChar w:fldCharType="begin"/>
    </w:r>
    <w:r w:rsidR="0056625E">
      <w:instrText xml:space="preserve"> NUMPAGES   \* MERGEFORMAT </w:instrText>
    </w:r>
    <w:r w:rsidR="0056625E">
      <w:fldChar w:fldCharType="separate"/>
    </w:r>
    <w:r>
      <w:rPr>
        <w:rFonts w:ascii="Times New Roman" w:eastAsia="Times New Roman" w:hAnsi="Times New Roman" w:cs="Times New Roman"/>
        <w:sz w:val="16"/>
      </w:rPr>
      <w:t>3</w:t>
    </w:r>
    <w:r w:rsidR="0056625E">
      <w:rPr>
        <w:rFonts w:ascii="Times New Roman" w:eastAsia="Times New Roman" w:hAnsi="Times New Roman" w:cs="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9542A" w14:textId="46477852" w:rsidR="004B4417" w:rsidRDefault="0021430A">
    <w:pPr>
      <w:spacing w:after="0" w:line="259" w:lineRule="auto"/>
      <w:ind w:left="-665" w:right="0" w:firstLine="0"/>
    </w:pPr>
    <w:r>
      <w:rPr>
        <w:rFonts w:ascii="Times New Roman" w:eastAsia="Times New Roman" w:hAnsi="Times New Roman" w:cs="Times New Roman"/>
        <w:sz w:val="16"/>
      </w:rPr>
      <w:t xml:space="preserve">Dokument nadzorowany do dnia wydruku: 15.04.2021. Po dacie wydruku sprawdź jego aktualność w bazie komputerowej.     strona  </w:t>
    </w:r>
    <w:r>
      <w:fldChar w:fldCharType="begin"/>
    </w:r>
    <w:r>
      <w:instrText xml:space="preserve"> PAGE   \* MERGEFORMAT </w:instrText>
    </w:r>
    <w:r>
      <w:fldChar w:fldCharType="separate"/>
    </w:r>
    <w:r w:rsidR="00143B46" w:rsidRPr="00143B46">
      <w:rPr>
        <w:rFonts w:ascii="Times New Roman" w:eastAsia="Times New Roman" w:hAnsi="Times New Roman" w:cs="Times New Roman"/>
        <w:noProof/>
        <w:sz w:val="16"/>
      </w:rPr>
      <w:t>1</w:t>
    </w:r>
    <w:r>
      <w:rPr>
        <w:rFonts w:ascii="Times New Roman" w:eastAsia="Times New Roman" w:hAnsi="Times New Roman" w:cs="Times New Roman"/>
        <w:sz w:val="16"/>
      </w:rPr>
      <w:fldChar w:fldCharType="end"/>
    </w:r>
    <w:r>
      <w:rPr>
        <w:rFonts w:ascii="Times New Roman" w:eastAsia="Times New Roman" w:hAnsi="Times New Roman" w:cs="Times New Roman"/>
        <w:sz w:val="16"/>
      </w:rPr>
      <w:t xml:space="preserve">/ </w:t>
    </w:r>
    <w:r w:rsidR="0056625E">
      <w:fldChar w:fldCharType="begin"/>
    </w:r>
    <w:r w:rsidR="0056625E">
      <w:instrText xml:space="preserve"> NUMPAGES   \* MERGEFORMAT </w:instrText>
    </w:r>
    <w:r w:rsidR="0056625E">
      <w:fldChar w:fldCharType="separate"/>
    </w:r>
    <w:r w:rsidR="00143B46" w:rsidRPr="00143B46">
      <w:rPr>
        <w:rFonts w:ascii="Times New Roman" w:eastAsia="Times New Roman" w:hAnsi="Times New Roman" w:cs="Times New Roman"/>
        <w:noProof/>
        <w:sz w:val="16"/>
      </w:rPr>
      <w:t>5</w:t>
    </w:r>
    <w:r w:rsidR="0056625E">
      <w:rPr>
        <w:rFonts w:ascii="Times New Roman" w:eastAsia="Times New Roman" w:hAnsi="Times New Roman" w:cs="Times New Roman"/>
        <w:noProo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9D4B8" w14:textId="77777777" w:rsidR="004B4417" w:rsidRDefault="0021430A">
    <w:pPr>
      <w:spacing w:after="0" w:line="259" w:lineRule="auto"/>
      <w:ind w:left="-665" w:right="0" w:firstLine="0"/>
    </w:pPr>
    <w:r>
      <w:rPr>
        <w:rFonts w:ascii="Times New Roman" w:eastAsia="Times New Roman" w:hAnsi="Times New Roman" w:cs="Times New Roman"/>
        <w:sz w:val="16"/>
      </w:rPr>
      <w:t xml:space="preserve">Dokument nadzorowany do dnia wydruku: 15.04.2021. Po dacie wydruku sprawdź jego aktualność w bazie komputerowej.     strona  </w:t>
    </w:r>
    <w:r>
      <w:fldChar w:fldCharType="begin"/>
    </w:r>
    <w:r>
      <w:instrText xml:space="preserve"> PAGE   \* MERGEFORMAT </w:instrText>
    </w:r>
    <w:r>
      <w:fldChar w:fldCharType="separate"/>
    </w:r>
    <w:r>
      <w:rPr>
        <w:rFonts w:ascii="Times New Roman" w:eastAsia="Times New Roman" w:hAnsi="Times New Roman" w:cs="Times New Roman"/>
        <w:sz w:val="16"/>
      </w:rPr>
      <w:t>1</w:t>
    </w:r>
    <w:r>
      <w:rPr>
        <w:rFonts w:ascii="Times New Roman" w:eastAsia="Times New Roman" w:hAnsi="Times New Roman" w:cs="Times New Roman"/>
        <w:sz w:val="16"/>
      </w:rPr>
      <w:fldChar w:fldCharType="end"/>
    </w:r>
    <w:r>
      <w:rPr>
        <w:rFonts w:ascii="Times New Roman" w:eastAsia="Times New Roman" w:hAnsi="Times New Roman" w:cs="Times New Roman"/>
        <w:sz w:val="16"/>
      </w:rPr>
      <w:t xml:space="preserve">/ </w:t>
    </w:r>
    <w:r w:rsidR="0056625E">
      <w:fldChar w:fldCharType="begin"/>
    </w:r>
    <w:r w:rsidR="0056625E">
      <w:instrText xml:space="preserve"> NUMPAGES   \* MERGEFORMAT </w:instrText>
    </w:r>
    <w:r w:rsidR="0056625E">
      <w:fldChar w:fldCharType="separate"/>
    </w:r>
    <w:r>
      <w:rPr>
        <w:rFonts w:ascii="Times New Roman" w:eastAsia="Times New Roman" w:hAnsi="Times New Roman" w:cs="Times New Roman"/>
        <w:sz w:val="16"/>
      </w:rPr>
      <w:t>3</w:t>
    </w:r>
    <w:r w:rsidR="0056625E">
      <w:rPr>
        <w:rFonts w:ascii="Times New Roman" w:eastAsia="Times New Roman" w:hAnsi="Times New Roman" w:cs="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9F7CD" w14:textId="77777777" w:rsidR="005D7E12" w:rsidRDefault="0021430A">
      <w:pPr>
        <w:spacing w:after="0" w:line="240" w:lineRule="auto"/>
      </w:pPr>
      <w:r>
        <w:separator/>
      </w:r>
    </w:p>
  </w:footnote>
  <w:footnote w:type="continuationSeparator" w:id="0">
    <w:p w14:paraId="4AD06C68" w14:textId="77777777" w:rsidR="005D7E12" w:rsidRDefault="00214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B91AAF8C"/>
    <w:lvl w:ilvl="0">
      <w:start w:val="1"/>
      <w:numFmt w:val="decimal"/>
      <w:pStyle w:val="Listanumerowana"/>
      <w:lvlText w:val="%1."/>
      <w:lvlJc w:val="left"/>
      <w:pPr>
        <w:tabs>
          <w:tab w:val="num" w:pos="360"/>
        </w:tabs>
        <w:ind w:left="360" w:hanging="360"/>
      </w:pPr>
    </w:lvl>
  </w:abstractNum>
  <w:abstractNum w:abstractNumId="1" w15:restartNumberingAfterBreak="0">
    <w:nsid w:val="0000000E"/>
    <w:multiLevelType w:val="multilevel"/>
    <w:tmpl w:val="FA620DC2"/>
    <w:name w:val="WW8Num18"/>
    <w:lvl w:ilvl="0">
      <w:start w:val="5"/>
      <w:numFmt w:val="decimal"/>
      <w:lvlText w:val="%1."/>
      <w:lvlJc w:val="left"/>
      <w:pPr>
        <w:tabs>
          <w:tab w:val="num" w:pos="340"/>
        </w:tabs>
        <w:ind w:left="340" w:hanging="340"/>
      </w:pPr>
      <w:rPr>
        <w:rFonts w:hint="default"/>
        <w:b w:val="0"/>
      </w:rPr>
    </w:lvl>
    <w:lvl w:ilvl="1">
      <w:start w:val="1"/>
      <w:numFmt w:val="decimal"/>
      <w:lvlText w:val="%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2" w15:restartNumberingAfterBreak="0">
    <w:nsid w:val="00000058"/>
    <w:multiLevelType w:val="multilevel"/>
    <w:tmpl w:val="F40AD284"/>
    <w:lvl w:ilvl="0">
      <w:start w:val="3"/>
      <w:numFmt w:val="upperRoman"/>
      <w:pStyle w:val="Trescznumztab"/>
      <w:lvlText w:val="%1."/>
      <w:lvlJc w:val="left"/>
      <w:pPr>
        <w:tabs>
          <w:tab w:val="num" w:pos="6562"/>
        </w:tabs>
        <w:ind w:left="6562" w:hanging="750"/>
      </w:pPr>
      <w:rPr>
        <w:rFonts w:hint="default"/>
      </w:rPr>
    </w:lvl>
    <w:lvl w:ilvl="1">
      <w:start w:val="5"/>
      <w:numFmt w:val="decimal"/>
      <w:lvlText w:val="%2."/>
      <w:lvlJc w:val="left"/>
      <w:pPr>
        <w:tabs>
          <w:tab w:val="num" w:pos="397"/>
        </w:tabs>
        <w:ind w:left="397" w:hanging="397"/>
      </w:pPr>
      <w:rPr>
        <w:rFonts w:ascii="Times New Roman" w:hAnsi="Times New Roman" w:hint="default"/>
        <w:b w:val="0"/>
        <w:i w:val="0"/>
        <w:sz w:val="22"/>
      </w:rPr>
    </w:lvl>
    <w:lvl w:ilvl="2">
      <w:start w:val="3"/>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 w15:restartNumberingAfterBreak="0">
    <w:nsid w:val="007C4828"/>
    <w:multiLevelType w:val="hybridMultilevel"/>
    <w:tmpl w:val="D9E24BC2"/>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18A3E15"/>
    <w:multiLevelType w:val="hybridMultilevel"/>
    <w:tmpl w:val="CD026882"/>
    <w:lvl w:ilvl="0" w:tplc="DD488C6E">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1A31F8"/>
    <w:multiLevelType w:val="hybridMultilevel"/>
    <w:tmpl w:val="08C24504"/>
    <w:lvl w:ilvl="0" w:tplc="87401992">
      <w:start w:val="1"/>
      <w:numFmt w:val="decimal"/>
      <w:lvlText w:val="%1."/>
      <w:lvlJc w:val="left"/>
      <w:pPr>
        <w:ind w:left="92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D49ABE">
      <w:start w:val="1"/>
      <w:numFmt w:val="decimal"/>
      <w:lvlText w:val="%2)"/>
      <w:lvlJc w:val="left"/>
      <w:pPr>
        <w:ind w:left="8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9E5740">
      <w:start w:val="1"/>
      <w:numFmt w:val="lowerRoman"/>
      <w:lvlText w:val="%3"/>
      <w:lvlJc w:val="left"/>
      <w:pPr>
        <w:ind w:left="1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26B3BA">
      <w:start w:val="1"/>
      <w:numFmt w:val="decimal"/>
      <w:lvlText w:val="%4"/>
      <w:lvlJc w:val="left"/>
      <w:pPr>
        <w:ind w:left="2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E6B2EC">
      <w:start w:val="1"/>
      <w:numFmt w:val="lowerLetter"/>
      <w:lvlText w:val="%5"/>
      <w:lvlJc w:val="left"/>
      <w:pPr>
        <w:ind w:left="2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67C8BE6">
      <w:start w:val="1"/>
      <w:numFmt w:val="lowerRoman"/>
      <w:lvlText w:val="%6"/>
      <w:lvlJc w:val="left"/>
      <w:pPr>
        <w:ind w:left="3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24C5910">
      <w:start w:val="1"/>
      <w:numFmt w:val="decimal"/>
      <w:lvlText w:val="%7"/>
      <w:lvlJc w:val="left"/>
      <w:pPr>
        <w:ind w:left="4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06AE7A">
      <w:start w:val="1"/>
      <w:numFmt w:val="lowerLetter"/>
      <w:lvlText w:val="%8"/>
      <w:lvlJc w:val="left"/>
      <w:pPr>
        <w:ind w:left="5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C46D0C">
      <w:start w:val="1"/>
      <w:numFmt w:val="lowerRoman"/>
      <w:lvlText w:val="%9"/>
      <w:lvlJc w:val="left"/>
      <w:pPr>
        <w:ind w:left="58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5F241EF"/>
    <w:multiLevelType w:val="hybridMultilevel"/>
    <w:tmpl w:val="7826C190"/>
    <w:lvl w:ilvl="0" w:tplc="04150017">
      <w:start w:val="1"/>
      <w:numFmt w:val="lowerLetter"/>
      <w:lvlText w:val="%1)"/>
      <w:lvlJc w:val="left"/>
      <w:pPr>
        <w:ind w:left="1797" w:hanging="360"/>
      </w:p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7" w15:restartNumberingAfterBreak="0">
    <w:nsid w:val="0D871553"/>
    <w:multiLevelType w:val="multilevel"/>
    <w:tmpl w:val="18E45E4C"/>
    <w:lvl w:ilvl="0">
      <w:start w:val="1"/>
      <w:numFmt w:val="decimal"/>
      <w:lvlText w:val="%1."/>
      <w:lvlJc w:val="left"/>
      <w:pPr>
        <w:tabs>
          <w:tab w:val="num" w:pos="397"/>
        </w:tabs>
        <w:ind w:left="397" w:hanging="397"/>
      </w:pPr>
      <w:rPr>
        <w:rFonts w:hint="default"/>
      </w:rPr>
    </w:lvl>
    <w:lvl w:ilvl="1">
      <w:start w:val="2"/>
      <w:numFmt w:val="decimal"/>
      <w:isLgl/>
      <w:lvlText w:val="%1.%2."/>
      <w:lvlJc w:val="left"/>
      <w:pPr>
        <w:tabs>
          <w:tab w:val="num" w:pos="360"/>
        </w:tabs>
        <w:ind w:left="360" w:hanging="360"/>
      </w:pPr>
      <w:rPr>
        <w:rFonts w:hint="default"/>
        <w:color w:val="000000"/>
      </w:rPr>
    </w:lvl>
    <w:lvl w:ilvl="2">
      <w:start w:val="1"/>
      <w:numFmt w:val="decimal"/>
      <w:isLgl/>
      <w:lvlText w:val="%1.%2.%3."/>
      <w:lvlJc w:val="left"/>
      <w:pPr>
        <w:tabs>
          <w:tab w:val="num" w:pos="720"/>
        </w:tabs>
        <w:ind w:left="720" w:hanging="720"/>
      </w:pPr>
      <w:rPr>
        <w:rFonts w:hint="default"/>
        <w:color w:val="000000"/>
      </w:rPr>
    </w:lvl>
    <w:lvl w:ilvl="3">
      <w:start w:val="1"/>
      <w:numFmt w:val="decimal"/>
      <w:isLgl/>
      <w:lvlText w:val="%1.%2.%3.%4."/>
      <w:lvlJc w:val="left"/>
      <w:pPr>
        <w:tabs>
          <w:tab w:val="num" w:pos="720"/>
        </w:tabs>
        <w:ind w:left="720" w:hanging="720"/>
      </w:pPr>
      <w:rPr>
        <w:rFonts w:hint="default"/>
        <w:color w:val="000000"/>
      </w:rPr>
    </w:lvl>
    <w:lvl w:ilvl="4">
      <w:start w:val="1"/>
      <w:numFmt w:val="decimal"/>
      <w:isLgl/>
      <w:lvlText w:val="%1.%2.%3.%4.%5."/>
      <w:lvlJc w:val="left"/>
      <w:pPr>
        <w:tabs>
          <w:tab w:val="num" w:pos="1080"/>
        </w:tabs>
        <w:ind w:left="1080" w:hanging="1080"/>
      </w:pPr>
      <w:rPr>
        <w:rFonts w:hint="default"/>
        <w:color w:val="000000"/>
      </w:rPr>
    </w:lvl>
    <w:lvl w:ilvl="5">
      <w:start w:val="1"/>
      <w:numFmt w:val="decimal"/>
      <w:isLgl/>
      <w:lvlText w:val="%1.%2.%3.%4.%5.%6."/>
      <w:lvlJc w:val="left"/>
      <w:pPr>
        <w:tabs>
          <w:tab w:val="num" w:pos="1080"/>
        </w:tabs>
        <w:ind w:left="1080" w:hanging="1080"/>
      </w:pPr>
      <w:rPr>
        <w:rFonts w:hint="default"/>
        <w:color w:val="000000"/>
      </w:rPr>
    </w:lvl>
    <w:lvl w:ilvl="6">
      <w:start w:val="1"/>
      <w:numFmt w:val="decimal"/>
      <w:isLgl/>
      <w:lvlText w:val="%1.%2.%3.%4.%5.%6.%7."/>
      <w:lvlJc w:val="left"/>
      <w:pPr>
        <w:tabs>
          <w:tab w:val="num" w:pos="1440"/>
        </w:tabs>
        <w:ind w:left="1440" w:hanging="1440"/>
      </w:pPr>
      <w:rPr>
        <w:rFonts w:hint="default"/>
        <w:color w:val="000000"/>
      </w:rPr>
    </w:lvl>
    <w:lvl w:ilvl="7">
      <w:start w:val="1"/>
      <w:numFmt w:val="decimal"/>
      <w:isLgl/>
      <w:lvlText w:val="%1.%2.%3.%4.%5.%6.%7.%8."/>
      <w:lvlJc w:val="left"/>
      <w:pPr>
        <w:tabs>
          <w:tab w:val="num" w:pos="1440"/>
        </w:tabs>
        <w:ind w:left="1440" w:hanging="1440"/>
      </w:pPr>
      <w:rPr>
        <w:rFonts w:hint="default"/>
        <w:color w:val="000000"/>
      </w:rPr>
    </w:lvl>
    <w:lvl w:ilvl="8">
      <w:start w:val="1"/>
      <w:numFmt w:val="decimal"/>
      <w:isLgl/>
      <w:lvlText w:val="%1.%2.%3.%4.%5.%6.%7.%8.%9."/>
      <w:lvlJc w:val="left"/>
      <w:pPr>
        <w:tabs>
          <w:tab w:val="num" w:pos="1800"/>
        </w:tabs>
        <w:ind w:left="1800" w:hanging="1800"/>
      </w:pPr>
      <w:rPr>
        <w:rFonts w:hint="default"/>
        <w:color w:val="000000"/>
      </w:rPr>
    </w:lvl>
  </w:abstractNum>
  <w:abstractNum w:abstractNumId="8" w15:restartNumberingAfterBreak="0">
    <w:nsid w:val="0E690B45"/>
    <w:multiLevelType w:val="hybridMultilevel"/>
    <w:tmpl w:val="7E003F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0041843"/>
    <w:multiLevelType w:val="hybridMultilevel"/>
    <w:tmpl w:val="D7A2E502"/>
    <w:lvl w:ilvl="0" w:tplc="04150011">
      <w:start w:val="1"/>
      <w:numFmt w:val="decimal"/>
      <w:lvlText w:val="%1)"/>
      <w:lvlJc w:val="left"/>
      <w:pPr>
        <w:ind w:left="106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B92F1E"/>
    <w:multiLevelType w:val="hybridMultilevel"/>
    <w:tmpl w:val="C2C6B0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2F14F5"/>
    <w:multiLevelType w:val="hybridMultilevel"/>
    <w:tmpl w:val="462C5AA4"/>
    <w:lvl w:ilvl="0" w:tplc="04150011">
      <w:start w:val="1"/>
      <w:numFmt w:val="decimal"/>
      <w:lvlText w:val="%1)"/>
      <w:lvlJc w:val="left"/>
      <w:pPr>
        <w:ind w:left="2160" w:hanging="360"/>
      </w:pPr>
      <w:rPr>
        <w:rFonts w:hint="default"/>
        <w:b w:val="0"/>
        <w:sz w:val="24"/>
        <w:szCs w:val="24"/>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2" w15:restartNumberingAfterBreak="0">
    <w:nsid w:val="1ACD53F1"/>
    <w:multiLevelType w:val="hybridMultilevel"/>
    <w:tmpl w:val="AA10C550"/>
    <w:lvl w:ilvl="0" w:tplc="9BB013E6">
      <w:start w:val="1"/>
      <w:numFmt w:val="decimal"/>
      <w:lvlText w:val="%1)"/>
      <w:lvlJc w:val="left"/>
      <w:pPr>
        <w:ind w:left="1077" w:hanging="360"/>
      </w:pPr>
      <w:rPr>
        <w:b w:val="0"/>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2AB05CBE"/>
    <w:multiLevelType w:val="multilevel"/>
    <w:tmpl w:val="22C435B6"/>
    <w:lvl w:ilvl="0">
      <w:start w:val="4"/>
      <w:numFmt w:val="decimal"/>
      <w:lvlText w:val="%1."/>
      <w:lvlJc w:val="left"/>
      <w:pPr>
        <w:ind w:left="107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B9406C"/>
    <w:multiLevelType w:val="hybridMultilevel"/>
    <w:tmpl w:val="B9B26C4C"/>
    <w:lvl w:ilvl="0" w:tplc="2D20B130">
      <w:start w:val="1"/>
      <w:numFmt w:val="lowerLetter"/>
      <w:lvlText w:val="%1)"/>
      <w:lvlJc w:val="left"/>
      <w:pPr>
        <w:ind w:left="1571" w:hanging="360"/>
      </w:pPr>
      <w:rPr>
        <w:b w:val="0"/>
        <w:bCs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2CA45C6D"/>
    <w:multiLevelType w:val="hybridMultilevel"/>
    <w:tmpl w:val="2CD8B8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2A4FAE"/>
    <w:multiLevelType w:val="multilevel"/>
    <w:tmpl w:val="E1A03402"/>
    <w:lvl w:ilvl="0">
      <w:start w:val="1"/>
      <w:numFmt w:val="decimal"/>
      <w:lvlText w:val="%1)"/>
      <w:lvlJc w:val="left"/>
      <w:pPr>
        <w:tabs>
          <w:tab w:val="num" w:pos="720"/>
        </w:tabs>
        <w:ind w:left="720" w:hanging="360"/>
      </w:pPr>
      <w:rPr>
        <w:sz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DD41E7"/>
    <w:multiLevelType w:val="hybridMultilevel"/>
    <w:tmpl w:val="F1BE9C0A"/>
    <w:lvl w:ilvl="0" w:tplc="904AF6B6">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4D32624"/>
    <w:multiLevelType w:val="hybridMultilevel"/>
    <w:tmpl w:val="0F92922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A4217D0"/>
    <w:multiLevelType w:val="hybridMultilevel"/>
    <w:tmpl w:val="8D3A53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0AE7A55"/>
    <w:multiLevelType w:val="hybridMultilevel"/>
    <w:tmpl w:val="BD027038"/>
    <w:lvl w:ilvl="0" w:tplc="04150017">
      <w:start w:val="1"/>
      <w:numFmt w:val="lowerLetter"/>
      <w:lvlText w:val="%1)"/>
      <w:lvlJc w:val="left"/>
      <w:pPr>
        <w:ind w:left="1434" w:hanging="360"/>
      </w:pPr>
    </w:lvl>
    <w:lvl w:ilvl="1" w:tplc="04150017">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1" w15:restartNumberingAfterBreak="0">
    <w:nsid w:val="542554D0"/>
    <w:multiLevelType w:val="hybridMultilevel"/>
    <w:tmpl w:val="C8FE45D6"/>
    <w:lvl w:ilvl="0" w:tplc="0AB41CB4">
      <w:start w:val="3"/>
      <w:numFmt w:val="decimal"/>
      <w:lvlText w:val="%1."/>
      <w:lvlJc w:val="left"/>
      <w:pPr>
        <w:ind w:left="179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3E78FA"/>
    <w:multiLevelType w:val="hybridMultilevel"/>
    <w:tmpl w:val="9CB2BE8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3" w15:restartNumberingAfterBreak="0">
    <w:nsid w:val="59BA702F"/>
    <w:multiLevelType w:val="hybridMultilevel"/>
    <w:tmpl w:val="82CC5C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06F43CA"/>
    <w:multiLevelType w:val="multilevel"/>
    <w:tmpl w:val="D436CCAE"/>
    <w:lvl w:ilvl="0">
      <w:start w:val="1"/>
      <w:numFmt w:val="decimal"/>
      <w:lvlText w:val="%1)"/>
      <w:lvlJc w:val="left"/>
      <w:pPr>
        <w:tabs>
          <w:tab w:val="num" w:pos="786"/>
        </w:tabs>
        <w:ind w:left="786" w:hanging="360"/>
      </w:pPr>
      <w:rPr>
        <w:b w:val="0"/>
        <w:i w:val="0"/>
        <w:color w:val="auto"/>
        <w:sz w:val="22"/>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0E65C0"/>
    <w:multiLevelType w:val="hybridMultilevel"/>
    <w:tmpl w:val="0B422DFE"/>
    <w:lvl w:ilvl="0" w:tplc="FFFFFFFF">
      <w:start w:val="1"/>
      <w:numFmt w:val="bullet"/>
      <w:lvlText w:val="-"/>
      <w:lvlJc w:val="left"/>
      <w:pPr>
        <w:tabs>
          <w:tab w:val="num" w:pos="2110"/>
        </w:tabs>
        <w:ind w:left="2110" w:hanging="360"/>
      </w:pPr>
      <w:rPr>
        <w:rFonts w:ascii="Times New Roman" w:eastAsia="Times New Roman" w:hAnsi="Times New Roman" w:cs="Times New Roman" w:hint="default"/>
      </w:rPr>
    </w:lvl>
    <w:lvl w:ilvl="1" w:tplc="548273C6">
      <w:start w:val="3"/>
      <w:numFmt w:val="decimal"/>
      <w:lvlText w:val="%2."/>
      <w:lvlJc w:val="left"/>
      <w:pPr>
        <w:tabs>
          <w:tab w:val="num" w:pos="397"/>
        </w:tabs>
        <w:ind w:left="397" w:hanging="397"/>
      </w:pPr>
      <w:rPr>
        <w:rFonts w:hint="default"/>
      </w:rPr>
    </w:lvl>
    <w:lvl w:ilvl="2" w:tplc="FFFFFFFF">
      <w:start w:val="1"/>
      <w:numFmt w:val="bullet"/>
      <w:lvlText w:val=""/>
      <w:lvlJc w:val="left"/>
      <w:pPr>
        <w:tabs>
          <w:tab w:val="num" w:pos="2760"/>
        </w:tabs>
        <w:ind w:left="2760" w:hanging="360"/>
      </w:pPr>
      <w:rPr>
        <w:rFonts w:ascii="Wingdings" w:hAnsi="Wingdings" w:hint="default"/>
      </w:rPr>
    </w:lvl>
    <w:lvl w:ilvl="3" w:tplc="FFFFFFFF" w:tentative="1">
      <w:start w:val="1"/>
      <w:numFmt w:val="bullet"/>
      <w:lvlText w:val=""/>
      <w:lvlJc w:val="left"/>
      <w:pPr>
        <w:tabs>
          <w:tab w:val="num" w:pos="3480"/>
        </w:tabs>
        <w:ind w:left="3480" w:hanging="360"/>
      </w:pPr>
      <w:rPr>
        <w:rFonts w:ascii="Symbol" w:hAnsi="Symbol" w:hint="default"/>
      </w:rPr>
    </w:lvl>
    <w:lvl w:ilvl="4" w:tplc="FFFFFFFF" w:tentative="1">
      <w:start w:val="1"/>
      <w:numFmt w:val="bullet"/>
      <w:lvlText w:val="o"/>
      <w:lvlJc w:val="left"/>
      <w:pPr>
        <w:tabs>
          <w:tab w:val="num" w:pos="4200"/>
        </w:tabs>
        <w:ind w:left="4200" w:hanging="360"/>
      </w:pPr>
      <w:rPr>
        <w:rFonts w:ascii="Courier New" w:hAnsi="Courier New" w:hint="default"/>
      </w:rPr>
    </w:lvl>
    <w:lvl w:ilvl="5" w:tplc="FFFFFFFF" w:tentative="1">
      <w:start w:val="1"/>
      <w:numFmt w:val="bullet"/>
      <w:lvlText w:val=""/>
      <w:lvlJc w:val="left"/>
      <w:pPr>
        <w:tabs>
          <w:tab w:val="num" w:pos="4920"/>
        </w:tabs>
        <w:ind w:left="4920" w:hanging="360"/>
      </w:pPr>
      <w:rPr>
        <w:rFonts w:ascii="Wingdings" w:hAnsi="Wingdings" w:hint="default"/>
      </w:rPr>
    </w:lvl>
    <w:lvl w:ilvl="6" w:tplc="FFFFFFFF" w:tentative="1">
      <w:start w:val="1"/>
      <w:numFmt w:val="bullet"/>
      <w:lvlText w:val=""/>
      <w:lvlJc w:val="left"/>
      <w:pPr>
        <w:tabs>
          <w:tab w:val="num" w:pos="5640"/>
        </w:tabs>
        <w:ind w:left="5640" w:hanging="360"/>
      </w:pPr>
      <w:rPr>
        <w:rFonts w:ascii="Symbol" w:hAnsi="Symbol" w:hint="default"/>
      </w:rPr>
    </w:lvl>
    <w:lvl w:ilvl="7" w:tplc="FFFFFFFF" w:tentative="1">
      <w:start w:val="1"/>
      <w:numFmt w:val="bullet"/>
      <w:lvlText w:val="o"/>
      <w:lvlJc w:val="left"/>
      <w:pPr>
        <w:tabs>
          <w:tab w:val="num" w:pos="6360"/>
        </w:tabs>
        <w:ind w:left="6360" w:hanging="360"/>
      </w:pPr>
      <w:rPr>
        <w:rFonts w:ascii="Courier New" w:hAnsi="Courier New" w:hint="default"/>
      </w:rPr>
    </w:lvl>
    <w:lvl w:ilvl="8" w:tplc="FFFFFFFF" w:tentative="1">
      <w:start w:val="1"/>
      <w:numFmt w:val="bullet"/>
      <w:lvlText w:val=""/>
      <w:lvlJc w:val="left"/>
      <w:pPr>
        <w:tabs>
          <w:tab w:val="num" w:pos="7080"/>
        </w:tabs>
        <w:ind w:left="7080" w:hanging="360"/>
      </w:pPr>
      <w:rPr>
        <w:rFonts w:ascii="Wingdings" w:hAnsi="Wingdings" w:hint="default"/>
      </w:rPr>
    </w:lvl>
  </w:abstractNum>
  <w:abstractNum w:abstractNumId="26" w15:restartNumberingAfterBreak="0">
    <w:nsid w:val="66A222F5"/>
    <w:multiLevelType w:val="hybridMultilevel"/>
    <w:tmpl w:val="CF0A3828"/>
    <w:lvl w:ilvl="0" w:tplc="04150011">
      <w:start w:val="1"/>
      <w:numFmt w:val="decimal"/>
      <w:lvlText w:val="%1)"/>
      <w:lvlJc w:val="left"/>
      <w:pPr>
        <w:ind w:left="1067" w:hanging="360"/>
      </w:pPr>
    </w:lvl>
    <w:lvl w:ilvl="1" w:tplc="04150019" w:tentative="1">
      <w:start w:val="1"/>
      <w:numFmt w:val="lowerLetter"/>
      <w:lvlText w:val="%2."/>
      <w:lvlJc w:val="left"/>
      <w:pPr>
        <w:ind w:left="1787" w:hanging="360"/>
      </w:pPr>
    </w:lvl>
    <w:lvl w:ilvl="2" w:tplc="0415001B" w:tentative="1">
      <w:start w:val="1"/>
      <w:numFmt w:val="lowerRoman"/>
      <w:lvlText w:val="%3."/>
      <w:lvlJc w:val="right"/>
      <w:pPr>
        <w:ind w:left="2507" w:hanging="180"/>
      </w:pPr>
    </w:lvl>
    <w:lvl w:ilvl="3" w:tplc="0415000F" w:tentative="1">
      <w:start w:val="1"/>
      <w:numFmt w:val="decimal"/>
      <w:lvlText w:val="%4."/>
      <w:lvlJc w:val="left"/>
      <w:pPr>
        <w:ind w:left="3227" w:hanging="360"/>
      </w:pPr>
    </w:lvl>
    <w:lvl w:ilvl="4" w:tplc="04150019" w:tentative="1">
      <w:start w:val="1"/>
      <w:numFmt w:val="lowerLetter"/>
      <w:lvlText w:val="%5."/>
      <w:lvlJc w:val="left"/>
      <w:pPr>
        <w:ind w:left="3947" w:hanging="360"/>
      </w:pPr>
    </w:lvl>
    <w:lvl w:ilvl="5" w:tplc="0415001B" w:tentative="1">
      <w:start w:val="1"/>
      <w:numFmt w:val="lowerRoman"/>
      <w:lvlText w:val="%6."/>
      <w:lvlJc w:val="right"/>
      <w:pPr>
        <w:ind w:left="4667" w:hanging="180"/>
      </w:pPr>
    </w:lvl>
    <w:lvl w:ilvl="6" w:tplc="0415000F" w:tentative="1">
      <w:start w:val="1"/>
      <w:numFmt w:val="decimal"/>
      <w:lvlText w:val="%7."/>
      <w:lvlJc w:val="left"/>
      <w:pPr>
        <w:ind w:left="5387" w:hanging="360"/>
      </w:pPr>
    </w:lvl>
    <w:lvl w:ilvl="7" w:tplc="04150019" w:tentative="1">
      <w:start w:val="1"/>
      <w:numFmt w:val="lowerLetter"/>
      <w:lvlText w:val="%8."/>
      <w:lvlJc w:val="left"/>
      <w:pPr>
        <w:ind w:left="6107" w:hanging="360"/>
      </w:pPr>
    </w:lvl>
    <w:lvl w:ilvl="8" w:tplc="0415001B" w:tentative="1">
      <w:start w:val="1"/>
      <w:numFmt w:val="lowerRoman"/>
      <w:lvlText w:val="%9."/>
      <w:lvlJc w:val="right"/>
      <w:pPr>
        <w:ind w:left="6827" w:hanging="180"/>
      </w:pPr>
    </w:lvl>
  </w:abstractNum>
  <w:abstractNum w:abstractNumId="27" w15:restartNumberingAfterBreak="0">
    <w:nsid w:val="6A394BA9"/>
    <w:multiLevelType w:val="hybridMultilevel"/>
    <w:tmpl w:val="D0328F24"/>
    <w:lvl w:ilvl="0" w:tplc="16064EFE">
      <w:start w:val="8"/>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514300"/>
    <w:multiLevelType w:val="hybridMultilevel"/>
    <w:tmpl w:val="6F105888"/>
    <w:lvl w:ilvl="0" w:tplc="AC164A9C">
      <w:start w:val="4"/>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26B326D"/>
    <w:multiLevelType w:val="hybridMultilevel"/>
    <w:tmpl w:val="6188293E"/>
    <w:lvl w:ilvl="0" w:tplc="760C2A48">
      <w:start w:val="4"/>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77777469"/>
    <w:multiLevelType w:val="hybridMultilevel"/>
    <w:tmpl w:val="B2D6540A"/>
    <w:lvl w:ilvl="0" w:tplc="3F061D92">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887DDF"/>
    <w:multiLevelType w:val="hybridMultilevel"/>
    <w:tmpl w:val="34366EBC"/>
    <w:lvl w:ilvl="0" w:tplc="516E584C">
      <w:start w:val="7"/>
      <w:numFmt w:val="decimal"/>
      <w:lvlText w:val="%1."/>
      <w:lvlJc w:val="left"/>
      <w:pPr>
        <w:ind w:left="106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26"/>
  </w:num>
  <w:num w:numId="3">
    <w:abstractNumId w:val="24"/>
  </w:num>
  <w:num w:numId="4">
    <w:abstractNumId w:val="16"/>
  </w:num>
  <w:num w:numId="5">
    <w:abstractNumId w:val="0"/>
  </w:num>
  <w:num w:numId="6">
    <w:abstractNumId w:val="12"/>
  </w:num>
  <w:num w:numId="7">
    <w:abstractNumId w:val="14"/>
  </w:num>
  <w:num w:numId="8">
    <w:abstractNumId w:val="11"/>
  </w:num>
  <w:num w:numId="9">
    <w:abstractNumId w:val="22"/>
  </w:num>
  <w:num w:numId="10">
    <w:abstractNumId w:val="6"/>
  </w:num>
  <w:num w:numId="11">
    <w:abstractNumId w:val="19"/>
  </w:num>
  <w:num w:numId="12">
    <w:abstractNumId w:val="3"/>
  </w:num>
  <w:num w:numId="13">
    <w:abstractNumId w:val="21"/>
  </w:num>
  <w:num w:numId="14">
    <w:abstractNumId w:val="28"/>
  </w:num>
  <w:num w:numId="15">
    <w:abstractNumId w:val="31"/>
  </w:num>
  <w:num w:numId="16">
    <w:abstractNumId w:val="10"/>
  </w:num>
  <w:num w:numId="17">
    <w:abstractNumId w:val="1"/>
  </w:num>
  <w:num w:numId="18">
    <w:abstractNumId w:val="25"/>
  </w:num>
  <w:num w:numId="19">
    <w:abstractNumId w:val="7"/>
  </w:num>
  <w:num w:numId="20">
    <w:abstractNumId w:val="18"/>
  </w:num>
  <w:num w:numId="21">
    <w:abstractNumId w:val="2"/>
  </w:num>
  <w:num w:numId="22">
    <w:abstractNumId w:val="4"/>
  </w:num>
  <w:num w:numId="23">
    <w:abstractNumId w:val="15"/>
  </w:num>
  <w:num w:numId="24">
    <w:abstractNumId w:val="9"/>
  </w:num>
  <w:num w:numId="25">
    <w:abstractNumId w:val="27"/>
  </w:num>
  <w:num w:numId="26">
    <w:abstractNumId w:val="13"/>
  </w:num>
  <w:num w:numId="27">
    <w:abstractNumId w:val="23"/>
  </w:num>
  <w:num w:numId="28">
    <w:abstractNumId w:val="30"/>
  </w:num>
  <w:num w:numId="29">
    <w:abstractNumId w:val="20"/>
  </w:num>
  <w:num w:numId="30">
    <w:abstractNumId w:val="17"/>
  </w:num>
  <w:num w:numId="31">
    <w:abstractNumId w:val="8"/>
  </w:num>
  <w:num w:numId="32">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417"/>
    <w:rsid w:val="00023D91"/>
    <w:rsid w:val="00035EF7"/>
    <w:rsid w:val="00052B95"/>
    <w:rsid w:val="000561C0"/>
    <w:rsid w:val="00064A6D"/>
    <w:rsid w:val="00094D91"/>
    <w:rsid w:val="000A6710"/>
    <w:rsid w:val="000C4BDE"/>
    <w:rsid w:val="000D31D2"/>
    <w:rsid w:val="000E20BB"/>
    <w:rsid w:val="000E25F3"/>
    <w:rsid w:val="00124157"/>
    <w:rsid w:val="0013525C"/>
    <w:rsid w:val="00143B46"/>
    <w:rsid w:val="001666B4"/>
    <w:rsid w:val="001A552B"/>
    <w:rsid w:val="001D526C"/>
    <w:rsid w:val="002053F7"/>
    <w:rsid w:val="0021430A"/>
    <w:rsid w:val="00224092"/>
    <w:rsid w:val="002342AB"/>
    <w:rsid w:val="0024565C"/>
    <w:rsid w:val="00277599"/>
    <w:rsid w:val="002B43F0"/>
    <w:rsid w:val="002D6E95"/>
    <w:rsid w:val="002E5135"/>
    <w:rsid w:val="002E7054"/>
    <w:rsid w:val="00302D05"/>
    <w:rsid w:val="00355A25"/>
    <w:rsid w:val="00364FE3"/>
    <w:rsid w:val="0037697E"/>
    <w:rsid w:val="00382386"/>
    <w:rsid w:val="003D61BA"/>
    <w:rsid w:val="003D6F20"/>
    <w:rsid w:val="003E0EE5"/>
    <w:rsid w:val="004007C2"/>
    <w:rsid w:val="004276FF"/>
    <w:rsid w:val="00450F1D"/>
    <w:rsid w:val="004813E4"/>
    <w:rsid w:val="00493599"/>
    <w:rsid w:val="00496AE5"/>
    <w:rsid w:val="0049707D"/>
    <w:rsid w:val="004B4417"/>
    <w:rsid w:val="004C330B"/>
    <w:rsid w:val="004D48B1"/>
    <w:rsid w:val="004E15E5"/>
    <w:rsid w:val="00501C95"/>
    <w:rsid w:val="00542BA3"/>
    <w:rsid w:val="00545778"/>
    <w:rsid w:val="005543B3"/>
    <w:rsid w:val="00554F1B"/>
    <w:rsid w:val="00563733"/>
    <w:rsid w:val="0056625E"/>
    <w:rsid w:val="005930D1"/>
    <w:rsid w:val="005D1CEE"/>
    <w:rsid w:val="005D7E12"/>
    <w:rsid w:val="00631BE6"/>
    <w:rsid w:val="0063715A"/>
    <w:rsid w:val="00657BC9"/>
    <w:rsid w:val="006B4B75"/>
    <w:rsid w:val="006C2631"/>
    <w:rsid w:val="006C4BA4"/>
    <w:rsid w:val="006D084A"/>
    <w:rsid w:val="00707409"/>
    <w:rsid w:val="00717978"/>
    <w:rsid w:val="00720C79"/>
    <w:rsid w:val="0079639E"/>
    <w:rsid w:val="007B2AB9"/>
    <w:rsid w:val="007B3B14"/>
    <w:rsid w:val="00820E1D"/>
    <w:rsid w:val="00821F55"/>
    <w:rsid w:val="00855EF9"/>
    <w:rsid w:val="00866C96"/>
    <w:rsid w:val="008D69B1"/>
    <w:rsid w:val="008F3F4D"/>
    <w:rsid w:val="008F6B1D"/>
    <w:rsid w:val="009131B9"/>
    <w:rsid w:val="009256D7"/>
    <w:rsid w:val="00932552"/>
    <w:rsid w:val="00991568"/>
    <w:rsid w:val="009A398E"/>
    <w:rsid w:val="009A4669"/>
    <w:rsid w:val="009E0589"/>
    <w:rsid w:val="009E34F8"/>
    <w:rsid w:val="009E7E3B"/>
    <w:rsid w:val="00A00F55"/>
    <w:rsid w:val="00A01D09"/>
    <w:rsid w:val="00A07E30"/>
    <w:rsid w:val="00A23A73"/>
    <w:rsid w:val="00AA0CA1"/>
    <w:rsid w:val="00AC7558"/>
    <w:rsid w:val="00AD0268"/>
    <w:rsid w:val="00AD4A4C"/>
    <w:rsid w:val="00AF65BB"/>
    <w:rsid w:val="00B12FED"/>
    <w:rsid w:val="00B33948"/>
    <w:rsid w:val="00B3498B"/>
    <w:rsid w:val="00B54ED2"/>
    <w:rsid w:val="00B556DF"/>
    <w:rsid w:val="00B62626"/>
    <w:rsid w:val="00B77564"/>
    <w:rsid w:val="00B97033"/>
    <w:rsid w:val="00BA216B"/>
    <w:rsid w:val="00BA2733"/>
    <w:rsid w:val="00BA36D6"/>
    <w:rsid w:val="00BB6227"/>
    <w:rsid w:val="00BC6851"/>
    <w:rsid w:val="00C11913"/>
    <w:rsid w:val="00C12203"/>
    <w:rsid w:val="00C43F43"/>
    <w:rsid w:val="00C54B02"/>
    <w:rsid w:val="00C679B5"/>
    <w:rsid w:val="00C71737"/>
    <w:rsid w:val="00CB36EB"/>
    <w:rsid w:val="00CF2933"/>
    <w:rsid w:val="00CF5357"/>
    <w:rsid w:val="00D13F3E"/>
    <w:rsid w:val="00D55561"/>
    <w:rsid w:val="00D61CD6"/>
    <w:rsid w:val="00D62F2F"/>
    <w:rsid w:val="00D722EC"/>
    <w:rsid w:val="00D745E9"/>
    <w:rsid w:val="00D80E9B"/>
    <w:rsid w:val="00DB02CD"/>
    <w:rsid w:val="00DB69F7"/>
    <w:rsid w:val="00DE12AF"/>
    <w:rsid w:val="00DE2709"/>
    <w:rsid w:val="00DE4A84"/>
    <w:rsid w:val="00DF5427"/>
    <w:rsid w:val="00E02185"/>
    <w:rsid w:val="00E36CBE"/>
    <w:rsid w:val="00E4526C"/>
    <w:rsid w:val="00E67C4D"/>
    <w:rsid w:val="00E91F14"/>
    <w:rsid w:val="00E94C2B"/>
    <w:rsid w:val="00EB302A"/>
    <w:rsid w:val="00EE7955"/>
    <w:rsid w:val="00EF135D"/>
    <w:rsid w:val="00F00955"/>
    <w:rsid w:val="00F25408"/>
    <w:rsid w:val="00F42AC5"/>
    <w:rsid w:val="00F47F5E"/>
    <w:rsid w:val="00FA56FE"/>
    <w:rsid w:val="00FB558F"/>
    <w:rsid w:val="00FD0662"/>
    <w:rsid w:val="00FD2754"/>
    <w:rsid w:val="00FF2BAF"/>
    <w:rsid w:val="00FF42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B705A"/>
  <w15:docId w15:val="{BCAB97A1-52F3-438F-8BD3-B35B848C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pPr>
      <w:spacing w:after="11" w:line="268" w:lineRule="auto"/>
      <w:ind w:left="4131" w:right="196" w:hanging="10"/>
    </w:pPr>
    <w:rPr>
      <w:rFonts w:ascii="Calibri" w:eastAsia="Calibri" w:hAnsi="Calibri" w:cs="Calibri"/>
      <w:color w:val="000000"/>
      <w:sz w:val="24"/>
    </w:rPr>
  </w:style>
  <w:style w:type="paragraph" w:styleId="Nagwek1">
    <w:name w:val="heading 1"/>
    <w:next w:val="Normalny"/>
    <w:link w:val="Nagwek1Znak"/>
    <w:uiPriority w:val="9"/>
    <w:qFormat/>
    <w:pPr>
      <w:keepNext/>
      <w:keepLines/>
      <w:spacing w:after="221"/>
      <w:ind w:left="151"/>
      <w:outlineLvl w:val="0"/>
    </w:pPr>
    <w:rPr>
      <w:rFonts w:ascii="Calibri" w:eastAsia="Calibri" w:hAnsi="Calibri" w:cs="Calibri"/>
      <w:color w:val="000000"/>
      <w:sz w:val="24"/>
      <w:u w:val="single" w:color="000000"/>
    </w:rPr>
  </w:style>
  <w:style w:type="paragraph" w:styleId="Nagwek2">
    <w:name w:val="heading 2"/>
    <w:basedOn w:val="Normalny"/>
    <w:next w:val="Normalny"/>
    <w:link w:val="Nagwek2Znak"/>
    <w:uiPriority w:val="9"/>
    <w:semiHidden/>
    <w:unhideWhenUsed/>
    <w:qFormat/>
    <w:rsid w:val="007179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color w:val="000000"/>
      <w:sz w:val="24"/>
      <w:u w:val="single" w:color="000000"/>
    </w:rPr>
  </w:style>
  <w:style w:type="paragraph" w:styleId="Akapitzlist">
    <w:name w:val="List Paragraph"/>
    <w:aliases w:val="T_SZ_List Paragraph,Numerowanie,List Paragraph,L1,Akapit z listą5,Nagłowek 3,Preambuła,Akapit z listą BS,Kolorowa lista — akcent 11,Dot pt,F5 List Paragraph,Recommendation,List Paragraph11,lp1,maz_wyliczenie,opis dzialania,K-P_odwolanie"/>
    <w:basedOn w:val="Normalny"/>
    <w:link w:val="AkapitzlistZnak"/>
    <w:qFormat/>
    <w:rsid w:val="00BC6851"/>
    <w:pPr>
      <w:spacing w:after="200" w:line="276" w:lineRule="auto"/>
      <w:ind w:left="720" w:right="0" w:firstLine="0"/>
      <w:contextualSpacing/>
    </w:pPr>
    <w:rPr>
      <w:rFonts w:asciiTheme="minorHAnsi" w:eastAsiaTheme="minorEastAsia" w:hAnsiTheme="minorHAnsi" w:cstheme="minorBidi"/>
      <w:color w:val="auto"/>
      <w:sz w:val="22"/>
    </w:rPr>
  </w:style>
  <w:style w:type="character" w:customStyle="1" w:styleId="AkapitzlistZnak">
    <w:name w:val="Akapit z listą Znak"/>
    <w:aliases w:val="T_SZ_List Paragraph Znak,Numerowanie Znak,List Paragraph Znak,L1 Znak,Akapit z listą5 Znak,Nagłowek 3 Znak,Preambuła Znak,Akapit z listą BS Znak,Kolorowa lista — akcent 11 Znak,Dot pt Znak,F5 List Paragraph Znak,Recommendation Znak"/>
    <w:link w:val="Akapitzlist"/>
    <w:uiPriority w:val="34"/>
    <w:qFormat/>
    <w:rsid w:val="00BC6851"/>
  </w:style>
  <w:style w:type="paragraph" w:styleId="Tekstdymka">
    <w:name w:val="Balloon Text"/>
    <w:basedOn w:val="Normalny"/>
    <w:link w:val="TekstdymkaZnak"/>
    <w:uiPriority w:val="99"/>
    <w:semiHidden/>
    <w:unhideWhenUsed/>
    <w:rsid w:val="00BC685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6851"/>
    <w:rPr>
      <w:rFonts w:ascii="Segoe UI" w:eastAsia="Calibri" w:hAnsi="Segoe UI" w:cs="Segoe UI"/>
      <w:color w:val="000000"/>
      <w:sz w:val="18"/>
      <w:szCs w:val="18"/>
    </w:rPr>
  </w:style>
  <w:style w:type="paragraph" w:styleId="Tekstpodstawowy">
    <w:name w:val="Body Text"/>
    <w:basedOn w:val="Normalny"/>
    <w:link w:val="TekstpodstawowyZnak"/>
    <w:semiHidden/>
    <w:rsid w:val="002D6E95"/>
    <w:pPr>
      <w:spacing w:after="0" w:line="240" w:lineRule="auto"/>
      <w:ind w:left="0" w:right="-108" w:firstLine="0"/>
    </w:pPr>
    <w:rPr>
      <w:rFonts w:ascii="Times New Roman" w:eastAsia="Times New Roman" w:hAnsi="Times New Roman" w:cs="Times New Roman"/>
      <w:color w:val="auto"/>
      <w:sz w:val="28"/>
      <w:szCs w:val="24"/>
    </w:rPr>
  </w:style>
  <w:style w:type="character" w:customStyle="1" w:styleId="TekstpodstawowyZnak">
    <w:name w:val="Tekst podstawowy Znak"/>
    <w:basedOn w:val="Domylnaczcionkaakapitu"/>
    <w:link w:val="Tekstpodstawowy"/>
    <w:semiHidden/>
    <w:rsid w:val="002D6E95"/>
    <w:rPr>
      <w:rFonts w:ascii="Times New Roman" w:eastAsia="Times New Roman" w:hAnsi="Times New Roman" w:cs="Times New Roman"/>
      <w:sz w:val="28"/>
      <w:szCs w:val="24"/>
    </w:rPr>
  </w:style>
  <w:style w:type="character" w:styleId="Hipercze">
    <w:name w:val="Hyperlink"/>
    <w:basedOn w:val="Domylnaczcionkaakapitu"/>
    <w:uiPriority w:val="99"/>
    <w:unhideWhenUsed/>
    <w:rsid w:val="00F25408"/>
    <w:rPr>
      <w:color w:val="0000FF"/>
      <w:u w:val="single"/>
    </w:rPr>
  </w:style>
  <w:style w:type="character" w:styleId="Nierozpoznanawzmianka">
    <w:name w:val="Unresolved Mention"/>
    <w:basedOn w:val="Domylnaczcionkaakapitu"/>
    <w:uiPriority w:val="99"/>
    <w:semiHidden/>
    <w:unhideWhenUsed/>
    <w:rsid w:val="003E0EE5"/>
    <w:rPr>
      <w:color w:val="605E5C"/>
      <w:shd w:val="clear" w:color="auto" w:fill="E1DFDD"/>
    </w:rPr>
  </w:style>
  <w:style w:type="character" w:customStyle="1" w:styleId="Nagwek2Znak">
    <w:name w:val="Nagłówek 2 Znak"/>
    <w:basedOn w:val="Domylnaczcionkaakapitu"/>
    <w:link w:val="Nagwek2"/>
    <w:uiPriority w:val="9"/>
    <w:rsid w:val="00717978"/>
    <w:rPr>
      <w:rFonts w:asciiTheme="majorHAnsi" w:eastAsiaTheme="majorEastAsia" w:hAnsiTheme="majorHAnsi" w:cstheme="majorBidi"/>
      <w:color w:val="2F5496" w:themeColor="accent1" w:themeShade="BF"/>
      <w:sz w:val="26"/>
      <w:szCs w:val="26"/>
    </w:rPr>
  </w:style>
  <w:style w:type="paragraph" w:styleId="Listanumerowana">
    <w:name w:val="List Number"/>
    <w:basedOn w:val="Normalny"/>
    <w:uiPriority w:val="99"/>
    <w:unhideWhenUsed/>
    <w:rsid w:val="00717978"/>
    <w:pPr>
      <w:numPr>
        <w:numId w:val="5"/>
      </w:numPr>
      <w:suppressAutoHyphens/>
      <w:spacing w:after="0" w:line="240" w:lineRule="auto"/>
      <w:ind w:right="0"/>
      <w:contextualSpacing/>
    </w:pPr>
    <w:rPr>
      <w:rFonts w:ascii="Times New Roman" w:eastAsia="Times New Roman" w:hAnsi="Times New Roman" w:cs="Times New Roman"/>
      <w:color w:val="auto"/>
      <w:szCs w:val="24"/>
      <w:lang w:eastAsia="ar-SA"/>
    </w:rPr>
  </w:style>
  <w:style w:type="paragraph" w:styleId="NormalnyWeb">
    <w:name w:val="Normal (Web)"/>
    <w:basedOn w:val="Normalny"/>
    <w:uiPriority w:val="99"/>
    <w:unhideWhenUsed/>
    <w:rsid w:val="00AC7558"/>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character" w:styleId="Pogrubienie">
    <w:name w:val="Strong"/>
    <w:basedOn w:val="Domylnaczcionkaakapitu"/>
    <w:uiPriority w:val="22"/>
    <w:qFormat/>
    <w:rsid w:val="008F6B1D"/>
    <w:rPr>
      <w:b/>
      <w:bCs/>
    </w:rPr>
  </w:style>
  <w:style w:type="paragraph" w:styleId="Tekstpodstawowywcity">
    <w:name w:val="Body Text Indent"/>
    <w:basedOn w:val="Normalny"/>
    <w:link w:val="TekstpodstawowywcityZnak"/>
    <w:uiPriority w:val="99"/>
    <w:semiHidden/>
    <w:unhideWhenUsed/>
    <w:rsid w:val="00DB69F7"/>
    <w:pPr>
      <w:spacing w:after="120"/>
      <w:ind w:left="283"/>
    </w:pPr>
  </w:style>
  <w:style w:type="character" w:customStyle="1" w:styleId="TekstpodstawowywcityZnak">
    <w:name w:val="Tekst podstawowy wcięty Znak"/>
    <w:basedOn w:val="Domylnaczcionkaakapitu"/>
    <w:link w:val="Tekstpodstawowywcity"/>
    <w:uiPriority w:val="99"/>
    <w:semiHidden/>
    <w:rsid w:val="00DB69F7"/>
    <w:rPr>
      <w:rFonts w:ascii="Calibri" w:eastAsia="Calibri" w:hAnsi="Calibri" w:cs="Calibri"/>
      <w:color w:val="000000"/>
      <w:sz w:val="24"/>
    </w:rPr>
  </w:style>
  <w:style w:type="paragraph" w:styleId="Stopka">
    <w:name w:val="footer"/>
    <w:basedOn w:val="Normalny"/>
    <w:link w:val="StopkaZnak"/>
    <w:uiPriority w:val="99"/>
    <w:unhideWhenUsed/>
    <w:rsid w:val="00DB69F7"/>
    <w:pPr>
      <w:tabs>
        <w:tab w:val="center" w:pos="4536"/>
        <w:tab w:val="right" w:pos="9072"/>
      </w:tabs>
      <w:spacing w:after="0" w:line="240" w:lineRule="auto"/>
      <w:ind w:left="0" w:right="0" w:firstLine="0"/>
    </w:pPr>
    <w:rPr>
      <w:rFonts w:asciiTheme="minorHAnsi" w:eastAsiaTheme="minorEastAsia" w:hAnsiTheme="minorHAnsi" w:cstheme="minorBidi"/>
      <w:color w:val="auto"/>
      <w:sz w:val="22"/>
    </w:rPr>
  </w:style>
  <w:style w:type="character" w:customStyle="1" w:styleId="StopkaZnak">
    <w:name w:val="Stopka Znak"/>
    <w:basedOn w:val="Domylnaczcionkaakapitu"/>
    <w:link w:val="Stopka"/>
    <w:uiPriority w:val="99"/>
    <w:rsid w:val="00DB69F7"/>
  </w:style>
  <w:style w:type="character" w:customStyle="1" w:styleId="WW8Num3z0">
    <w:name w:val="WW8Num3z0"/>
    <w:rsid w:val="00364FE3"/>
    <w:rPr>
      <w:rFonts w:ascii="Times New Roman" w:hAnsi="Times New Roman" w:cs="Times New Roman"/>
      <w:sz w:val="22"/>
      <w:szCs w:val="22"/>
    </w:rPr>
  </w:style>
  <w:style w:type="character" w:styleId="Tekstzastpczy">
    <w:name w:val="Placeholder Text"/>
    <w:basedOn w:val="Domylnaczcionkaakapitu"/>
    <w:uiPriority w:val="99"/>
    <w:semiHidden/>
    <w:rsid w:val="00BA36D6"/>
    <w:rPr>
      <w:color w:val="808080"/>
    </w:rPr>
  </w:style>
  <w:style w:type="character" w:customStyle="1" w:styleId="st">
    <w:name w:val="st"/>
    <w:basedOn w:val="Domylnaczcionkaakapitu"/>
    <w:rsid w:val="00BA36D6"/>
  </w:style>
  <w:style w:type="paragraph" w:customStyle="1" w:styleId="Trescznumztab">
    <w:name w:val="Tresc z num. z tab."/>
    <w:basedOn w:val="Normalny"/>
    <w:qFormat/>
    <w:rsid w:val="00064A6D"/>
    <w:pPr>
      <w:widowControl w:val="0"/>
      <w:numPr>
        <w:numId w:val="21"/>
      </w:numPr>
      <w:tabs>
        <w:tab w:val="left" w:pos="567"/>
        <w:tab w:val="left" w:pos="5103"/>
        <w:tab w:val="left" w:pos="6804"/>
        <w:tab w:val="right" w:pos="8505"/>
      </w:tabs>
      <w:suppressAutoHyphens/>
      <w:spacing w:after="120" w:line="300" w:lineRule="auto"/>
      <w:ind w:right="0"/>
    </w:pPr>
    <w:rPr>
      <w:rFonts w:ascii="Times New Roman" w:eastAsia="Times New Roman" w:hAnsi="Times New Roman" w:cs="Times New Roman"/>
      <w:color w:val="auto"/>
      <w:szCs w:val="20"/>
      <w:lang w:eastAsia="ar-SA"/>
    </w:rPr>
  </w:style>
  <w:style w:type="paragraph" w:customStyle="1" w:styleId="Default">
    <w:name w:val="Default"/>
    <w:rsid w:val="00064A6D"/>
    <w:pPr>
      <w:suppressAutoHyphens/>
      <w:autoSpaceDE w:val="0"/>
      <w:spacing w:after="0" w:line="240" w:lineRule="auto"/>
    </w:pPr>
    <w:rPr>
      <w:rFonts w:ascii="Times New Roman" w:eastAsia="Arial" w:hAnsi="Times New Roman" w:cs="Times New Roman"/>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22455">
      <w:bodyDiv w:val="1"/>
      <w:marLeft w:val="0"/>
      <w:marRight w:val="0"/>
      <w:marTop w:val="0"/>
      <w:marBottom w:val="0"/>
      <w:divBdr>
        <w:top w:val="none" w:sz="0" w:space="0" w:color="auto"/>
        <w:left w:val="none" w:sz="0" w:space="0" w:color="auto"/>
        <w:bottom w:val="none" w:sz="0" w:space="0" w:color="auto"/>
        <w:right w:val="none" w:sz="0" w:space="0" w:color="auto"/>
      </w:divBdr>
    </w:div>
    <w:div w:id="121584136">
      <w:bodyDiv w:val="1"/>
      <w:marLeft w:val="0"/>
      <w:marRight w:val="0"/>
      <w:marTop w:val="0"/>
      <w:marBottom w:val="0"/>
      <w:divBdr>
        <w:top w:val="none" w:sz="0" w:space="0" w:color="auto"/>
        <w:left w:val="none" w:sz="0" w:space="0" w:color="auto"/>
        <w:bottom w:val="none" w:sz="0" w:space="0" w:color="auto"/>
        <w:right w:val="none" w:sz="0" w:space="0" w:color="auto"/>
      </w:divBdr>
    </w:div>
    <w:div w:id="612899915">
      <w:bodyDiv w:val="1"/>
      <w:marLeft w:val="0"/>
      <w:marRight w:val="0"/>
      <w:marTop w:val="0"/>
      <w:marBottom w:val="0"/>
      <w:divBdr>
        <w:top w:val="none" w:sz="0" w:space="0" w:color="auto"/>
        <w:left w:val="none" w:sz="0" w:space="0" w:color="auto"/>
        <w:bottom w:val="none" w:sz="0" w:space="0" w:color="auto"/>
        <w:right w:val="none" w:sz="0" w:space="0" w:color="auto"/>
      </w:divBdr>
    </w:div>
    <w:div w:id="1043481594">
      <w:bodyDiv w:val="1"/>
      <w:marLeft w:val="0"/>
      <w:marRight w:val="0"/>
      <w:marTop w:val="0"/>
      <w:marBottom w:val="0"/>
      <w:divBdr>
        <w:top w:val="none" w:sz="0" w:space="0" w:color="auto"/>
        <w:left w:val="none" w:sz="0" w:space="0" w:color="auto"/>
        <w:bottom w:val="none" w:sz="0" w:space="0" w:color="auto"/>
        <w:right w:val="none" w:sz="0" w:space="0" w:color="auto"/>
      </w:divBdr>
      <w:divsChild>
        <w:div w:id="804007486">
          <w:marLeft w:val="0"/>
          <w:marRight w:val="0"/>
          <w:marTop w:val="0"/>
          <w:marBottom w:val="0"/>
          <w:divBdr>
            <w:top w:val="none" w:sz="0" w:space="0" w:color="auto"/>
            <w:left w:val="none" w:sz="0" w:space="0" w:color="auto"/>
            <w:bottom w:val="none" w:sz="0" w:space="0" w:color="auto"/>
            <w:right w:val="none" w:sz="0" w:space="0" w:color="auto"/>
          </w:divBdr>
        </w:div>
        <w:div w:id="655493751">
          <w:marLeft w:val="0"/>
          <w:marRight w:val="0"/>
          <w:marTop w:val="0"/>
          <w:marBottom w:val="0"/>
          <w:divBdr>
            <w:top w:val="none" w:sz="0" w:space="0" w:color="auto"/>
            <w:left w:val="none" w:sz="0" w:space="0" w:color="auto"/>
            <w:bottom w:val="none" w:sz="0" w:space="0" w:color="auto"/>
            <w:right w:val="none" w:sz="0" w:space="0" w:color="auto"/>
          </w:divBdr>
        </w:div>
        <w:div w:id="116527244">
          <w:marLeft w:val="0"/>
          <w:marRight w:val="0"/>
          <w:marTop w:val="0"/>
          <w:marBottom w:val="0"/>
          <w:divBdr>
            <w:top w:val="none" w:sz="0" w:space="0" w:color="auto"/>
            <w:left w:val="none" w:sz="0" w:space="0" w:color="auto"/>
            <w:bottom w:val="none" w:sz="0" w:space="0" w:color="auto"/>
            <w:right w:val="none" w:sz="0" w:space="0" w:color="auto"/>
          </w:divBdr>
        </w:div>
        <w:div w:id="1413745403">
          <w:marLeft w:val="0"/>
          <w:marRight w:val="0"/>
          <w:marTop w:val="0"/>
          <w:marBottom w:val="0"/>
          <w:divBdr>
            <w:top w:val="none" w:sz="0" w:space="0" w:color="auto"/>
            <w:left w:val="none" w:sz="0" w:space="0" w:color="auto"/>
            <w:bottom w:val="none" w:sz="0" w:space="0" w:color="auto"/>
            <w:right w:val="none" w:sz="0" w:space="0" w:color="auto"/>
          </w:divBdr>
        </w:div>
      </w:divsChild>
    </w:div>
    <w:div w:id="1200122831">
      <w:bodyDiv w:val="1"/>
      <w:marLeft w:val="0"/>
      <w:marRight w:val="0"/>
      <w:marTop w:val="0"/>
      <w:marBottom w:val="0"/>
      <w:divBdr>
        <w:top w:val="none" w:sz="0" w:space="0" w:color="auto"/>
        <w:left w:val="none" w:sz="0" w:space="0" w:color="auto"/>
        <w:bottom w:val="none" w:sz="0" w:space="0" w:color="auto"/>
        <w:right w:val="none" w:sz="0" w:space="0" w:color="auto"/>
      </w:divBdr>
      <w:divsChild>
        <w:div w:id="452290327">
          <w:marLeft w:val="0"/>
          <w:marRight w:val="0"/>
          <w:marTop w:val="0"/>
          <w:marBottom w:val="0"/>
          <w:divBdr>
            <w:top w:val="none" w:sz="0" w:space="0" w:color="auto"/>
            <w:left w:val="none" w:sz="0" w:space="0" w:color="auto"/>
            <w:bottom w:val="none" w:sz="0" w:space="0" w:color="auto"/>
            <w:right w:val="none" w:sz="0" w:space="0" w:color="auto"/>
          </w:divBdr>
        </w:div>
        <w:div w:id="1939948978">
          <w:marLeft w:val="0"/>
          <w:marRight w:val="0"/>
          <w:marTop w:val="0"/>
          <w:marBottom w:val="0"/>
          <w:divBdr>
            <w:top w:val="none" w:sz="0" w:space="0" w:color="auto"/>
            <w:left w:val="none" w:sz="0" w:space="0" w:color="auto"/>
            <w:bottom w:val="none" w:sz="0" w:space="0" w:color="auto"/>
            <w:right w:val="none" w:sz="0" w:space="0" w:color="auto"/>
          </w:divBdr>
        </w:div>
        <w:div w:id="1477842653">
          <w:marLeft w:val="0"/>
          <w:marRight w:val="0"/>
          <w:marTop w:val="0"/>
          <w:marBottom w:val="0"/>
          <w:divBdr>
            <w:top w:val="none" w:sz="0" w:space="0" w:color="auto"/>
            <w:left w:val="none" w:sz="0" w:space="0" w:color="auto"/>
            <w:bottom w:val="none" w:sz="0" w:space="0" w:color="auto"/>
            <w:right w:val="none" w:sz="0" w:space="0" w:color="auto"/>
          </w:divBdr>
        </w:div>
        <w:div w:id="919827948">
          <w:marLeft w:val="0"/>
          <w:marRight w:val="0"/>
          <w:marTop w:val="0"/>
          <w:marBottom w:val="0"/>
          <w:divBdr>
            <w:top w:val="none" w:sz="0" w:space="0" w:color="auto"/>
            <w:left w:val="none" w:sz="0" w:space="0" w:color="auto"/>
            <w:bottom w:val="none" w:sz="0" w:space="0" w:color="auto"/>
            <w:right w:val="none" w:sz="0" w:space="0" w:color="auto"/>
          </w:divBdr>
        </w:div>
        <w:div w:id="2113087461">
          <w:marLeft w:val="0"/>
          <w:marRight w:val="0"/>
          <w:marTop w:val="0"/>
          <w:marBottom w:val="0"/>
          <w:divBdr>
            <w:top w:val="none" w:sz="0" w:space="0" w:color="auto"/>
            <w:left w:val="none" w:sz="0" w:space="0" w:color="auto"/>
            <w:bottom w:val="none" w:sz="0" w:space="0" w:color="auto"/>
            <w:right w:val="none" w:sz="0" w:space="0" w:color="auto"/>
          </w:divBdr>
        </w:div>
        <w:div w:id="140387405">
          <w:marLeft w:val="0"/>
          <w:marRight w:val="0"/>
          <w:marTop w:val="0"/>
          <w:marBottom w:val="0"/>
          <w:divBdr>
            <w:top w:val="none" w:sz="0" w:space="0" w:color="auto"/>
            <w:left w:val="none" w:sz="0" w:space="0" w:color="auto"/>
            <w:bottom w:val="none" w:sz="0" w:space="0" w:color="auto"/>
            <w:right w:val="none" w:sz="0" w:space="0" w:color="auto"/>
          </w:divBdr>
        </w:div>
        <w:div w:id="1087654545">
          <w:marLeft w:val="0"/>
          <w:marRight w:val="0"/>
          <w:marTop w:val="0"/>
          <w:marBottom w:val="0"/>
          <w:divBdr>
            <w:top w:val="none" w:sz="0" w:space="0" w:color="auto"/>
            <w:left w:val="none" w:sz="0" w:space="0" w:color="auto"/>
            <w:bottom w:val="none" w:sz="0" w:space="0" w:color="auto"/>
            <w:right w:val="none" w:sz="0" w:space="0" w:color="auto"/>
          </w:divBdr>
        </w:div>
      </w:divsChild>
    </w:div>
    <w:div w:id="1320496587">
      <w:bodyDiv w:val="1"/>
      <w:marLeft w:val="0"/>
      <w:marRight w:val="0"/>
      <w:marTop w:val="0"/>
      <w:marBottom w:val="0"/>
      <w:divBdr>
        <w:top w:val="none" w:sz="0" w:space="0" w:color="auto"/>
        <w:left w:val="none" w:sz="0" w:space="0" w:color="auto"/>
        <w:bottom w:val="none" w:sz="0" w:space="0" w:color="auto"/>
        <w:right w:val="none" w:sz="0" w:space="0" w:color="auto"/>
      </w:divBdr>
      <w:divsChild>
        <w:div w:id="1218514509">
          <w:marLeft w:val="0"/>
          <w:marRight w:val="0"/>
          <w:marTop w:val="0"/>
          <w:marBottom w:val="0"/>
          <w:divBdr>
            <w:top w:val="none" w:sz="0" w:space="0" w:color="auto"/>
            <w:left w:val="none" w:sz="0" w:space="0" w:color="auto"/>
            <w:bottom w:val="none" w:sz="0" w:space="0" w:color="auto"/>
            <w:right w:val="none" w:sz="0" w:space="0" w:color="auto"/>
          </w:divBdr>
        </w:div>
        <w:div w:id="575867825">
          <w:marLeft w:val="0"/>
          <w:marRight w:val="0"/>
          <w:marTop w:val="0"/>
          <w:marBottom w:val="0"/>
          <w:divBdr>
            <w:top w:val="none" w:sz="0" w:space="0" w:color="auto"/>
            <w:left w:val="none" w:sz="0" w:space="0" w:color="auto"/>
            <w:bottom w:val="none" w:sz="0" w:space="0" w:color="auto"/>
            <w:right w:val="none" w:sz="0" w:space="0" w:color="auto"/>
          </w:divBdr>
        </w:div>
        <w:div w:id="365563674">
          <w:marLeft w:val="0"/>
          <w:marRight w:val="0"/>
          <w:marTop w:val="0"/>
          <w:marBottom w:val="0"/>
          <w:divBdr>
            <w:top w:val="none" w:sz="0" w:space="0" w:color="auto"/>
            <w:left w:val="none" w:sz="0" w:space="0" w:color="auto"/>
            <w:bottom w:val="none" w:sz="0" w:space="0" w:color="auto"/>
            <w:right w:val="none" w:sz="0" w:space="0" w:color="auto"/>
          </w:divBdr>
        </w:div>
        <w:div w:id="1432044540">
          <w:marLeft w:val="0"/>
          <w:marRight w:val="0"/>
          <w:marTop w:val="0"/>
          <w:marBottom w:val="0"/>
          <w:divBdr>
            <w:top w:val="none" w:sz="0" w:space="0" w:color="auto"/>
            <w:left w:val="none" w:sz="0" w:space="0" w:color="auto"/>
            <w:bottom w:val="none" w:sz="0" w:space="0" w:color="auto"/>
            <w:right w:val="none" w:sz="0" w:space="0" w:color="auto"/>
          </w:divBdr>
        </w:div>
        <w:div w:id="647366087">
          <w:marLeft w:val="0"/>
          <w:marRight w:val="0"/>
          <w:marTop w:val="0"/>
          <w:marBottom w:val="0"/>
          <w:divBdr>
            <w:top w:val="none" w:sz="0" w:space="0" w:color="auto"/>
            <w:left w:val="none" w:sz="0" w:space="0" w:color="auto"/>
            <w:bottom w:val="none" w:sz="0" w:space="0" w:color="auto"/>
            <w:right w:val="none" w:sz="0" w:space="0" w:color="auto"/>
          </w:divBdr>
        </w:div>
        <w:div w:id="851340922">
          <w:marLeft w:val="0"/>
          <w:marRight w:val="0"/>
          <w:marTop w:val="0"/>
          <w:marBottom w:val="0"/>
          <w:divBdr>
            <w:top w:val="none" w:sz="0" w:space="0" w:color="auto"/>
            <w:left w:val="none" w:sz="0" w:space="0" w:color="auto"/>
            <w:bottom w:val="none" w:sz="0" w:space="0" w:color="auto"/>
            <w:right w:val="none" w:sz="0" w:space="0" w:color="auto"/>
          </w:divBdr>
        </w:div>
        <w:div w:id="1509830990">
          <w:marLeft w:val="0"/>
          <w:marRight w:val="0"/>
          <w:marTop w:val="0"/>
          <w:marBottom w:val="0"/>
          <w:divBdr>
            <w:top w:val="none" w:sz="0" w:space="0" w:color="auto"/>
            <w:left w:val="none" w:sz="0" w:space="0" w:color="auto"/>
            <w:bottom w:val="none" w:sz="0" w:space="0" w:color="auto"/>
            <w:right w:val="none" w:sz="0" w:space="0" w:color="auto"/>
          </w:divBdr>
        </w:div>
        <w:div w:id="474421300">
          <w:marLeft w:val="0"/>
          <w:marRight w:val="0"/>
          <w:marTop w:val="0"/>
          <w:marBottom w:val="0"/>
          <w:divBdr>
            <w:top w:val="none" w:sz="0" w:space="0" w:color="auto"/>
            <w:left w:val="none" w:sz="0" w:space="0" w:color="auto"/>
            <w:bottom w:val="none" w:sz="0" w:space="0" w:color="auto"/>
            <w:right w:val="none" w:sz="0" w:space="0" w:color="auto"/>
          </w:divBdr>
        </w:div>
        <w:div w:id="570389013">
          <w:marLeft w:val="0"/>
          <w:marRight w:val="0"/>
          <w:marTop w:val="0"/>
          <w:marBottom w:val="0"/>
          <w:divBdr>
            <w:top w:val="none" w:sz="0" w:space="0" w:color="auto"/>
            <w:left w:val="none" w:sz="0" w:space="0" w:color="auto"/>
            <w:bottom w:val="none" w:sz="0" w:space="0" w:color="auto"/>
            <w:right w:val="none" w:sz="0" w:space="0" w:color="auto"/>
          </w:divBdr>
        </w:div>
        <w:div w:id="1238713274">
          <w:marLeft w:val="0"/>
          <w:marRight w:val="0"/>
          <w:marTop w:val="0"/>
          <w:marBottom w:val="0"/>
          <w:divBdr>
            <w:top w:val="none" w:sz="0" w:space="0" w:color="auto"/>
            <w:left w:val="none" w:sz="0" w:space="0" w:color="auto"/>
            <w:bottom w:val="none" w:sz="0" w:space="0" w:color="auto"/>
            <w:right w:val="none" w:sz="0" w:space="0" w:color="auto"/>
          </w:divBdr>
        </w:div>
        <w:div w:id="1622221697">
          <w:marLeft w:val="0"/>
          <w:marRight w:val="0"/>
          <w:marTop w:val="0"/>
          <w:marBottom w:val="0"/>
          <w:divBdr>
            <w:top w:val="none" w:sz="0" w:space="0" w:color="auto"/>
            <w:left w:val="none" w:sz="0" w:space="0" w:color="auto"/>
            <w:bottom w:val="none" w:sz="0" w:space="0" w:color="auto"/>
            <w:right w:val="none" w:sz="0" w:space="0" w:color="auto"/>
          </w:divBdr>
        </w:div>
        <w:div w:id="531529012">
          <w:marLeft w:val="0"/>
          <w:marRight w:val="0"/>
          <w:marTop w:val="0"/>
          <w:marBottom w:val="0"/>
          <w:divBdr>
            <w:top w:val="none" w:sz="0" w:space="0" w:color="auto"/>
            <w:left w:val="none" w:sz="0" w:space="0" w:color="auto"/>
            <w:bottom w:val="none" w:sz="0" w:space="0" w:color="auto"/>
            <w:right w:val="none" w:sz="0" w:space="0" w:color="auto"/>
          </w:divBdr>
        </w:div>
      </w:divsChild>
    </w:div>
    <w:div w:id="1689989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chojnicki@pfron.org.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pfron.org.pl" TargetMode="External"/><Relationship Id="rId4" Type="http://schemas.openxmlformats.org/officeDocument/2006/relationships/settings" Target="settings.xml"/><Relationship Id="rId9" Type="http://schemas.openxmlformats.org/officeDocument/2006/relationships/hyperlink" Target="mailto:achojnicki@pfron.org.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6C36B-0E87-45E3-B51B-B29E2414D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1762</Words>
  <Characters>10578</Characters>
  <Application>Microsoft Office Word</Application>
  <DocSecurity>4</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PFRON</dc:creator>
  <cp:keywords/>
  <cp:lastModifiedBy>Chojnicki Adam</cp:lastModifiedBy>
  <cp:revision>2</cp:revision>
  <cp:lastPrinted>2022-03-14T14:30:00Z</cp:lastPrinted>
  <dcterms:created xsi:type="dcterms:W3CDTF">2022-09-22T08:47:00Z</dcterms:created>
  <dcterms:modified xsi:type="dcterms:W3CDTF">2022-09-22T08:47:00Z</dcterms:modified>
</cp:coreProperties>
</file>