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FA408" w14:textId="77777777" w:rsidR="009D5127" w:rsidRPr="0024619E" w:rsidRDefault="009D5127" w:rsidP="0090774E">
      <w:p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>Szanowni Państwo,</w:t>
      </w:r>
    </w:p>
    <w:p w14:paraId="0064B488" w14:textId="3E5E0628" w:rsidR="009D5127" w:rsidRPr="0024619E" w:rsidRDefault="00FA188B" w:rsidP="0090774E">
      <w:p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>Państwowy Fundusz Rehabilitacji Osób Niepełnosprawnych zwraca się z prośbą</w:t>
      </w:r>
      <w:r w:rsidR="009637E6">
        <w:rPr>
          <w:rFonts w:eastAsia="Calibri"/>
          <w:color w:val="000000"/>
        </w:rPr>
        <w:br/>
      </w:r>
      <w:r w:rsidR="009D5127" w:rsidRPr="0024619E">
        <w:rPr>
          <w:rFonts w:eastAsia="Calibri"/>
          <w:color w:val="000000"/>
        </w:rPr>
        <w:t xml:space="preserve">o przedstawienie informacji </w:t>
      </w:r>
      <w:r w:rsidR="004B531C">
        <w:rPr>
          <w:rFonts w:eastAsia="Calibri"/>
          <w:color w:val="000000"/>
        </w:rPr>
        <w:t>ofertowej</w:t>
      </w:r>
      <w:r w:rsidR="009E791F" w:rsidRPr="0024619E">
        <w:rPr>
          <w:rFonts w:eastAsia="Calibri"/>
          <w:color w:val="000000"/>
        </w:rPr>
        <w:t>, zawierającej cenę świadczenia usługi wsparcia technicznego w zakresie obsługi</w:t>
      </w:r>
      <w:r w:rsidR="009D5127" w:rsidRPr="0024619E">
        <w:rPr>
          <w:rFonts w:eastAsia="Calibri"/>
          <w:color w:val="000000"/>
        </w:rPr>
        <w:t xml:space="preserve"> telefonii IP w PFRON.</w:t>
      </w:r>
    </w:p>
    <w:p w14:paraId="51A1F8F9" w14:textId="313F2044" w:rsidR="009D5127" w:rsidRPr="0024619E" w:rsidRDefault="009D5127" w:rsidP="0090774E">
      <w:p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>Poniżej opisane jest oprogramowanie, które jest w posiadaniu Zamawiającego</w:t>
      </w:r>
      <w:r w:rsidR="00D52E8A" w:rsidRPr="0024619E">
        <w:rPr>
          <w:rFonts w:eastAsia="Calibri"/>
          <w:color w:val="000000"/>
        </w:rPr>
        <w:t>,</w:t>
      </w:r>
      <w:r w:rsidR="006603A9">
        <w:rPr>
          <w:rFonts w:eastAsia="Calibri"/>
          <w:color w:val="000000"/>
        </w:rPr>
        <w:t xml:space="preserve"> </w:t>
      </w:r>
      <w:r w:rsidR="00D33086" w:rsidRPr="0024619E">
        <w:rPr>
          <w:rFonts w:eastAsia="Calibri"/>
          <w:color w:val="000000"/>
        </w:rPr>
        <w:t>zakres i warunki na jakich ma się odbywać</w:t>
      </w:r>
      <w:r w:rsidR="009E791F" w:rsidRPr="0024619E">
        <w:rPr>
          <w:rFonts w:eastAsia="Calibri"/>
          <w:color w:val="000000"/>
        </w:rPr>
        <w:t xml:space="preserve"> ww. wsparcie techniczne</w:t>
      </w:r>
      <w:r w:rsidR="00D52E8A" w:rsidRPr="0024619E">
        <w:rPr>
          <w:rFonts w:eastAsia="Calibri"/>
          <w:color w:val="000000"/>
        </w:rPr>
        <w:t xml:space="preserve"> oraz słownik pojęć, które pojawią się </w:t>
      </w:r>
      <w:r w:rsidR="006603A9">
        <w:rPr>
          <w:rFonts w:eastAsia="Calibri"/>
          <w:color w:val="000000"/>
        </w:rPr>
        <w:br/>
      </w:r>
      <w:r w:rsidR="00D52E8A" w:rsidRPr="0024619E">
        <w:rPr>
          <w:rFonts w:eastAsia="Calibri"/>
          <w:color w:val="000000"/>
        </w:rPr>
        <w:t>w Umowie</w:t>
      </w:r>
    </w:p>
    <w:p w14:paraId="4DD95B3F" w14:textId="5DC59AA8" w:rsidR="0090774E" w:rsidRPr="0024619E" w:rsidRDefault="00D52E8A" w:rsidP="00B5085A">
      <w:pPr>
        <w:pStyle w:val="Akapitzlist"/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 xml:space="preserve">1. </w:t>
      </w:r>
      <w:r w:rsidR="0090774E" w:rsidRPr="0024619E">
        <w:rPr>
          <w:rFonts w:eastAsia="Calibri"/>
          <w:color w:val="000000"/>
        </w:rPr>
        <w:t xml:space="preserve">System – środowisko telefonii IP, a w szczególności </w:t>
      </w:r>
      <w:r w:rsidR="00911D6A" w:rsidRPr="0024619E">
        <w:rPr>
          <w:rFonts w:eastAsia="Calibri"/>
          <w:color w:val="000000"/>
        </w:rPr>
        <w:t>aplikacje</w:t>
      </w:r>
      <w:r w:rsidR="0090774E" w:rsidRPr="0024619E">
        <w:rPr>
          <w:rFonts w:eastAsia="Calibri"/>
          <w:color w:val="000000"/>
        </w:rPr>
        <w:t>:</w:t>
      </w:r>
    </w:p>
    <w:p w14:paraId="268E6438" w14:textId="77777777" w:rsidR="0090774E" w:rsidRPr="0024619E" w:rsidRDefault="0090774E" w:rsidP="0090774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  <w:lang w:val="en-US"/>
        </w:rPr>
      </w:pPr>
      <w:r w:rsidRPr="0024619E">
        <w:rPr>
          <w:lang w:val="en-US"/>
        </w:rPr>
        <w:t xml:space="preserve">Cisco Unified Communication Manager, Cisco Unified Contact Center Express (CCX) </w:t>
      </w:r>
      <w:proofErr w:type="spellStart"/>
      <w:r w:rsidRPr="0024619E">
        <w:rPr>
          <w:rFonts w:eastAsia="Calibri"/>
          <w:color w:val="000000"/>
          <w:lang w:val="en-US"/>
        </w:rPr>
        <w:t>firmy</w:t>
      </w:r>
      <w:proofErr w:type="spellEnd"/>
      <w:r w:rsidRPr="0024619E">
        <w:rPr>
          <w:rFonts w:eastAsia="Calibri"/>
          <w:color w:val="000000"/>
          <w:lang w:val="en-US"/>
        </w:rPr>
        <w:t xml:space="preserve"> Cisco,</w:t>
      </w:r>
    </w:p>
    <w:p w14:paraId="3FA77423" w14:textId="16165B48" w:rsidR="0090774E" w:rsidRPr="0024619E" w:rsidRDefault="0090774E" w:rsidP="0090774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  <w:lang w:val="en-US"/>
        </w:rPr>
      </w:pPr>
      <w:r w:rsidRPr="0024619E">
        <w:rPr>
          <w:lang w:val="en-US"/>
        </w:rPr>
        <w:t>IPPS, TAS</w:t>
      </w:r>
      <w:r w:rsidR="00B5085A">
        <w:rPr>
          <w:lang w:val="en-US"/>
        </w:rPr>
        <w:t xml:space="preserve"> (CA)</w:t>
      </w:r>
      <w:r w:rsidRPr="0024619E">
        <w:rPr>
          <w:lang w:val="en-US"/>
        </w:rPr>
        <w:t xml:space="preserve"> </w:t>
      </w:r>
      <w:proofErr w:type="spellStart"/>
      <w:r w:rsidRPr="0024619E">
        <w:rPr>
          <w:lang w:val="en-US"/>
        </w:rPr>
        <w:t>firmy</w:t>
      </w:r>
      <w:proofErr w:type="spellEnd"/>
      <w:r w:rsidRPr="0024619E">
        <w:rPr>
          <w:lang w:val="en-US"/>
        </w:rPr>
        <w:t xml:space="preserve"> 2Ring,</w:t>
      </w:r>
    </w:p>
    <w:p w14:paraId="161F3A9C" w14:textId="6A7732D6" w:rsidR="00D52E8A" w:rsidRPr="002665A7" w:rsidRDefault="0090774E" w:rsidP="00D52E8A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  <w:lang w:val="en-US"/>
        </w:rPr>
      </w:pPr>
      <w:r w:rsidRPr="0024619E">
        <w:rPr>
          <w:lang w:val="en-US"/>
        </w:rPr>
        <w:t xml:space="preserve">Cisco Quality Management Administrator </w:t>
      </w:r>
      <w:proofErr w:type="spellStart"/>
      <w:r w:rsidRPr="0024619E">
        <w:rPr>
          <w:lang w:val="en-US"/>
        </w:rPr>
        <w:t>na</w:t>
      </w:r>
      <w:proofErr w:type="spellEnd"/>
      <w:r w:rsidRPr="0024619E">
        <w:rPr>
          <w:lang w:val="en-US"/>
        </w:rPr>
        <w:t xml:space="preserve"> </w:t>
      </w:r>
      <w:proofErr w:type="spellStart"/>
      <w:r w:rsidRPr="0024619E">
        <w:rPr>
          <w:lang w:val="en-US"/>
        </w:rPr>
        <w:t>licencji</w:t>
      </w:r>
      <w:proofErr w:type="spellEnd"/>
      <w:r w:rsidRPr="0024619E">
        <w:rPr>
          <w:lang w:val="en-US"/>
        </w:rPr>
        <w:t xml:space="preserve"> </w:t>
      </w:r>
      <w:proofErr w:type="spellStart"/>
      <w:r w:rsidRPr="0024619E">
        <w:rPr>
          <w:lang w:val="en-US"/>
        </w:rPr>
        <w:t>firmy</w:t>
      </w:r>
      <w:proofErr w:type="spellEnd"/>
      <w:r w:rsidRPr="0024619E">
        <w:rPr>
          <w:lang w:val="en-US"/>
        </w:rPr>
        <w:t xml:space="preserve"> Calabrio Software</w:t>
      </w:r>
    </w:p>
    <w:p w14:paraId="79E62191" w14:textId="77777777" w:rsidR="002665A7" w:rsidRPr="00B5085A" w:rsidRDefault="002665A7" w:rsidP="002665A7">
      <w:pPr>
        <w:pStyle w:val="Akapitzlist"/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  <w:lang w:val="en-US"/>
        </w:rPr>
      </w:pPr>
    </w:p>
    <w:p w14:paraId="4718289F" w14:textId="00CB0397" w:rsidR="0090774E" w:rsidRPr="00567333" w:rsidRDefault="00D52E8A" w:rsidP="002665A7">
      <w:pPr>
        <w:pStyle w:val="Akapitzlist"/>
        <w:autoSpaceDE w:val="0"/>
        <w:autoSpaceDN w:val="0"/>
        <w:adjustRightInd w:val="0"/>
        <w:spacing w:before="120" w:after="120" w:line="360" w:lineRule="auto"/>
        <w:jc w:val="both"/>
        <w:rPr>
          <w:rFonts w:eastAsia="Calibri"/>
          <w:color w:val="000000"/>
          <w:lang w:val="en-US"/>
        </w:rPr>
      </w:pPr>
      <w:r w:rsidRPr="0024619E">
        <w:rPr>
          <w:lang w:val="en-US"/>
        </w:rPr>
        <w:t xml:space="preserve">2. </w:t>
      </w:r>
      <w:proofErr w:type="spellStart"/>
      <w:r w:rsidRPr="0024619E">
        <w:rPr>
          <w:lang w:val="en-US"/>
        </w:rPr>
        <w:t>Słownik</w:t>
      </w:r>
      <w:proofErr w:type="spellEnd"/>
      <w:r w:rsidRPr="0024619E">
        <w:rPr>
          <w:lang w:val="en-US"/>
        </w:rPr>
        <w:t xml:space="preserve"> </w:t>
      </w:r>
      <w:proofErr w:type="spellStart"/>
      <w:r w:rsidRPr="0024619E">
        <w:rPr>
          <w:lang w:val="en-US"/>
        </w:rPr>
        <w:t>pojęć</w:t>
      </w:r>
      <w:proofErr w:type="spellEnd"/>
    </w:p>
    <w:p w14:paraId="04DB2D36" w14:textId="77777777" w:rsidR="0090774E" w:rsidRPr="0024619E" w:rsidRDefault="0090774E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</w:pPr>
      <w:r w:rsidRPr="0024619E">
        <w:rPr>
          <w:rFonts w:eastAsia="Calibri"/>
          <w:color w:val="000000"/>
        </w:rPr>
        <w:t>Awaria – zakłócenie pracy Systemu spowodowane błędem oprogramowania, awarią sprzętu lub wadą prac wdrożeniowych, uniemożliwiające czasowe lub stałe wykonywanie wszystkich przewidzianych dokumentacją funkcji Systemu,</w:t>
      </w:r>
    </w:p>
    <w:p w14:paraId="67623519" w14:textId="77777777" w:rsidR="0090774E" w:rsidRPr="0024619E" w:rsidRDefault="0090774E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>Błąd Krytyczny – b</w:t>
      </w:r>
      <w:r w:rsidRPr="0024619E">
        <w:t xml:space="preserve">łąd uniemożliwiający poprawne korzystanie z Systemu lub z jego istotnej funkcjonalności do realizacji procesów biznesowych, w tym powodujący utratę danych lub uszkodzenie danych, </w:t>
      </w:r>
    </w:p>
    <w:p w14:paraId="3D9C0109" w14:textId="735E8489" w:rsidR="0090774E" w:rsidRPr="0024619E" w:rsidRDefault="006603A9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2</w:t>
      </w:r>
      <w:r w:rsidR="0090774E" w:rsidRPr="0024619E">
        <w:rPr>
          <w:rFonts w:eastAsia="Calibri"/>
          <w:color w:val="000000"/>
        </w:rPr>
        <w:t xml:space="preserve"> lub niezgodne z dokumentacją</w:t>
      </w:r>
      <w:r w:rsidR="0090774E" w:rsidRPr="0024619E">
        <w:t xml:space="preserve"> </w:t>
      </w:r>
      <w:r w:rsidR="0090774E" w:rsidRPr="0024619E">
        <w:rPr>
          <w:rFonts w:eastAsia="Calibri"/>
          <w:color w:val="000000"/>
        </w:rPr>
        <w:t>działanie</w:t>
      </w:r>
      <w:r w:rsidR="0090774E" w:rsidRPr="0024619E">
        <w:t xml:space="preserve"> Systemu, poważnie utrudniające pracę</w:t>
      </w:r>
      <w:r w:rsidR="009637E6">
        <w:br/>
      </w:r>
      <w:r w:rsidR="0090774E" w:rsidRPr="0024619E">
        <w:t>w Systemie,</w:t>
      </w:r>
    </w:p>
    <w:p w14:paraId="24E080E6" w14:textId="77777777" w:rsidR="0090774E" w:rsidRPr="0024619E" w:rsidRDefault="0090774E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>Usterka – działanie niezgodne z dokumentacją, które nie zakłóca rutynowych czynności użytkowników,</w:t>
      </w:r>
    </w:p>
    <w:p w14:paraId="53BDCE19" w14:textId="77777777" w:rsidR="0090774E" w:rsidRPr="0024619E" w:rsidRDefault="0090774E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>Wada – działanie Systemu w sposób odmienny od sposobu działania oraz zakresu funkcjonalnego opisanego w dokumentacji Systemu, uzgodnionych pomiędzy Stronami w protokołach, wszelkich innych dokumentach, ustaleniach Stron dotyczących zamierzonego sposobu działania i zakresu funkcjonalności oraz wydajności Systemu. Wada może mieć charakter Awarii, Błędu Krytycznego, Błędu Zwykłego oraz Usterki,</w:t>
      </w:r>
    </w:p>
    <w:p w14:paraId="3398670E" w14:textId="77777777" w:rsidR="0090774E" w:rsidRPr="0024619E" w:rsidRDefault="0090774E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 xml:space="preserve">Modyfikacja – wprowadzanie rozwiązań w dotychczasowym działaniu Systemu, </w:t>
      </w:r>
      <w:r w:rsidRPr="0024619E">
        <w:rPr>
          <w:rFonts w:eastAsia="Calibri"/>
          <w:color w:val="000000"/>
        </w:rPr>
        <w:br/>
        <w:t>w celu poprawy i rozwoju funkcjonalności Systemu,</w:t>
      </w:r>
    </w:p>
    <w:p w14:paraId="78B652FB" w14:textId="7FD8C839" w:rsidR="0090774E" w:rsidRPr="0024619E" w:rsidRDefault="0090774E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 xml:space="preserve">Obejście – zapewnienie funkcjonowania Systemu poprzez zminimalizowanie uciążliwości Wady i doprowadzenie Systemu do działania bez usuwania przyczyny </w:t>
      </w:r>
      <w:r w:rsidRPr="0024619E">
        <w:rPr>
          <w:rFonts w:eastAsia="Calibri"/>
          <w:color w:val="000000"/>
        </w:rPr>
        <w:lastRenderedPageBreak/>
        <w:t>wystąpienia Wady. Obejście nie stanowi Usunięcia Wady, jednak pozwala korzystać</w:t>
      </w:r>
      <w:r w:rsidR="009637E6">
        <w:rPr>
          <w:rFonts w:eastAsia="Calibri"/>
          <w:color w:val="000000"/>
        </w:rPr>
        <w:br/>
      </w:r>
      <w:r w:rsidRPr="0024619E">
        <w:rPr>
          <w:rFonts w:eastAsia="Calibri"/>
          <w:color w:val="000000"/>
        </w:rPr>
        <w:t>ze wszystkich funkcjonalności Systemu,</w:t>
      </w:r>
    </w:p>
    <w:p w14:paraId="059A71A8" w14:textId="77777777" w:rsidR="0090774E" w:rsidRPr="0024619E" w:rsidRDefault="0090774E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>Umowa – niniejsza Umowa wraz ze wszystkimi aneksami i załącznikami do Umowy,</w:t>
      </w:r>
    </w:p>
    <w:p w14:paraId="1106E0EC" w14:textId="77777777" w:rsidR="0090774E" w:rsidRPr="0024619E" w:rsidRDefault="0090774E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>Produkt – rezultat prac, w tym dokumentacje powstałe lub dostarczone przez Wykonawcę w wyniku realizacji usług w ramach niniejszej Umowy,</w:t>
      </w:r>
    </w:p>
    <w:p w14:paraId="4FEF7BA0" w14:textId="77777777" w:rsidR="0090774E" w:rsidRPr="0024619E" w:rsidRDefault="0090774E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>Usunięcie Wady – przywrócenie pełnej funkcjonalności Systemu poprzez usunięcie Wady Systemu oraz jej przyczyn, powodujące doprowadzenie do działania Systemu wolnego od Wad,</w:t>
      </w:r>
    </w:p>
    <w:p w14:paraId="31668450" w14:textId="77777777" w:rsidR="0090774E" w:rsidRPr="0024619E" w:rsidRDefault="0090774E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 xml:space="preserve">Czas Reakcji – czas liczony od momentu prawidłowego przekazania Zgłoszenia </w:t>
      </w:r>
      <w:r w:rsidRPr="0024619E">
        <w:rPr>
          <w:rFonts w:eastAsia="Calibri"/>
          <w:color w:val="000000"/>
        </w:rPr>
        <w:br/>
        <w:t>o Wadzie do momentu podjęcia przez Wykonawcę działań zmierzających do ustalenia przyczyn i usunięcia Wady,</w:t>
      </w:r>
    </w:p>
    <w:p w14:paraId="44EECD13" w14:textId="77777777" w:rsidR="0090774E" w:rsidRPr="0024619E" w:rsidRDefault="0090774E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>Czas Usunięcia Wady – czas liczony od momentu dokonania przez Zamawiającego zgłoszenia Wady zgodnie z postanowieniami Umowy do chwili dokonania przez Wykonawcę Usunięcia Wady,</w:t>
      </w:r>
    </w:p>
    <w:p w14:paraId="183E2DD8" w14:textId="77777777" w:rsidR="0090774E" w:rsidRPr="0024619E" w:rsidRDefault="0090774E" w:rsidP="0090774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rFonts w:eastAsia="Calibri"/>
          <w:color w:val="000000"/>
        </w:rPr>
        <w:t>Czas Obejścia Wady – czas liczony od momentu dokonania przez Zamawiającego zgłoszenia Wady zgodnie z postanowieniami Umowy do chwili dokonania przez Wykonawcę Obejścia.</w:t>
      </w:r>
    </w:p>
    <w:p w14:paraId="24716613" w14:textId="48D773FF" w:rsidR="0090774E" w:rsidRDefault="0090774E" w:rsidP="0090774E">
      <w:pPr>
        <w:pStyle w:val="Default"/>
        <w:numPr>
          <w:ilvl w:val="0"/>
          <w:numId w:val="8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24619E">
        <w:rPr>
          <w:rFonts w:ascii="Times New Roman" w:hAnsi="Times New Roman" w:cs="Times New Roman"/>
        </w:rPr>
        <w:t>Nadzór/wsparcie rozruchowe – okres 48 godziny po wykonaniu zmiany konfiguracji</w:t>
      </w:r>
      <w:r w:rsidR="009637E6">
        <w:rPr>
          <w:rFonts w:ascii="Times New Roman" w:hAnsi="Times New Roman" w:cs="Times New Roman"/>
        </w:rPr>
        <w:br/>
      </w:r>
      <w:r w:rsidRPr="0024619E">
        <w:rPr>
          <w:rFonts w:ascii="Times New Roman" w:hAnsi="Times New Roman" w:cs="Times New Roman"/>
        </w:rPr>
        <w:t>w którym wykonawca zobowiązuje się do zaczęcia pracy nad zgłoszonym problemem sieciowym w ciągu maksimum 30 minut.</w:t>
      </w:r>
    </w:p>
    <w:p w14:paraId="1846545E" w14:textId="77777777" w:rsidR="003609D1" w:rsidRPr="0024619E" w:rsidRDefault="003609D1" w:rsidP="003609D1">
      <w:pPr>
        <w:pStyle w:val="Default"/>
        <w:spacing w:line="360" w:lineRule="auto"/>
        <w:ind w:left="714"/>
        <w:jc w:val="both"/>
        <w:rPr>
          <w:rFonts w:ascii="Times New Roman" w:hAnsi="Times New Roman" w:cs="Times New Roman"/>
        </w:rPr>
      </w:pPr>
    </w:p>
    <w:p w14:paraId="33834BFD" w14:textId="77777777" w:rsidR="0090774E" w:rsidRPr="0024619E" w:rsidRDefault="0090774E" w:rsidP="0090774E">
      <w:pPr>
        <w:numPr>
          <w:ilvl w:val="0"/>
          <w:numId w:val="4"/>
        </w:numPr>
        <w:spacing w:after="120" w:line="360" w:lineRule="auto"/>
        <w:jc w:val="both"/>
        <w:rPr>
          <w:rFonts w:eastAsia="Calibri"/>
          <w:color w:val="000000"/>
        </w:rPr>
      </w:pPr>
      <w:r w:rsidRPr="0024619E">
        <w:rPr>
          <w:snapToGrid w:val="0"/>
          <w:color w:val="000000"/>
        </w:rPr>
        <w:t xml:space="preserve">Przedmiotem </w:t>
      </w:r>
      <w:r w:rsidR="009D5127" w:rsidRPr="0024619E">
        <w:rPr>
          <w:snapToGrid w:val="0"/>
          <w:color w:val="000000"/>
        </w:rPr>
        <w:t>zamówienia</w:t>
      </w:r>
      <w:r w:rsidRPr="0024619E">
        <w:rPr>
          <w:snapToGrid w:val="0"/>
          <w:color w:val="000000"/>
        </w:rPr>
        <w:t xml:space="preserve"> jest świadczenie przez Wykonawcę na rzecz Zamawiającego usług</w:t>
      </w:r>
      <w:r w:rsidRPr="0024619E">
        <w:t xml:space="preserve"> wsparcia technicznego i opieki serwisowej Systemu telefonii IP, </w:t>
      </w:r>
      <w:proofErr w:type="spellStart"/>
      <w:r w:rsidRPr="0024619E">
        <w:t>Contact</w:t>
      </w:r>
      <w:proofErr w:type="spellEnd"/>
      <w:r w:rsidRPr="0024619E">
        <w:t xml:space="preserve"> Center.</w:t>
      </w:r>
    </w:p>
    <w:p w14:paraId="4F070525" w14:textId="54B54FD9" w:rsidR="0090774E" w:rsidRDefault="0090774E" w:rsidP="00890FBF">
      <w:pPr>
        <w:pStyle w:val="Default"/>
        <w:numPr>
          <w:ilvl w:val="0"/>
          <w:numId w:val="4"/>
        </w:numPr>
        <w:rPr>
          <w:rFonts w:ascii="Times New Roman" w:hAnsi="Times New Roman" w:cs="Times New Roman"/>
        </w:rPr>
      </w:pPr>
      <w:r w:rsidRPr="00B5085A">
        <w:rPr>
          <w:rFonts w:ascii="Times New Roman" w:hAnsi="Times New Roman" w:cs="Times New Roman"/>
        </w:rPr>
        <w:t xml:space="preserve">Wymagania dotyczące telefonii IP oraz </w:t>
      </w:r>
      <w:proofErr w:type="spellStart"/>
      <w:r w:rsidRPr="00B5085A">
        <w:rPr>
          <w:rFonts w:ascii="Times New Roman" w:hAnsi="Times New Roman" w:cs="Times New Roman"/>
        </w:rPr>
        <w:t>Contact</w:t>
      </w:r>
      <w:proofErr w:type="spellEnd"/>
      <w:r w:rsidRPr="00B5085A">
        <w:rPr>
          <w:rFonts w:ascii="Times New Roman" w:hAnsi="Times New Roman" w:cs="Times New Roman"/>
        </w:rPr>
        <w:t xml:space="preserve"> Center:</w:t>
      </w:r>
    </w:p>
    <w:p w14:paraId="5C341277" w14:textId="77777777" w:rsidR="00890FBF" w:rsidRPr="00B5085A" w:rsidRDefault="00890FBF" w:rsidP="00890FBF">
      <w:pPr>
        <w:pStyle w:val="Default"/>
        <w:ind w:left="360"/>
        <w:rPr>
          <w:rFonts w:ascii="Times New Roman" w:hAnsi="Times New Roman" w:cs="Times New Roman"/>
        </w:rPr>
      </w:pPr>
    </w:p>
    <w:p w14:paraId="5B5D4D48" w14:textId="77777777" w:rsidR="0090774E" w:rsidRPr="00567333" w:rsidRDefault="0090774E" w:rsidP="00B5085A">
      <w:pPr>
        <w:spacing w:after="200" w:line="360" w:lineRule="auto"/>
        <w:jc w:val="both"/>
      </w:pPr>
      <w:r w:rsidRPr="0024619E">
        <w:t xml:space="preserve">W przypadku wystąpienia </w:t>
      </w:r>
      <w:r w:rsidRPr="00567333">
        <w:t xml:space="preserve">Wad - zlokalizowanie, zdiagnozowanie i usunięcie ich </w:t>
      </w:r>
      <w:r w:rsidRPr="00567333">
        <w:br/>
        <w:t xml:space="preserve">w funkcjonowaniu środowiska telefonii IP i </w:t>
      </w:r>
      <w:proofErr w:type="spellStart"/>
      <w:r w:rsidRPr="00567333">
        <w:t>Contact</w:t>
      </w:r>
      <w:proofErr w:type="spellEnd"/>
      <w:r w:rsidRPr="00567333">
        <w:t xml:space="preserve"> Center na następujących warunkach:</w:t>
      </w:r>
    </w:p>
    <w:p w14:paraId="09404FD8" w14:textId="71A4BD54" w:rsidR="0090774E" w:rsidRPr="0024619E" w:rsidRDefault="006603A9" w:rsidP="0090774E">
      <w:pPr>
        <w:spacing w:after="200" w:line="360" w:lineRule="auto"/>
        <w:ind w:left="709" w:hanging="349"/>
        <w:jc w:val="both"/>
      </w:pPr>
      <w:r>
        <w:t>a</w:t>
      </w:r>
      <w:r w:rsidR="0090774E" w:rsidRPr="0024619E">
        <w:t xml:space="preserve">) Zgłoszenia dotyczące wystąpienia Wad w Systemie będą dokonywane przez pracowników wyznaczonych przez Zamawiającego. </w:t>
      </w:r>
    </w:p>
    <w:p w14:paraId="0343B942" w14:textId="482F909A" w:rsidR="0090774E" w:rsidRPr="00B01913" w:rsidRDefault="006603A9" w:rsidP="0090774E">
      <w:pPr>
        <w:spacing w:line="360" w:lineRule="auto"/>
        <w:ind w:firstLine="360"/>
        <w:jc w:val="both"/>
        <w:rPr>
          <w:rFonts w:eastAsia="Calibri"/>
        </w:rPr>
      </w:pPr>
      <w:r>
        <w:rPr>
          <w:rFonts w:eastAsia="Calibri"/>
        </w:rPr>
        <w:t>b</w:t>
      </w:r>
      <w:r w:rsidR="0090774E" w:rsidRPr="0024619E">
        <w:rPr>
          <w:rFonts w:eastAsia="Calibri"/>
        </w:rPr>
        <w:t>) Doradztwo</w:t>
      </w:r>
      <w:r w:rsidR="0038408A">
        <w:rPr>
          <w:rFonts w:eastAsia="Calibri"/>
        </w:rPr>
        <w:t xml:space="preserve"> i rozwiązywanie problemów</w:t>
      </w:r>
      <w:r w:rsidR="0090774E" w:rsidRPr="0024619E">
        <w:rPr>
          <w:rFonts w:eastAsia="Calibri"/>
        </w:rPr>
        <w:t xml:space="preserve"> na styku Call Manager</w:t>
      </w:r>
      <w:r w:rsidR="00B01913">
        <w:rPr>
          <w:rFonts w:eastAsia="Calibri"/>
        </w:rPr>
        <w:t xml:space="preserve"> -</w:t>
      </w:r>
      <w:r w:rsidR="0090774E" w:rsidRPr="00B01913">
        <w:rPr>
          <w:rFonts w:eastAsia="Calibri"/>
        </w:rPr>
        <w:t xml:space="preserve"> sieć LAN.</w:t>
      </w:r>
    </w:p>
    <w:p w14:paraId="5826DDC2" w14:textId="191CBFC9" w:rsidR="0090774E" w:rsidRPr="0024619E" w:rsidRDefault="006603A9" w:rsidP="0090774E">
      <w:pPr>
        <w:spacing w:line="360" w:lineRule="auto"/>
        <w:ind w:firstLine="360"/>
        <w:jc w:val="both"/>
        <w:rPr>
          <w:rFonts w:eastAsia="Calibri"/>
        </w:rPr>
      </w:pPr>
      <w:r>
        <w:rPr>
          <w:rFonts w:eastAsia="Calibri"/>
        </w:rPr>
        <w:t>c</w:t>
      </w:r>
      <w:r w:rsidR="0090774E" w:rsidRPr="0024619E">
        <w:rPr>
          <w:rFonts w:eastAsia="Calibri"/>
        </w:rPr>
        <w:t>) Wsparcie przy zapewnieniu jakości rozmów (QOS, optymalizacja).</w:t>
      </w:r>
    </w:p>
    <w:p w14:paraId="661651F0" w14:textId="7EF64D18" w:rsidR="0090774E" w:rsidRPr="0024619E" w:rsidRDefault="006603A9" w:rsidP="0090774E">
      <w:pPr>
        <w:spacing w:after="200" w:line="360" w:lineRule="auto"/>
        <w:ind w:left="709" w:hanging="349"/>
        <w:jc w:val="both"/>
        <w:rPr>
          <w:color w:val="000000"/>
        </w:rPr>
      </w:pPr>
      <w:r>
        <w:t>d</w:t>
      </w:r>
      <w:r w:rsidR="0090774E" w:rsidRPr="0024619E">
        <w:t xml:space="preserve">) Doradztwo i konsultacje w zakresie zaspokojenia bieżących i przyszłych potrzeb PFRON w zakresie środowiska telefonii IP i </w:t>
      </w:r>
      <w:proofErr w:type="spellStart"/>
      <w:r w:rsidR="0090774E" w:rsidRPr="0024619E">
        <w:t>Contact</w:t>
      </w:r>
      <w:proofErr w:type="spellEnd"/>
      <w:r w:rsidR="0090774E" w:rsidRPr="0024619E">
        <w:t xml:space="preserve"> Center.</w:t>
      </w:r>
    </w:p>
    <w:p w14:paraId="01525BB4" w14:textId="60089C39" w:rsidR="0090774E" w:rsidRPr="00B01913" w:rsidRDefault="006603A9" w:rsidP="0090774E">
      <w:pPr>
        <w:spacing w:after="200" w:line="360" w:lineRule="auto"/>
        <w:ind w:left="567" w:hanging="207"/>
        <w:jc w:val="both"/>
        <w:rPr>
          <w:color w:val="000000"/>
        </w:rPr>
      </w:pPr>
      <w:r>
        <w:lastRenderedPageBreak/>
        <w:t>e</w:t>
      </w:r>
      <w:r w:rsidR="0090774E" w:rsidRPr="0024619E">
        <w:t xml:space="preserve">) Aktualizacje Systemu i aplikacji do najnowszej dostępnej wersji oprogramowania – </w:t>
      </w:r>
    </w:p>
    <w:p w14:paraId="4F94B100" w14:textId="4AC511E5" w:rsidR="0090774E" w:rsidRPr="00B01913" w:rsidRDefault="006603A9" w:rsidP="0090774E">
      <w:pPr>
        <w:spacing w:after="200" w:line="360" w:lineRule="auto"/>
        <w:ind w:left="567" w:hanging="207"/>
        <w:jc w:val="both"/>
        <w:rPr>
          <w:color w:val="000000"/>
        </w:rPr>
      </w:pPr>
      <w:r>
        <w:rPr>
          <w:color w:val="000000"/>
        </w:rPr>
        <w:t>f</w:t>
      </w:r>
      <w:r w:rsidR="0090774E" w:rsidRPr="0024619E">
        <w:rPr>
          <w:color w:val="000000"/>
        </w:rPr>
        <w:t xml:space="preserve">) Modyfikacje istniejących i tworzenie nowych skryptów na potrzeby </w:t>
      </w:r>
      <w:proofErr w:type="spellStart"/>
      <w:r w:rsidR="0090774E" w:rsidRPr="0024619E">
        <w:rPr>
          <w:color w:val="000000"/>
        </w:rPr>
        <w:t>Contact</w:t>
      </w:r>
      <w:proofErr w:type="spellEnd"/>
      <w:r w:rsidR="0090774E" w:rsidRPr="0024619E">
        <w:rPr>
          <w:color w:val="000000"/>
        </w:rPr>
        <w:t xml:space="preserve"> Center </w:t>
      </w:r>
      <w:r w:rsidR="0090774E" w:rsidRPr="0024619E">
        <w:rPr>
          <w:color w:val="000000"/>
        </w:rPr>
        <w:br/>
        <w:t>w wymiarze 1</w:t>
      </w:r>
      <w:r w:rsidR="00AC375D">
        <w:rPr>
          <w:color w:val="000000"/>
        </w:rPr>
        <w:t>5</w:t>
      </w:r>
      <w:r w:rsidR="0090774E" w:rsidRPr="0024619E">
        <w:rPr>
          <w:color w:val="000000"/>
        </w:rPr>
        <w:t xml:space="preserve">0 </w:t>
      </w:r>
      <w:r w:rsidR="00B01913">
        <w:rPr>
          <w:color w:val="000000"/>
        </w:rPr>
        <w:t xml:space="preserve">roboczogodzin </w:t>
      </w:r>
      <w:r w:rsidR="0090774E" w:rsidRPr="00B01913">
        <w:rPr>
          <w:color w:val="000000"/>
        </w:rPr>
        <w:t>pracy Wykonawcy.</w:t>
      </w:r>
    </w:p>
    <w:p w14:paraId="16573814" w14:textId="37E505C8" w:rsidR="0090774E" w:rsidRDefault="006603A9" w:rsidP="0090774E">
      <w:pPr>
        <w:spacing w:after="200" w:line="360" w:lineRule="auto"/>
        <w:ind w:left="567" w:hanging="207"/>
        <w:jc w:val="both"/>
        <w:rPr>
          <w:color w:val="000000"/>
        </w:rPr>
      </w:pPr>
      <w:r>
        <w:rPr>
          <w:color w:val="000000"/>
        </w:rPr>
        <w:t>g</w:t>
      </w:r>
      <w:r w:rsidR="0090774E" w:rsidRPr="00B01913">
        <w:rPr>
          <w:color w:val="000000"/>
        </w:rPr>
        <w:t xml:space="preserve">) </w:t>
      </w:r>
      <w:r w:rsidR="0090774E" w:rsidRPr="009A201A">
        <w:rPr>
          <w:color w:val="000000"/>
        </w:rPr>
        <w:t xml:space="preserve">Opracowanie dokumentacji powykonawczej dla środowiska telefonii IP oraz </w:t>
      </w:r>
      <w:proofErr w:type="spellStart"/>
      <w:r w:rsidR="0090774E" w:rsidRPr="009A201A">
        <w:rPr>
          <w:color w:val="000000"/>
        </w:rPr>
        <w:t>Contact</w:t>
      </w:r>
      <w:proofErr w:type="spellEnd"/>
      <w:r w:rsidR="0090774E" w:rsidRPr="009A201A">
        <w:rPr>
          <w:color w:val="000000"/>
        </w:rPr>
        <w:t xml:space="preserve"> Center.</w:t>
      </w:r>
    </w:p>
    <w:p w14:paraId="681B9EFF" w14:textId="63CB498C" w:rsidR="009D4FD9" w:rsidRPr="0024619E" w:rsidRDefault="009D4FD9" w:rsidP="0090774E">
      <w:pPr>
        <w:spacing w:after="200" w:line="360" w:lineRule="auto"/>
        <w:ind w:left="567" w:hanging="207"/>
        <w:jc w:val="both"/>
        <w:rPr>
          <w:color w:val="000000"/>
        </w:rPr>
      </w:pPr>
      <w:r>
        <w:rPr>
          <w:color w:val="000000"/>
        </w:rPr>
        <w:t>h) Rozwiązywanie problemów związanych z systemami</w:t>
      </w:r>
      <w:r w:rsidR="00AE7A16">
        <w:rPr>
          <w:color w:val="000000"/>
        </w:rPr>
        <w:t>,</w:t>
      </w:r>
      <w:r w:rsidR="0038408A">
        <w:rPr>
          <w:color w:val="000000"/>
        </w:rPr>
        <w:t xml:space="preserve"> </w:t>
      </w:r>
      <w:r>
        <w:rPr>
          <w:color w:val="000000"/>
        </w:rPr>
        <w:t xml:space="preserve">aplikacjami </w:t>
      </w:r>
      <w:r w:rsidR="005A710C">
        <w:rPr>
          <w:color w:val="000000"/>
        </w:rPr>
        <w:t xml:space="preserve">i urządzeniami </w:t>
      </w:r>
      <w:r>
        <w:rPr>
          <w:color w:val="000000"/>
        </w:rPr>
        <w:t xml:space="preserve">Telefonii IP i </w:t>
      </w:r>
      <w:proofErr w:type="spellStart"/>
      <w:r>
        <w:rPr>
          <w:color w:val="000000"/>
        </w:rPr>
        <w:t>Contact</w:t>
      </w:r>
      <w:proofErr w:type="spellEnd"/>
      <w:r>
        <w:rPr>
          <w:color w:val="000000"/>
        </w:rPr>
        <w:t xml:space="preserve"> Center</w:t>
      </w:r>
    </w:p>
    <w:p w14:paraId="2B0F057F" w14:textId="054C64C6" w:rsidR="0090774E" w:rsidRPr="00B01913" w:rsidRDefault="006603A9" w:rsidP="00B5085A">
      <w:pPr>
        <w:spacing w:after="200" w:line="360" w:lineRule="auto"/>
        <w:ind w:left="567" w:hanging="207"/>
        <w:jc w:val="both"/>
        <w:rPr>
          <w:color w:val="000000"/>
        </w:rPr>
      </w:pPr>
      <w:r>
        <w:t>h</w:t>
      </w:r>
      <w:r w:rsidR="0090774E" w:rsidRPr="0024619E">
        <w:t>) Powyższe prace będą realizowane przez osobę legitymującą się certyfikatem CCIE</w:t>
      </w:r>
      <w:r w:rsidR="0090774E" w:rsidRPr="00B01913">
        <w:t>.</w:t>
      </w:r>
    </w:p>
    <w:p w14:paraId="7A52B5BF" w14:textId="7D42CCC3" w:rsidR="0090774E" w:rsidRPr="0024619E" w:rsidRDefault="0090774E" w:rsidP="0090774E">
      <w:pPr>
        <w:spacing w:after="200" w:line="360" w:lineRule="auto"/>
        <w:ind w:left="426" w:hanging="426"/>
        <w:jc w:val="both"/>
      </w:pPr>
      <w:r w:rsidRPr="00B01913">
        <w:t>3. W trakcie obowiązywania Umowy Zamawiający ma prawo do zmiany osób Upoważnionych do dokonywania zgłoszeń. Do czasu doręczenia powiadomienia, wszelkie czynności wykonane przez dotychczas upoważnionego uważa się za skuteczne.</w:t>
      </w:r>
    </w:p>
    <w:p w14:paraId="52134DB5" w14:textId="77777777" w:rsidR="0090774E" w:rsidRPr="0024619E" w:rsidRDefault="0090774E" w:rsidP="0090774E">
      <w:pPr>
        <w:spacing w:after="200" w:line="360" w:lineRule="auto"/>
        <w:ind w:left="426" w:hanging="426"/>
        <w:jc w:val="both"/>
      </w:pPr>
      <w:r w:rsidRPr="0024619E">
        <w:t xml:space="preserve">4. W przypadku wykrycia przez Zamawiającego Wady, osoba upoważniona </w:t>
      </w:r>
      <w:r w:rsidRPr="0024619E">
        <w:br/>
        <w:t>ze strony Zamawiającego dokona zgłoszenia Wady oraz nada mu odpowiednią kategorię (Awaria/Błąd Krytyczny/Błąd Zwykły/Usterka).</w:t>
      </w:r>
    </w:p>
    <w:p w14:paraId="53D43FBE" w14:textId="1A8896CD" w:rsidR="0090774E" w:rsidRPr="009A201A" w:rsidRDefault="0090774E" w:rsidP="0090774E">
      <w:pPr>
        <w:pStyle w:val="Akapitzlist"/>
        <w:numPr>
          <w:ilvl w:val="0"/>
          <w:numId w:val="7"/>
        </w:numPr>
        <w:spacing w:after="200" w:line="360" w:lineRule="auto"/>
        <w:jc w:val="both"/>
        <w:rPr>
          <w:vanish/>
        </w:rPr>
      </w:pPr>
    </w:p>
    <w:p w14:paraId="109E430E" w14:textId="77777777" w:rsidR="0090774E" w:rsidRPr="009A201A" w:rsidRDefault="0090774E" w:rsidP="0090774E">
      <w:pPr>
        <w:pStyle w:val="Akapitzlist"/>
        <w:numPr>
          <w:ilvl w:val="0"/>
          <w:numId w:val="7"/>
        </w:numPr>
        <w:spacing w:after="200" w:line="360" w:lineRule="auto"/>
        <w:jc w:val="both"/>
        <w:rPr>
          <w:vanish/>
        </w:rPr>
      </w:pPr>
    </w:p>
    <w:p w14:paraId="227F1A33" w14:textId="77777777" w:rsidR="0090774E" w:rsidRPr="009A201A" w:rsidRDefault="0090774E" w:rsidP="0090774E">
      <w:pPr>
        <w:pStyle w:val="Akapitzlist"/>
        <w:numPr>
          <w:ilvl w:val="0"/>
          <w:numId w:val="7"/>
        </w:numPr>
        <w:spacing w:after="200" w:line="360" w:lineRule="auto"/>
        <w:jc w:val="both"/>
        <w:rPr>
          <w:vanish/>
        </w:rPr>
      </w:pPr>
    </w:p>
    <w:p w14:paraId="011CCD27" w14:textId="77777777" w:rsidR="0090774E" w:rsidRPr="009A201A" w:rsidRDefault="0090774E" w:rsidP="0090774E">
      <w:pPr>
        <w:pStyle w:val="Akapitzlist"/>
        <w:numPr>
          <w:ilvl w:val="0"/>
          <w:numId w:val="7"/>
        </w:numPr>
        <w:spacing w:after="200" w:line="360" w:lineRule="auto"/>
        <w:jc w:val="both"/>
        <w:rPr>
          <w:vanish/>
        </w:rPr>
      </w:pPr>
    </w:p>
    <w:p w14:paraId="48F7149A" w14:textId="79D4CB94" w:rsidR="0090774E" w:rsidRPr="009A201A" w:rsidRDefault="006603A9" w:rsidP="0090774E">
      <w:pPr>
        <w:spacing w:after="200" w:line="360" w:lineRule="auto"/>
        <w:jc w:val="both"/>
      </w:pPr>
      <w:r>
        <w:t>5</w:t>
      </w:r>
      <w:r w:rsidR="0090774E" w:rsidRPr="009A201A">
        <w:t>. Zgłoszenia obsługiwane są w następujący sposób:</w:t>
      </w:r>
    </w:p>
    <w:p w14:paraId="49DE4411" w14:textId="77777777" w:rsidR="0090774E" w:rsidRPr="009C3190" w:rsidRDefault="0090774E" w:rsidP="0090774E">
      <w:pPr>
        <w:pStyle w:val="Akapitzlist"/>
        <w:numPr>
          <w:ilvl w:val="0"/>
          <w:numId w:val="6"/>
        </w:numPr>
        <w:spacing w:after="200" w:line="360" w:lineRule="auto"/>
        <w:ind w:left="1491" w:hanging="357"/>
        <w:jc w:val="both"/>
      </w:pPr>
      <w:r w:rsidRPr="009C3190">
        <w:t>zgłoszenia przyjmowane są w godzinach od 7:00 do 17:00,</w:t>
      </w:r>
    </w:p>
    <w:p w14:paraId="6EE62999" w14:textId="77777777" w:rsidR="0090774E" w:rsidRPr="0024619E" w:rsidRDefault="0090774E" w:rsidP="0090774E">
      <w:pPr>
        <w:pStyle w:val="Akapitzlist"/>
        <w:numPr>
          <w:ilvl w:val="0"/>
          <w:numId w:val="6"/>
        </w:numPr>
        <w:spacing w:after="200" w:line="360" w:lineRule="auto"/>
        <w:ind w:left="1491" w:hanging="357"/>
        <w:jc w:val="both"/>
      </w:pPr>
      <w:r w:rsidRPr="009C3190">
        <w:t xml:space="preserve">zgłoszenia napływające po godzinie 17.00, a przed godziną </w:t>
      </w:r>
      <w:r w:rsidRPr="00D66804">
        <w:t>7.00 dnia następnego traktowane są jako przyjęte o godzinie 7.00</w:t>
      </w:r>
      <w:r w:rsidRPr="0024619E">
        <w:t xml:space="preserve"> dnia następnego,</w:t>
      </w:r>
    </w:p>
    <w:p w14:paraId="0ED6C23B" w14:textId="77777777" w:rsidR="0090774E" w:rsidRPr="0024619E" w:rsidRDefault="0090774E" w:rsidP="0090774E">
      <w:pPr>
        <w:pStyle w:val="Akapitzlist"/>
        <w:numPr>
          <w:ilvl w:val="0"/>
          <w:numId w:val="6"/>
        </w:numPr>
        <w:spacing w:after="200" w:line="360" w:lineRule="auto"/>
        <w:ind w:left="1491" w:hanging="357"/>
        <w:jc w:val="both"/>
      </w:pPr>
      <w:r w:rsidRPr="0024619E">
        <w:t xml:space="preserve">Czas Reakcji Wykonawcy na zgłoszenie Wady typu Awaria – nie później niż 2 godziny od zgłoszenia, </w:t>
      </w:r>
    </w:p>
    <w:p w14:paraId="5FE5F76C" w14:textId="77777777" w:rsidR="0090774E" w:rsidRPr="0024619E" w:rsidRDefault="0090774E" w:rsidP="0090774E">
      <w:pPr>
        <w:pStyle w:val="Akapitzlist"/>
        <w:numPr>
          <w:ilvl w:val="0"/>
          <w:numId w:val="6"/>
        </w:numPr>
        <w:spacing w:after="200" w:line="360" w:lineRule="auto"/>
        <w:ind w:left="1491" w:hanging="357"/>
        <w:jc w:val="both"/>
      </w:pPr>
      <w:r w:rsidRPr="0024619E">
        <w:t>Czas Reakcji Wykonawcy na zgłoszenie Wady typu Błąd Krytyczny – nie później niż 2 godziny od zgłoszenia,</w:t>
      </w:r>
    </w:p>
    <w:p w14:paraId="1451C799" w14:textId="49B1C87A" w:rsidR="0090774E" w:rsidRPr="00D66804" w:rsidRDefault="0090774E" w:rsidP="0090774E">
      <w:pPr>
        <w:pStyle w:val="Akapitzlist"/>
        <w:numPr>
          <w:ilvl w:val="0"/>
          <w:numId w:val="6"/>
        </w:numPr>
        <w:spacing w:after="200" w:line="360" w:lineRule="auto"/>
        <w:ind w:left="1491" w:hanging="357"/>
        <w:jc w:val="both"/>
      </w:pPr>
      <w:r w:rsidRPr="0024619E">
        <w:t xml:space="preserve">Czas Reakcji Wykonawcy na zgłoszenie Wady typu Błąd Zwykły – nie później niż </w:t>
      </w:r>
      <w:r w:rsidR="00B656E1">
        <w:t>2</w:t>
      </w:r>
      <w:r w:rsidR="00B656E1" w:rsidRPr="00D66804">
        <w:t xml:space="preserve"> </w:t>
      </w:r>
      <w:r w:rsidRPr="00D66804">
        <w:t>godzin od zgłoszenia,</w:t>
      </w:r>
    </w:p>
    <w:p w14:paraId="2062F880" w14:textId="4464CE35" w:rsidR="0090774E" w:rsidRPr="00D66804" w:rsidRDefault="0090774E" w:rsidP="0090774E">
      <w:pPr>
        <w:pStyle w:val="Akapitzlist"/>
        <w:numPr>
          <w:ilvl w:val="0"/>
          <w:numId w:val="6"/>
        </w:numPr>
        <w:spacing w:after="200" w:line="360" w:lineRule="auto"/>
        <w:ind w:left="1491" w:hanging="357"/>
        <w:jc w:val="both"/>
      </w:pPr>
      <w:r w:rsidRPr="00D66804">
        <w:t xml:space="preserve">Czas Reakcji Wykonawcy na zgłoszenie Wady typu Usterka – nie później niż </w:t>
      </w:r>
      <w:r w:rsidR="00B656E1">
        <w:t>2</w:t>
      </w:r>
      <w:r w:rsidR="00B656E1" w:rsidRPr="00D66804">
        <w:t xml:space="preserve"> </w:t>
      </w:r>
      <w:r w:rsidRPr="00D66804">
        <w:t>godzin od zgłoszenia,</w:t>
      </w:r>
    </w:p>
    <w:p w14:paraId="0FE3F7A8" w14:textId="77777777" w:rsidR="0090774E" w:rsidRPr="0024619E" w:rsidRDefault="0090774E" w:rsidP="0090774E">
      <w:pPr>
        <w:pStyle w:val="Akapitzlist"/>
        <w:numPr>
          <w:ilvl w:val="0"/>
          <w:numId w:val="6"/>
        </w:numPr>
        <w:spacing w:after="200" w:line="360" w:lineRule="auto"/>
        <w:ind w:left="1491" w:hanging="357"/>
        <w:jc w:val="both"/>
      </w:pPr>
      <w:r w:rsidRPr="0024619E">
        <w:t xml:space="preserve">Wprowadzenie Modyfikacji – nie później niż 8 godzin od zgłoszenia lub </w:t>
      </w:r>
      <w:r w:rsidRPr="0024619E">
        <w:br/>
        <w:t>w terminie ustalonym z Zamawiającym,</w:t>
      </w:r>
    </w:p>
    <w:p w14:paraId="37A0A181" w14:textId="77777777" w:rsidR="0090774E" w:rsidRPr="00D66804" w:rsidRDefault="0090774E" w:rsidP="0090774E">
      <w:pPr>
        <w:pStyle w:val="Akapitzlist"/>
        <w:numPr>
          <w:ilvl w:val="0"/>
          <w:numId w:val="6"/>
        </w:numPr>
        <w:spacing w:after="200" w:line="360" w:lineRule="auto"/>
        <w:ind w:left="1491" w:hanging="357"/>
        <w:jc w:val="both"/>
      </w:pPr>
      <w:r w:rsidRPr="0024619E">
        <w:rPr>
          <w:rFonts w:eastAsia="Calibri"/>
          <w:color w:val="000000"/>
        </w:rPr>
        <w:t xml:space="preserve">Czas Usunięcia Wady typu Awaria/Błąd Krytyczny – do </w:t>
      </w:r>
      <w:r w:rsidRPr="0024619E">
        <w:t>8</w:t>
      </w:r>
      <w:r w:rsidRPr="00D66804">
        <w:t xml:space="preserve"> godzin od momentu zgłoszenia,</w:t>
      </w:r>
    </w:p>
    <w:p w14:paraId="2860918E" w14:textId="7392F3A2" w:rsidR="0090774E" w:rsidRPr="00D66804" w:rsidRDefault="0090774E" w:rsidP="0090774E">
      <w:pPr>
        <w:pStyle w:val="Akapitzlist"/>
        <w:numPr>
          <w:ilvl w:val="0"/>
          <w:numId w:val="6"/>
        </w:numPr>
        <w:spacing w:after="200" w:line="360" w:lineRule="auto"/>
        <w:ind w:left="1491" w:hanging="357"/>
        <w:jc w:val="both"/>
      </w:pPr>
      <w:r w:rsidRPr="00D66804">
        <w:rPr>
          <w:rFonts w:eastAsia="Calibri"/>
          <w:color w:val="000000"/>
        </w:rPr>
        <w:t xml:space="preserve">Czas Usunięcia Wady typu </w:t>
      </w:r>
      <w:r w:rsidRPr="00D66804">
        <w:t xml:space="preserve">Błąd Zwykły/Usterka </w:t>
      </w:r>
      <w:r w:rsidRPr="00D66804">
        <w:rPr>
          <w:rFonts w:eastAsia="Calibri"/>
          <w:color w:val="000000"/>
        </w:rPr>
        <w:t>– do 2</w:t>
      </w:r>
      <w:r w:rsidR="006603A9">
        <w:rPr>
          <w:rFonts w:eastAsia="Calibri"/>
          <w:color w:val="000000"/>
        </w:rPr>
        <w:t>4</w:t>
      </w:r>
      <w:r w:rsidRPr="00D66804">
        <w:t xml:space="preserve"> godzin od momentu zgłoszenia</w:t>
      </w:r>
      <w:r w:rsidRPr="0024619E">
        <w:t>,</w:t>
      </w:r>
    </w:p>
    <w:p w14:paraId="1BBCB733" w14:textId="77777777" w:rsidR="0090774E" w:rsidRPr="0024619E" w:rsidRDefault="0090774E" w:rsidP="0090774E">
      <w:pPr>
        <w:pStyle w:val="Akapitzlist"/>
        <w:numPr>
          <w:ilvl w:val="0"/>
          <w:numId w:val="6"/>
        </w:numPr>
        <w:spacing w:after="200" w:line="360" w:lineRule="auto"/>
        <w:ind w:left="1491" w:hanging="357"/>
        <w:jc w:val="both"/>
      </w:pPr>
      <w:r w:rsidRPr="00E86F9A">
        <w:t xml:space="preserve">Czas Obejścia </w:t>
      </w:r>
      <w:r w:rsidRPr="00E86F9A">
        <w:rPr>
          <w:rFonts w:eastAsia="Calibri"/>
          <w:color w:val="000000"/>
        </w:rPr>
        <w:t>Wady typu Awaria/Błąd Krytyczny – do 16</w:t>
      </w:r>
      <w:r w:rsidRPr="00E86F9A">
        <w:t xml:space="preserve"> godzin od momentu zgłoszenia</w:t>
      </w:r>
      <w:r w:rsidRPr="0024619E">
        <w:t>,</w:t>
      </w:r>
    </w:p>
    <w:p w14:paraId="31CCE55D" w14:textId="67998C41" w:rsidR="0090774E" w:rsidRPr="0024619E" w:rsidRDefault="0090774E" w:rsidP="0090774E">
      <w:pPr>
        <w:pStyle w:val="Akapitzlist"/>
        <w:numPr>
          <w:ilvl w:val="0"/>
          <w:numId w:val="6"/>
        </w:numPr>
        <w:spacing w:after="200" w:line="360" w:lineRule="auto"/>
        <w:ind w:left="1491" w:hanging="357"/>
        <w:jc w:val="both"/>
      </w:pPr>
      <w:r w:rsidRPr="0024619E">
        <w:t xml:space="preserve">Czas Obejścia </w:t>
      </w:r>
      <w:r w:rsidRPr="0024619E">
        <w:rPr>
          <w:rFonts w:eastAsia="Calibri"/>
          <w:color w:val="000000"/>
        </w:rPr>
        <w:t xml:space="preserve">Wady typu </w:t>
      </w:r>
      <w:r w:rsidRPr="0024619E">
        <w:t xml:space="preserve">Błąd Zwykły/Usterka </w:t>
      </w:r>
      <w:r w:rsidRPr="0024619E">
        <w:rPr>
          <w:rFonts w:eastAsia="Calibri"/>
          <w:color w:val="000000"/>
        </w:rPr>
        <w:t xml:space="preserve">– do </w:t>
      </w:r>
      <w:r w:rsidR="00342A99">
        <w:rPr>
          <w:rFonts w:eastAsia="Calibri"/>
          <w:color w:val="000000"/>
        </w:rPr>
        <w:t>1</w:t>
      </w:r>
      <w:r w:rsidRPr="0024619E">
        <w:rPr>
          <w:rFonts w:eastAsia="Calibri"/>
          <w:color w:val="000000"/>
        </w:rPr>
        <w:t>2</w:t>
      </w:r>
      <w:r w:rsidRPr="0024619E">
        <w:t xml:space="preserve"> godzin od momentu zgłoszenia.</w:t>
      </w:r>
    </w:p>
    <w:p w14:paraId="1C87DF5A" w14:textId="77777777" w:rsidR="0090774E" w:rsidRPr="0024619E" w:rsidRDefault="0090774E" w:rsidP="0090774E">
      <w:pPr>
        <w:spacing w:after="200" w:line="360" w:lineRule="auto"/>
        <w:ind w:left="426" w:hanging="426"/>
        <w:jc w:val="both"/>
      </w:pPr>
      <w:r w:rsidRPr="0024619E">
        <w:t>7.  Wykonawca zobowiązany jest przyjmować oraz rejestrować zgłoszenia składane przez Zamawiającego oraz w czasie przeznaczonym na Czas Reakcji poinformować Zamawiającego o przewidywanym Czasie Usunięcia lub Czasie Obejścia.</w:t>
      </w:r>
    </w:p>
    <w:p w14:paraId="23904CE0" w14:textId="08A683F1" w:rsidR="0090774E" w:rsidRPr="0024619E" w:rsidRDefault="0090774E" w:rsidP="0090774E">
      <w:pPr>
        <w:spacing w:after="200" w:line="360" w:lineRule="auto"/>
        <w:ind w:left="426" w:hanging="426"/>
        <w:jc w:val="both"/>
      </w:pPr>
      <w:r w:rsidRPr="0024619E">
        <w:t xml:space="preserve">8.  Wykonawca zobowiązany jest każdorazowo potwierdzić przyjęcie zgłoszenia, poprzez przesłanie informacji o przyjęciu zgłoszenia do Zamawiającego na adres e-mail: </w:t>
      </w:r>
      <w:hyperlink r:id="rId5" w:history="1">
        <w:r w:rsidR="008837A3" w:rsidRPr="0024619E">
          <w:rPr>
            <w:rStyle w:val="Hipercze"/>
            <w:color w:val="auto"/>
            <w:u w:val="none"/>
          </w:rPr>
          <w:t>pgajewski@pfron.org.pl</w:t>
        </w:r>
      </w:hyperlink>
      <w:r w:rsidR="008837A3" w:rsidRPr="0024619E">
        <w:t xml:space="preserve"> </w:t>
      </w:r>
      <w:r w:rsidR="00E86F9A">
        <w:t>oraz</w:t>
      </w:r>
      <w:r w:rsidR="00E86F9A" w:rsidRPr="0024619E">
        <w:t xml:space="preserve"> </w:t>
      </w:r>
      <w:r w:rsidR="008837A3" w:rsidRPr="0024619E">
        <w:t>tsoluch@pfron.org.pl.</w:t>
      </w:r>
    </w:p>
    <w:p w14:paraId="71E1E44B" w14:textId="77777777" w:rsidR="0090774E" w:rsidRPr="00B01913" w:rsidRDefault="0090774E" w:rsidP="0090774E">
      <w:pPr>
        <w:spacing w:after="200" w:line="360" w:lineRule="auto"/>
        <w:ind w:left="284" w:hanging="284"/>
        <w:jc w:val="both"/>
      </w:pPr>
      <w:r w:rsidRPr="00567333">
        <w:t xml:space="preserve">9. W razie otrzymania przez Wykonawcę zgłoszenia lub w razie uzyskania przez Wykonawcę wiedzy o wystąpieniu Wady z innego źródła niż zgłoszenie Wady przez Zamawiającego, Wykonawca zobowiązany jest do podjęcia działań zmierzających do </w:t>
      </w:r>
      <w:r w:rsidRPr="00B01913">
        <w:rPr>
          <w:rFonts w:eastAsia="Calibri"/>
          <w:color w:val="000000"/>
        </w:rPr>
        <w:t xml:space="preserve">Usunięcia </w:t>
      </w:r>
      <w:r w:rsidRPr="00B01913">
        <w:t>Wady.</w:t>
      </w:r>
    </w:p>
    <w:p w14:paraId="020016EC" w14:textId="77777777" w:rsidR="0090774E" w:rsidRPr="009A201A" w:rsidRDefault="0090774E" w:rsidP="0090774E">
      <w:pPr>
        <w:spacing w:after="200" w:line="360" w:lineRule="auto"/>
        <w:ind w:left="284" w:hanging="284"/>
        <w:jc w:val="both"/>
      </w:pPr>
      <w:r w:rsidRPr="00B01913">
        <w:t>10. Jeżeli Wada została wykryta przez Wykonawcę, Wykonawca niezwłocznie poinformuje osoby upoważnione ze strony Zamawiającego o wystąpieniu Wady oraz nada Wadzie odpowiednią kategorię (Awaria/Błąd Krytyczny/Błąd Zwykły/Usterka), z tym zastrzeżeniem, że ostateczna decyzja odnośnie kategorii Wady należy do Zamawiającego.</w:t>
      </w:r>
    </w:p>
    <w:p w14:paraId="587C1102" w14:textId="41266096" w:rsidR="0090774E" w:rsidRPr="00D66804" w:rsidRDefault="0090774E" w:rsidP="0090774E">
      <w:pPr>
        <w:spacing w:after="200" w:line="360" w:lineRule="auto"/>
        <w:ind w:left="426" w:hanging="426"/>
        <w:jc w:val="both"/>
      </w:pPr>
      <w:r w:rsidRPr="009C3190">
        <w:t>1</w:t>
      </w:r>
      <w:r w:rsidR="00D33086" w:rsidRPr="009C3190">
        <w:t>1</w:t>
      </w:r>
      <w:r w:rsidRPr="009C3190">
        <w:t>. Jeśli Wykonawca stwierdzi w trakcie d</w:t>
      </w:r>
      <w:r w:rsidRPr="00D66804">
        <w:t xml:space="preserve">ziałań naprawczych, że dla </w:t>
      </w:r>
      <w:r w:rsidRPr="00D66804">
        <w:rPr>
          <w:rFonts w:eastAsia="Calibri"/>
          <w:color w:val="000000"/>
        </w:rPr>
        <w:t>Usunięcia Wady</w:t>
      </w:r>
      <w:r w:rsidRPr="00D66804">
        <w:t xml:space="preserve"> lub zastosowania Obejścia niezbędne jest podjęcie przez Zamawiającego określonych czynności, Wykonawca niezwłocznie zwróci się do Zamawiającego</w:t>
      </w:r>
      <w:r w:rsidR="00E76F25">
        <w:t xml:space="preserve"> </w:t>
      </w:r>
      <w:r w:rsidRPr="00D66804">
        <w:t xml:space="preserve">o wykonanie odpowiednich czynności. </w:t>
      </w:r>
    </w:p>
    <w:p w14:paraId="2AA55930" w14:textId="1B7F8A80" w:rsidR="0090774E" w:rsidRPr="00D66804" w:rsidRDefault="0090774E" w:rsidP="0090774E">
      <w:pPr>
        <w:spacing w:after="200" w:line="360" w:lineRule="auto"/>
        <w:ind w:left="426" w:hanging="426"/>
        <w:jc w:val="both"/>
      </w:pPr>
      <w:r w:rsidRPr="00D66804">
        <w:t>1</w:t>
      </w:r>
      <w:r w:rsidR="00D33086" w:rsidRPr="00D66804">
        <w:t>2</w:t>
      </w:r>
      <w:r w:rsidRPr="00D66804">
        <w:t>. Na żądanie Zamawiającego Wykonawca zobowiązany jest sporządzić raport, który będzie określał ilość zgłoszonych Wad wraz z opisem dotrzymania lub opóźnienia względem terminów oraz wysokość ewentualnych należnych Zamawiającemu kar umownych. Wykonawca zobowiązany jest do przedstawienia Zamawiającemu takiego raportu</w:t>
      </w:r>
      <w:r w:rsidR="00E50D84">
        <w:br/>
      </w:r>
      <w:r w:rsidRPr="00D66804">
        <w:t>w terminie 7 dni od dnia doręczenia Wykonawcy żądania.</w:t>
      </w:r>
    </w:p>
    <w:p w14:paraId="3896E40E" w14:textId="77777777" w:rsidR="00E50D84" w:rsidRDefault="0090774E" w:rsidP="00E50D84">
      <w:pPr>
        <w:spacing w:after="200" w:line="360" w:lineRule="auto"/>
        <w:jc w:val="both"/>
      </w:pPr>
      <w:r w:rsidRPr="0024619E">
        <w:t>1</w:t>
      </w:r>
      <w:r w:rsidR="00D33086" w:rsidRPr="0024619E">
        <w:t>3</w:t>
      </w:r>
      <w:r w:rsidRPr="0024619E">
        <w:t>. Ilość zgłoszeń serwisowych jest nielimitowana w całym okresie obowiązywania Umowy.</w:t>
      </w:r>
    </w:p>
    <w:p w14:paraId="319010B8" w14:textId="47DB068B" w:rsidR="00E50D84" w:rsidRDefault="0090774E" w:rsidP="00E50D84">
      <w:pPr>
        <w:spacing w:after="200" w:line="360" w:lineRule="auto"/>
        <w:jc w:val="both"/>
      </w:pPr>
      <w:r w:rsidRPr="0024619E">
        <w:t>1</w:t>
      </w:r>
      <w:r w:rsidR="00D33086" w:rsidRPr="0024619E">
        <w:t>4</w:t>
      </w:r>
      <w:r w:rsidRPr="0024619E">
        <w:t>. Prace serwisowe są realizowane w reżimie 24x7x365.</w:t>
      </w:r>
    </w:p>
    <w:p w14:paraId="43D8FE2A" w14:textId="2E8548A2" w:rsidR="00E50D84" w:rsidRDefault="0090774E" w:rsidP="00E50D84">
      <w:pPr>
        <w:autoSpaceDE w:val="0"/>
        <w:autoSpaceDN w:val="0"/>
        <w:adjustRightInd w:val="0"/>
        <w:spacing w:after="200" w:line="360" w:lineRule="auto"/>
        <w:jc w:val="both"/>
        <w:rPr>
          <w:color w:val="000000"/>
        </w:rPr>
      </w:pPr>
      <w:r w:rsidRPr="0024619E">
        <w:t>1</w:t>
      </w:r>
      <w:r w:rsidR="00D33086" w:rsidRPr="0024619E">
        <w:t>5</w:t>
      </w:r>
      <w:r w:rsidRPr="0024619E">
        <w:t xml:space="preserve">. </w:t>
      </w:r>
      <w:r w:rsidRPr="0024619E">
        <w:rPr>
          <w:color w:val="000000"/>
        </w:rPr>
        <w:t xml:space="preserve">Podane powyżej czasy usunięcia Awarii/Błędu Krytycznego/Błędu Zwykłego/Usterki nie obejmują czasu potrzebnego na odtwarzanie danych. </w:t>
      </w:r>
    </w:p>
    <w:p w14:paraId="7743DFF3" w14:textId="1571A523" w:rsidR="0090774E" w:rsidRPr="000E2E0D" w:rsidRDefault="0090774E" w:rsidP="00E50D84">
      <w:pPr>
        <w:autoSpaceDE w:val="0"/>
        <w:autoSpaceDN w:val="0"/>
        <w:adjustRightInd w:val="0"/>
        <w:spacing w:after="200" w:line="360" w:lineRule="auto"/>
        <w:jc w:val="both"/>
        <w:rPr>
          <w:rFonts w:eastAsia="Calibri"/>
          <w:color w:val="000000"/>
          <w:sz w:val="20"/>
          <w:szCs w:val="20"/>
        </w:rPr>
      </w:pPr>
      <w:r w:rsidRPr="0024619E">
        <w:rPr>
          <w:color w:val="000000"/>
        </w:rPr>
        <w:t>1</w:t>
      </w:r>
      <w:r w:rsidR="00D33086" w:rsidRPr="0024619E">
        <w:rPr>
          <w:color w:val="000000"/>
        </w:rPr>
        <w:t>6</w:t>
      </w:r>
      <w:r w:rsidRPr="0024619E">
        <w:rPr>
          <w:color w:val="000000"/>
        </w:rPr>
        <w:t xml:space="preserve">. Zamawiający dla potrzeb realizacji niniejszej Umowy zobowiązuje się do umożliwienia Wykonawcy bezpiecznego dostępu do witryn WWW zarządzania wymienionymi w </w:t>
      </w:r>
      <w:r w:rsidRPr="0024619E">
        <w:rPr>
          <w:rFonts w:eastAsia="Calibri"/>
          <w:color w:val="000000"/>
        </w:rPr>
        <w:t xml:space="preserve">ust.1 </w:t>
      </w:r>
      <w:r w:rsidRPr="000E2E0D">
        <w:rPr>
          <w:rFonts w:eastAsia="Calibri"/>
          <w:color w:val="000000"/>
          <w:sz w:val="20"/>
          <w:szCs w:val="20"/>
        </w:rPr>
        <w:t>aplikacjami</w:t>
      </w:r>
      <w:r w:rsidRPr="000E2E0D">
        <w:rPr>
          <w:color w:val="000000"/>
          <w:sz w:val="20"/>
          <w:szCs w:val="20"/>
        </w:rPr>
        <w:t>.</w:t>
      </w:r>
      <w:r w:rsidR="00395D69" w:rsidRPr="000E2E0D" w:rsidDel="00395D69">
        <w:rPr>
          <w:color w:val="000000"/>
          <w:sz w:val="20"/>
          <w:szCs w:val="20"/>
        </w:rPr>
        <w:t xml:space="preserve"> </w:t>
      </w:r>
    </w:p>
    <w:p w14:paraId="1C5CA172" w14:textId="7D3805E9" w:rsidR="000E2E0D" w:rsidRPr="000E2E0D" w:rsidRDefault="000E2E0D" w:rsidP="000E2E0D">
      <w:pPr>
        <w:autoSpaceDE w:val="0"/>
        <w:autoSpaceDN w:val="0"/>
        <w:jc w:val="both"/>
        <w:rPr>
          <w:b/>
          <w:bCs/>
          <w:color w:val="000000"/>
          <w:sz w:val="20"/>
          <w:szCs w:val="20"/>
        </w:rPr>
      </w:pPr>
      <w:r w:rsidRPr="000E2E0D">
        <w:rPr>
          <w:b/>
          <w:bCs/>
          <w:color w:val="000000"/>
          <w:sz w:val="20"/>
          <w:szCs w:val="20"/>
        </w:rPr>
        <w:t xml:space="preserve">Zapytanie </w:t>
      </w:r>
      <w:r w:rsidR="004B531C">
        <w:rPr>
          <w:b/>
          <w:bCs/>
          <w:color w:val="000000"/>
          <w:sz w:val="20"/>
          <w:szCs w:val="20"/>
        </w:rPr>
        <w:t>ofertowe</w:t>
      </w:r>
      <w:bookmarkStart w:id="0" w:name="_GoBack"/>
      <w:bookmarkEnd w:id="0"/>
      <w:r w:rsidRPr="000E2E0D">
        <w:rPr>
          <w:b/>
          <w:bCs/>
          <w:color w:val="000000"/>
          <w:sz w:val="20"/>
          <w:szCs w:val="20"/>
        </w:rPr>
        <w:t xml:space="preserve"> nie stanowi podstaw do roszczeń dotyczących realizacji zamówienia.</w:t>
      </w:r>
    </w:p>
    <w:p w14:paraId="28AA4824" w14:textId="77777777" w:rsidR="000E2E0D" w:rsidRPr="000E2E0D" w:rsidRDefault="000E2E0D" w:rsidP="000E2E0D">
      <w:pPr>
        <w:autoSpaceDE w:val="0"/>
        <w:autoSpaceDN w:val="0"/>
        <w:jc w:val="both"/>
        <w:rPr>
          <w:b/>
          <w:bCs/>
          <w:color w:val="000000"/>
          <w:sz w:val="20"/>
          <w:szCs w:val="20"/>
        </w:rPr>
      </w:pPr>
    </w:p>
    <w:p w14:paraId="279E499F" w14:textId="77777777" w:rsidR="000E2E0D" w:rsidRPr="000E2E0D" w:rsidRDefault="000E2E0D" w:rsidP="000E2E0D">
      <w:pPr>
        <w:autoSpaceDE w:val="0"/>
        <w:autoSpaceDN w:val="0"/>
        <w:jc w:val="both"/>
        <w:rPr>
          <w:b/>
          <w:bCs/>
          <w:color w:val="000000"/>
          <w:sz w:val="20"/>
          <w:szCs w:val="20"/>
        </w:rPr>
      </w:pPr>
      <w:r w:rsidRPr="000E2E0D">
        <w:rPr>
          <w:b/>
          <w:bCs/>
          <w:color w:val="000000"/>
          <w:sz w:val="20"/>
          <w:szCs w:val="20"/>
        </w:rPr>
        <w:t>PFRON może unieważnić zapytanie na każdym etapie, bez podania przyczyny.</w:t>
      </w:r>
    </w:p>
    <w:p w14:paraId="7E7B299B" w14:textId="77777777" w:rsidR="000E2E0D" w:rsidRPr="000E2E0D" w:rsidRDefault="000E2E0D" w:rsidP="000E2E0D">
      <w:pPr>
        <w:autoSpaceDE w:val="0"/>
        <w:autoSpaceDN w:val="0"/>
        <w:jc w:val="both"/>
        <w:rPr>
          <w:b/>
          <w:bCs/>
          <w:color w:val="000000"/>
          <w:sz w:val="20"/>
          <w:szCs w:val="20"/>
        </w:rPr>
      </w:pPr>
    </w:p>
    <w:p w14:paraId="55F81F23" w14:textId="77777777" w:rsidR="000E2E0D" w:rsidRPr="000E2E0D" w:rsidRDefault="000E2E0D" w:rsidP="000E2E0D">
      <w:pPr>
        <w:autoSpaceDE w:val="0"/>
        <w:autoSpaceDN w:val="0"/>
        <w:jc w:val="both"/>
        <w:rPr>
          <w:color w:val="000000"/>
          <w:sz w:val="20"/>
          <w:szCs w:val="20"/>
        </w:rPr>
      </w:pPr>
      <w:r w:rsidRPr="000E2E0D">
        <w:rPr>
          <w:b/>
          <w:bCs/>
          <w:color w:val="000000"/>
          <w:sz w:val="20"/>
          <w:szCs w:val="20"/>
        </w:rPr>
        <w:t>W przypadku unieważnienia postępowania PFRON nie ponosi kosztów postępowania poniesionych przez oferenta</w:t>
      </w:r>
      <w:r w:rsidRPr="000E2E0D">
        <w:rPr>
          <w:color w:val="000000"/>
          <w:sz w:val="20"/>
          <w:szCs w:val="20"/>
        </w:rPr>
        <w:t>.</w:t>
      </w:r>
    </w:p>
    <w:p w14:paraId="2ACF570F" w14:textId="77777777" w:rsidR="000E2E0D" w:rsidRPr="000E2E0D" w:rsidRDefault="000E2E0D" w:rsidP="000E2E0D">
      <w:pPr>
        <w:autoSpaceDE w:val="0"/>
        <w:autoSpaceDN w:val="0"/>
        <w:jc w:val="both"/>
        <w:rPr>
          <w:color w:val="000000"/>
          <w:sz w:val="20"/>
          <w:szCs w:val="20"/>
        </w:rPr>
      </w:pPr>
    </w:p>
    <w:p w14:paraId="6F4BB004" w14:textId="77777777" w:rsidR="000E2E0D" w:rsidRPr="000E2E0D" w:rsidRDefault="000E2E0D" w:rsidP="000E2E0D">
      <w:pPr>
        <w:autoSpaceDE w:val="0"/>
        <w:autoSpaceDN w:val="0"/>
        <w:spacing w:after="24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45AC73ED" w14:textId="77777777" w:rsidR="000E2E0D" w:rsidRPr="000E2E0D" w:rsidRDefault="000E2E0D" w:rsidP="000E2E0D">
      <w:pPr>
        <w:autoSpaceDE w:val="0"/>
        <w:autoSpaceDN w:val="0"/>
        <w:spacing w:after="120"/>
        <w:ind w:left="36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-     Administratorem danych osobowych jest Państwowy Fundusz Rehabilitacji Osób Niepełnosprawnych z siedzibą w Warszawie, al. Jana Pawła II 13, 00-828 Warszawa, telefon 22 50 55 500</w:t>
      </w:r>
    </w:p>
    <w:p w14:paraId="03E82949" w14:textId="77777777" w:rsidR="000E2E0D" w:rsidRPr="000E2E0D" w:rsidRDefault="000E2E0D" w:rsidP="000E2E0D">
      <w:pPr>
        <w:autoSpaceDE w:val="0"/>
        <w:autoSpaceDN w:val="0"/>
        <w:spacing w:after="120"/>
        <w:ind w:left="36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 xml:space="preserve">-     Dane kontaktowe Inspektora Ochrony Danych Osobowych to: adres: al. Jana Pawła II 13, 00-828 Warszawa, e-mail: </w:t>
      </w:r>
      <w:hyperlink r:id="rId6" w:history="1">
        <w:r w:rsidRPr="000E2E0D">
          <w:rPr>
            <w:rStyle w:val="Hipercze"/>
            <w:sz w:val="20"/>
            <w:szCs w:val="20"/>
          </w:rPr>
          <w:t>iod@pfron.org.pl</w:t>
        </w:r>
      </w:hyperlink>
    </w:p>
    <w:p w14:paraId="7C84955B" w14:textId="77777777" w:rsidR="000E2E0D" w:rsidRPr="000E2E0D" w:rsidRDefault="000E2E0D" w:rsidP="000E2E0D">
      <w:pPr>
        <w:autoSpaceDE w:val="0"/>
        <w:autoSpaceDN w:val="0"/>
        <w:spacing w:after="120"/>
        <w:ind w:left="36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-     Dane przetwarzane są:</w:t>
      </w:r>
    </w:p>
    <w:p w14:paraId="0562BAF9" w14:textId="77777777" w:rsidR="000E2E0D" w:rsidRPr="000E2E0D" w:rsidRDefault="000E2E0D" w:rsidP="000E2E0D">
      <w:pPr>
        <w:autoSpaceDE w:val="0"/>
        <w:autoSpaceDN w:val="0"/>
        <w:spacing w:after="120"/>
        <w:ind w:left="72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1)   w celu zawarcia i wykonywania łączącej Zamawiającego i Wykonawcę umowy (podstawa prawna: art. 6 ust. 1b) RODO,</w:t>
      </w:r>
    </w:p>
    <w:p w14:paraId="37ABA020" w14:textId="77777777" w:rsidR="000E2E0D" w:rsidRPr="000E2E0D" w:rsidRDefault="000E2E0D" w:rsidP="000E2E0D">
      <w:pPr>
        <w:autoSpaceDE w:val="0"/>
        <w:autoSpaceDN w:val="0"/>
        <w:spacing w:after="120"/>
        <w:ind w:left="72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2)   po zakończeniu obowiązywania umowy w czasie niezbędnym do realizacji celów przetwarzania,</w:t>
      </w:r>
    </w:p>
    <w:p w14:paraId="4E2AB1E8" w14:textId="77777777" w:rsidR="000E2E0D" w:rsidRPr="000E2E0D" w:rsidRDefault="000E2E0D" w:rsidP="000E2E0D">
      <w:pPr>
        <w:autoSpaceDE w:val="0"/>
        <w:autoSpaceDN w:val="0"/>
        <w:spacing w:after="120"/>
        <w:ind w:left="36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-     Posiada Pani/Pan prawo do</w:t>
      </w:r>
    </w:p>
    <w:p w14:paraId="56F7F9A8" w14:textId="77777777" w:rsidR="000E2E0D" w:rsidRPr="000E2E0D" w:rsidRDefault="000E2E0D" w:rsidP="000E2E0D">
      <w:pPr>
        <w:autoSpaceDE w:val="0"/>
        <w:autoSpaceDN w:val="0"/>
        <w:spacing w:after="120"/>
        <w:ind w:left="72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3)   dostępu do danych osobowych Pana/Pani dotyczących;</w:t>
      </w:r>
    </w:p>
    <w:p w14:paraId="02317CD9" w14:textId="77777777" w:rsidR="000E2E0D" w:rsidRPr="000E2E0D" w:rsidRDefault="000E2E0D" w:rsidP="000E2E0D">
      <w:pPr>
        <w:autoSpaceDE w:val="0"/>
        <w:autoSpaceDN w:val="0"/>
        <w:spacing w:after="120"/>
        <w:ind w:left="72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4)   sprostowania danych osobowych;</w:t>
      </w:r>
    </w:p>
    <w:p w14:paraId="3F8F4A01" w14:textId="77777777" w:rsidR="000E2E0D" w:rsidRPr="000E2E0D" w:rsidRDefault="000E2E0D" w:rsidP="000E2E0D">
      <w:pPr>
        <w:autoSpaceDE w:val="0"/>
        <w:autoSpaceDN w:val="0"/>
        <w:spacing w:after="120"/>
        <w:ind w:left="72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5)   usunięcia w sytuacjach określonych w art. 17 ust. 1 RODO z zastrzeżeniem art. 17 ust. 3 RODO;</w:t>
      </w:r>
    </w:p>
    <w:p w14:paraId="7716D28B" w14:textId="77777777" w:rsidR="000E2E0D" w:rsidRPr="000E2E0D" w:rsidRDefault="000E2E0D" w:rsidP="000E2E0D">
      <w:pPr>
        <w:autoSpaceDE w:val="0"/>
        <w:autoSpaceDN w:val="0"/>
        <w:spacing w:after="120"/>
        <w:ind w:left="72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6)   ograniczenia przetwarzania;</w:t>
      </w:r>
    </w:p>
    <w:p w14:paraId="41980898" w14:textId="77777777" w:rsidR="000E2E0D" w:rsidRPr="000E2E0D" w:rsidRDefault="000E2E0D" w:rsidP="000E2E0D">
      <w:pPr>
        <w:autoSpaceDE w:val="0"/>
        <w:autoSpaceDN w:val="0"/>
        <w:spacing w:after="120"/>
        <w:ind w:left="72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7)   wniesienia sprzeciwu wobec przetwarzania;</w:t>
      </w:r>
    </w:p>
    <w:p w14:paraId="008E90DB" w14:textId="77777777" w:rsidR="000E2E0D" w:rsidRPr="000E2E0D" w:rsidRDefault="000E2E0D" w:rsidP="000E2E0D">
      <w:pPr>
        <w:autoSpaceDE w:val="0"/>
        <w:autoSpaceDN w:val="0"/>
        <w:spacing w:after="120"/>
        <w:ind w:left="72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8)   cofnięcia w dowolnym momencie zgody na przetwarzanie danych osobowych bez wpływu na zgodność z prawem przetwarzania, którego dokonano na podstawie zgody przed jej cofnięciem;</w:t>
      </w:r>
    </w:p>
    <w:p w14:paraId="7857C8AB" w14:textId="77777777" w:rsidR="000E2E0D" w:rsidRPr="000E2E0D" w:rsidRDefault="000E2E0D" w:rsidP="000E2E0D">
      <w:pPr>
        <w:autoSpaceDE w:val="0"/>
        <w:autoSpaceDN w:val="0"/>
        <w:spacing w:after="120"/>
        <w:ind w:left="72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9)   wniesienia skargi do organu, gdy uzna Pani/Pan, że przetwarzanie danych osobowych Pani/Pana dotyczących narusza przepisy RODO;</w:t>
      </w:r>
    </w:p>
    <w:p w14:paraId="5ABA4148" w14:textId="77777777" w:rsidR="000E2E0D" w:rsidRPr="000E2E0D" w:rsidRDefault="000E2E0D" w:rsidP="000E2E0D">
      <w:pPr>
        <w:autoSpaceDE w:val="0"/>
        <w:autoSpaceDN w:val="0"/>
        <w:spacing w:after="120"/>
        <w:ind w:left="36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-     W odniesieniu do Pani/Pana danych osobowych decyzje nie będą podejmowane w sposób zautomatyzowany, stosowanie do art. 22 RODO;</w:t>
      </w:r>
    </w:p>
    <w:p w14:paraId="36674198" w14:textId="77777777" w:rsidR="000E2E0D" w:rsidRPr="000E2E0D" w:rsidRDefault="000E2E0D" w:rsidP="000E2E0D">
      <w:pPr>
        <w:autoSpaceDE w:val="0"/>
        <w:autoSpaceDN w:val="0"/>
        <w:spacing w:after="120"/>
        <w:ind w:left="360" w:hanging="360"/>
        <w:jc w:val="both"/>
        <w:rPr>
          <w:color w:val="000000"/>
          <w:sz w:val="20"/>
          <w:szCs w:val="20"/>
        </w:rPr>
      </w:pPr>
      <w:r w:rsidRPr="000E2E0D">
        <w:rPr>
          <w:color w:val="000000"/>
          <w:sz w:val="20"/>
          <w:szCs w:val="20"/>
        </w:rPr>
        <w:t>-     Podanie danych osobowych jest dobrowolne w celu zawarcia i wykonywania umowy łączącej Zamawiającego z Wykonawcą, aczkolwiek odmowa ich podania uniemożliwia podjęcie współpracy pomiędzy w/w stronami.</w:t>
      </w:r>
    </w:p>
    <w:p w14:paraId="7063CBDC" w14:textId="64D1019A" w:rsidR="0090774E" w:rsidRPr="000E2E0D" w:rsidRDefault="0090774E" w:rsidP="00395D69">
      <w:pPr>
        <w:autoSpaceDE w:val="0"/>
        <w:autoSpaceDN w:val="0"/>
        <w:adjustRightInd w:val="0"/>
        <w:spacing w:after="240" w:line="360" w:lineRule="auto"/>
        <w:jc w:val="both"/>
        <w:rPr>
          <w:sz w:val="20"/>
          <w:szCs w:val="20"/>
        </w:rPr>
      </w:pPr>
    </w:p>
    <w:sectPr w:rsidR="0090774E" w:rsidRPr="000E2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8D74F51"/>
    <w:multiLevelType w:val="hybridMultilevel"/>
    <w:tmpl w:val="2756716E"/>
    <w:lvl w:ilvl="0" w:tplc="1616C9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71C07"/>
    <w:multiLevelType w:val="hybridMultilevel"/>
    <w:tmpl w:val="7D1E8F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03253B1"/>
    <w:multiLevelType w:val="hybridMultilevel"/>
    <w:tmpl w:val="EC8406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067D7"/>
    <w:multiLevelType w:val="hybridMultilevel"/>
    <w:tmpl w:val="C7A81694"/>
    <w:lvl w:ilvl="0" w:tplc="7EAC2FB0">
      <w:start w:val="1"/>
      <w:numFmt w:val="decimal"/>
      <w:lvlText w:val="%1."/>
      <w:lvlJc w:val="left"/>
      <w:pPr>
        <w:ind w:left="366" w:hanging="360"/>
      </w:pPr>
      <w:rPr>
        <w:rFonts w:ascii="Times New Roman" w:eastAsia="Lucida Sans Unicode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5" w15:restartNumberingAfterBreak="0">
    <w:nsid w:val="2C9E544E"/>
    <w:multiLevelType w:val="hybridMultilevel"/>
    <w:tmpl w:val="07824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87DCE"/>
    <w:multiLevelType w:val="multilevel"/>
    <w:tmpl w:val="C50C0276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Times New Roman" w:hAnsi="Times New Roman" w:hint="default"/>
      </w:rPr>
    </w:lvl>
    <w:lvl w:ilvl="3">
      <w:start w:val="1"/>
      <w:numFmt w:val="none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85D7D87"/>
    <w:multiLevelType w:val="hybridMultilevel"/>
    <w:tmpl w:val="1618F0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227E2"/>
    <w:multiLevelType w:val="hybridMultilevel"/>
    <w:tmpl w:val="9A58C0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584C4D"/>
    <w:multiLevelType w:val="hybridMultilevel"/>
    <w:tmpl w:val="C0E0ED70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caps w:val="0"/>
        <w:strike w:val="0"/>
        <w:dstrike w:val="0"/>
        <w:vanish w:val="0"/>
        <w:color w:va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9"/>
  </w:num>
  <w:num w:numId="6">
    <w:abstractNumId w:val="1"/>
  </w:num>
  <w:num w:numId="7">
    <w:abstractNumId w:val="3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74E"/>
    <w:rsid w:val="000E2E0D"/>
    <w:rsid w:val="0024619E"/>
    <w:rsid w:val="002665A7"/>
    <w:rsid w:val="002974B1"/>
    <w:rsid w:val="00342A99"/>
    <w:rsid w:val="003609D1"/>
    <w:rsid w:val="0038408A"/>
    <w:rsid w:val="00395D69"/>
    <w:rsid w:val="00395FCF"/>
    <w:rsid w:val="004B531C"/>
    <w:rsid w:val="004F4433"/>
    <w:rsid w:val="00567333"/>
    <w:rsid w:val="005A710C"/>
    <w:rsid w:val="005E5B42"/>
    <w:rsid w:val="006603A9"/>
    <w:rsid w:val="0073005F"/>
    <w:rsid w:val="008837A3"/>
    <w:rsid w:val="00890FBF"/>
    <w:rsid w:val="0090774E"/>
    <w:rsid w:val="00911D6A"/>
    <w:rsid w:val="009637E6"/>
    <w:rsid w:val="009A201A"/>
    <w:rsid w:val="009C3190"/>
    <w:rsid w:val="009D4FD9"/>
    <w:rsid w:val="009D5127"/>
    <w:rsid w:val="009E791F"/>
    <w:rsid w:val="00A273C0"/>
    <w:rsid w:val="00AC375D"/>
    <w:rsid w:val="00AE7A16"/>
    <w:rsid w:val="00B01913"/>
    <w:rsid w:val="00B20369"/>
    <w:rsid w:val="00B5085A"/>
    <w:rsid w:val="00B656E1"/>
    <w:rsid w:val="00BB6902"/>
    <w:rsid w:val="00D33086"/>
    <w:rsid w:val="00D52E8A"/>
    <w:rsid w:val="00D66804"/>
    <w:rsid w:val="00DB0F47"/>
    <w:rsid w:val="00E35719"/>
    <w:rsid w:val="00E50D84"/>
    <w:rsid w:val="00E76F25"/>
    <w:rsid w:val="00E86F9A"/>
    <w:rsid w:val="00FA188B"/>
    <w:rsid w:val="00F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58D1F"/>
  <w15:chartTrackingRefBased/>
  <w15:docId w15:val="{14F5B6CA-F05A-426D-8CB0-8A29355A5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07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774E"/>
    <w:pPr>
      <w:ind w:left="720"/>
      <w:contextualSpacing/>
    </w:pPr>
  </w:style>
  <w:style w:type="paragraph" w:customStyle="1" w:styleId="Default">
    <w:name w:val="Default"/>
    <w:rsid w:val="0090774E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Standard">
    <w:name w:val="Standard"/>
    <w:rsid w:val="0090774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90774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37A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2E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2E8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73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73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733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73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733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fron.org.pl" TargetMode="External"/><Relationship Id="rId5" Type="http://schemas.openxmlformats.org/officeDocument/2006/relationships/hyperlink" Target="mailto:pgajewski@pfron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1479</Words>
  <Characters>8879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Gajewski Paweł</dc:creator>
  <cp:keywords/>
  <dc:description/>
  <cp:lastModifiedBy>Gajewski Paweł</cp:lastModifiedBy>
  <cp:revision>3</cp:revision>
  <dcterms:created xsi:type="dcterms:W3CDTF">2022-03-07T07:06:00Z</dcterms:created>
  <dcterms:modified xsi:type="dcterms:W3CDTF">2022-03-07T07:08:00Z</dcterms:modified>
</cp:coreProperties>
</file>