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67BEA" w14:textId="02D41DE4" w:rsidR="00382CF7" w:rsidRPr="009D6ED9" w:rsidRDefault="00382CF7" w:rsidP="00382CF7">
      <w:pPr>
        <w:tabs>
          <w:tab w:val="left" w:pos="4962"/>
        </w:tabs>
        <w:jc w:val="right"/>
        <w:rPr>
          <w:rFonts w:asciiTheme="minorHAnsi" w:hAnsiTheme="minorHAnsi" w:cstheme="minorHAnsi"/>
          <w:sz w:val="24"/>
          <w:szCs w:val="24"/>
        </w:rPr>
      </w:pPr>
      <w:r w:rsidRPr="009D6ED9">
        <w:rPr>
          <w:rFonts w:asciiTheme="minorHAnsi" w:hAnsiTheme="minorHAnsi" w:cstheme="minorHAnsi"/>
          <w:sz w:val="24"/>
          <w:szCs w:val="24"/>
        </w:rPr>
        <w:t xml:space="preserve">Warszawa, dnia </w:t>
      </w:r>
      <w:r w:rsidR="001C156A" w:rsidRPr="009D6ED9">
        <w:rPr>
          <w:rFonts w:asciiTheme="minorHAnsi" w:hAnsiTheme="minorHAnsi" w:cstheme="minorHAnsi"/>
          <w:sz w:val="24"/>
          <w:szCs w:val="24"/>
        </w:rPr>
        <w:t>2</w:t>
      </w:r>
      <w:r w:rsidR="002428A2">
        <w:rPr>
          <w:rFonts w:asciiTheme="minorHAnsi" w:hAnsiTheme="minorHAnsi" w:cstheme="minorHAnsi"/>
          <w:sz w:val="24"/>
          <w:szCs w:val="24"/>
        </w:rPr>
        <w:t>1</w:t>
      </w:r>
      <w:r w:rsidR="001C156A" w:rsidRPr="009D6ED9">
        <w:rPr>
          <w:rFonts w:asciiTheme="minorHAnsi" w:hAnsiTheme="minorHAnsi" w:cstheme="minorHAnsi"/>
          <w:sz w:val="24"/>
          <w:szCs w:val="24"/>
        </w:rPr>
        <w:t>.02.202</w:t>
      </w:r>
      <w:r w:rsidR="002428A2">
        <w:rPr>
          <w:rFonts w:asciiTheme="minorHAnsi" w:hAnsiTheme="minorHAnsi" w:cstheme="minorHAnsi"/>
          <w:sz w:val="24"/>
          <w:szCs w:val="24"/>
        </w:rPr>
        <w:t>2</w:t>
      </w:r>
      <w:r w:rsidR="00385023">
        <w:rPr>
          <w:rFonts w:asciiTheme="minorHAnsi" w:hAnsiTheme="minorHAnsi" w:cstheme="minorHAnsi"/>
          <w:sz w:val="24"/>
          <w:szCs w:val="24"/>
        </w:rPr>
        <w:t xml:space="preserve"> </w:t>
      </w:r>
      <w:r w:rsidRPr="009D6ED9">
        <w:rPr>
          <w:rFonts w:asciiTheme="minorHAnsi" w:hAnsiTheme="minorHAnsi" w:cstheme="minorHAnsi"/>
          <w:sz w:val="24"/>
          <w:szCs w:val="24"/>
        </w:rPr>
        <w:t>r.</w:t>
      </w:r>
    </w:p>
    <w:p w14:paraId="314C84DE" w14:textId="77777777" w:rsidR="00382CF7" w:rsidRPr="009D6ED9" w:rsidRDefault="00382CF7" w:rsidP="00382CF7">
      <w:pPr>
        <w:rPr>
          <w:rFonts w:asciiTheme="minorHAnsi" w:hAnsiTheme="minorHAnsi" w:cstheme="minorHAnsi"/>
          <w:sz w:val="24"/>
          <w:szCs w:val="24"/>
        </w:rPr>
      </w:pPr>
    </w:p>
    <w:p w14:paraId="5F920FB7" w14:textId="257790EB" w:rsidR="00382CF7" w:rsidRPr="009D6ED9" w:rsidRDefault="00382CF7" w:rsidP="00D80A30">
      <w:pPr>
        <w:spacing w:after="0"/>
        <w:rPr>
          <w:rFonts w:asciiTheme="minorHAnsi" w:hAnsiTheme="minorHAnsi" w:cstheme="minorHAnsi"/>
          <w:sz w:val="24"/>
          <w:szCs w:val="24"/>
          <w:u w:val="single"/>
        </w:rPr>
      </w:pPr>
      <w:r w:rsidRPr="009D6ED9">
        <w:rPr>
          <w:rFonts w:asciiTheme="minorHAnsi" w:hAnsiTheme="minorHAnsi" w:cstheme="minorHAnsi"/>
          <w:sz w:val="24"/>
          <w:szCs w:val="24"/>
          <w:u w:val="single"/>
        </w:rPr>
        <w:t xml:space="preserve">Zapytanie ofertowe na </w:t>
      </w:r>
      <w:r w:rsidR="001C156A" w:rsidRPr="009D6ED9">
        <w:rPr>
          <w:rFonts w:asciiTheme="minorHAnsi" w:hAnsiTheme="minorHAnsi" w:cstheme="minorHAnsi"/>
          <w:sz w:val="24"/>
          <w:szCs w:val="24"/>
          <w:u w:val="single"/>
        </w:rPr>
        <w:t xml:space="preserve">dostarczenie subskrypcji Red </w:t>
      </w:r>
      <w:proofErr w:type="spellStart"/>
      <w:r w:rsidR="001C156A" w:rsidRPr="009D6ED9">
        <w:rPr>
          <w:rFonts w:asciiTheme="minorHAnsi" w:hAnsiTheme="minorHAnsi" w:cstheme="minorHAnsi"/>
          <w:sz w:val="24"/>
          <w:szCs w:val="24"/>
          <w:u w:val="single"/>
        </w:rPr>
        <w:t>Hat</w:t>
      </w:r>
      <w:proofErr w:type="spellEnd"/>
      <w:r w:rsidR="001C156A" w:rsidRPr="009D6ED9">
        <w:rPr>
          <w:rFonts w:asciiTheme="minorHAnsi" w:hAnsiTheme="minorHAnsi" w:cstheme="minorHAnsi"/>
          <w:sz w:val="24"/>
          <w:szCs w:val="24"/>
          <w:u w:val="single"/>
        </w:rPr>
        <w:t>.</w:t>
      </w:r>
    </w:p>
    <w:p w14:paraId="0171BBDF" w14:textId="77777777" w:rsidR="00382CF7" w:rsidRPr="009D6ED9" w:rsidRDefault="00382CF7" w:rsidP="00D80A30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03410C11" w14:textId="4DE2977C" w:rsidR="00382CF7" w:rsidRPr="009D6ED9" w:rsidRDefault="00382CF7" w:rsidP="00E5048C">
      <w:pPr>
        <w:numPr>
          <w:ilvl w:val="0"/>
          <w:numId w:val="23"/>
        </w:numPr>
        <w:spacing w:after="0"/>
        <w:ind w:left="284" w:hanging="284"/>
        <w:outlineLvl w:val="2"/>
        <w:rPr>
          <w:rFonts w:asciiTheme="minorHAnsi" w:hAnsiTheme="minorHAnsi" w:cstheme="minorHAnsi"/>
          <w:sz w:val="24"/>
          <w:szCs w:val="24"/>
        </w:rPr>
      </w:pPr>
      <w:r w:rsidRPr="009D6ED9">
        <w:rPr>
          <w:rFonts w:asciiTheme="minorHAnsi" w:hAnsiTheme="minorHAnsi" w:cstheme="minorHAnsi"/>
          <w:sz w:val="24"/>
          <w:szCs w:val="24"/>
        </w:rPr>
        <w:t>Nazwa i adres Zamawiającego.</w:t>
      </w:r>
    </w:p>
    <w:p w14:paraId="7178A88A" w14:textId="77777777" w:rsidR="00382CF7" w:rsidRPr="009D6ED9" w:rsidRDefault="00382CF7" w:rsidP="00E5048C">
      <w:pPr>
        <w:spacing w:after="0"/>
        <w:ind w:left="284" w:right="-285"/>
        <w:rPr>
          <w:rFonts w:asciiTheme="minorHAnsi" w:hAnsiTheme="minorHAnsi" w:cstheme="minorHAnsi"/>
          <w:sz w:val="24"/>
          <w:szCs w:val="24"/>
        </w:rPr>
      </w:pPr>
      <w:r w:rsidRPr="009D6ED9">
        <w:rPr>
          <w:rFonts w:asciiTheme="minorHAnsi" w:hAnsiTheme="minorHAnsi" w:cstheme="minorHAnsi"/>
          <w:sz w:val="24"/>
          <w:szCs w:val="24"/>
        </w:rPr>
        <w:t>Państwowy Fundusz Rehabilitacji Osób Niepełnosprawnych (PFRON)</w:t>
      </w:r>
      <w:r w:rsidRPr="009D6ED9">
        <w:rPr>
          <w:rFonts w:asciiTheme="minorHAnsi" w:hAnsiTheme="minorHAnsi" w:cstheme="minorHAnsi"/>
          <w:sz w:val="24"/>
          <w:szCs w:val="24"/>
        </w:rPr>
        <w:br/>
        <w:t>al. Jana Pawła II nr 13, 00-828 Warszawa.</w:t>
      </w:r>
    </w:p>
    <w:p w14:paraId="3CE69C98" w14:textId="77777777" w:rsidR="00382CF7" w:rsidRPr="009D6ED9" w:rsidRDefault="00382CF7" w:rsidP="00E5048C">
      <w:pPr>
        <w:pStyle w:val="Tekstpodstawowy"/>
        <w:numPr>
          <w:ilvl w:val="0"/>
          <w:numId w:val="23"/>
        </w:numPr>
        <w:spacing w:before="120" w:line="276" w:lineRule="auto"/>
        <w:ind w:left="284" w:hanging="284"/>
        <w:rPr>
          <w:rFonts w:asciiTheme="minorHAnsi" w:hAnsiTheme="minorHAnsi" w:cstheme="minorHAnsi"/>
          <w:sz w:val="24"/>
        </w:rPr>
      </w:pPr>
      <w:r w:rsidRPr="009D6ED9">
        <w:rPr>
          <w:rFonts w:asciiTheme="minorHAnsi" w:hAnsiTheme="minorHAnsi" w:cstheme="minorHAnsi"/>
          <w:sz w:val="24"/>
        </w:rPr>
        <w:t>Opis przedmiotu zamówienia:</w:t>
      </w:r>
    </w:p>
    <w:p w14:paraId="76125872" w14:textId="648C0764" w:rsidR="00382CF7" w:rsidRDefault="001C156A" w:rsidP="00E5048C">
      <w:pPr>
        <w:spacing w:after="0"/>
        <w:ind w:left="284"/>
        <w:rPr>
          <w:rFonts w:asciiTheme="minorHAnsi" w:hAnsiTheme="minorHAnsi" w:cstheme="minorHAnsi"/>
          <w:b/>
          <w:bCs/>
          <w:sz w:val="24"/>
          <w:szCs w:val="24"/>
        </w:rPr>
      </w:pPr>
      <w:r w:rsidRPr="009D6ED9">
        <w:rPr>
          <w:rFonts w:asciiTheme="minorHAnsi" w:hAnsiTheme="minorHAnsi" w:cstheme="minorHAnsi"/>
          <w:sz w:val="24"/>
          <w:szCs w:val="24"/>
        </w:rPr>
        <w:t>Przedmiotem zamówienia jest dostarczenie</w:t>
      </w:r>
      <w:r w:rsidR="0059772B">
        <w:rPr>
          <w:rFonts w:asciiTheme="minorHAnsi" w:hAnsiTheme="minorHAnsi" w:cstheme="minorHAnsi"/>
          <w:sz w:val="24"/>
          <w:szCs w:val="24"/>
        </w:rPr>
        <w:t xml:space="preserve"> </w:t>
      </w:r>
      <w:r w:rsidR="002428A2">
        <w:rPr>
          <w:rFonts w:asciiTheme="minorHAnsi" w:hAnsiTheme="minorHAnsi" w:cstheme="minorHAnsi"/>
          <w:sz w:val="24"/>
          <w:szCs w:val="24"/>
        </w:rPr>
        <w:t xml:space="preserve">przedłużenia </w:t>
      </w:r>
      <w:r w:rsidR="0059772B">
        <w:rPr>
          <w:rFonts w:asciiTheme="minorHAnsi" w:hAnsiTheme="minorHAnsi" w:cstheme="minorHAnsi"/>
          <w:sz w:val="24"/>
          <w:szCs w:val="24"/>
        </w:rPr>
        <w:t>10</w:t>
      </w:r>
      <w:r w:rsidR="006304AF">
        <w:rPr>
          <w:rFonts w:asciiTheme="minorHAnsi" w:hAnsiTheme="minorHAnsi" w:cstheme="minorHAnsi"/>
          <w:sz w:val="24"/>
          <w:szCs w:val="24"/>
        </w:rPr>
        <w:t xml:space="preserve"> </w:t>
      </w:r>
      <w:r w:rsidR="0059772B">
        <w:rPr>
          <w:rFonts w:asciiTheme="minorHAnsi" w:hAnsiTheme="minorHAnsi" w:cstheme="minorHAnsi"/>
          <w:sz w:val="24"/>
          <w:szCs w:val="24"/>
        </w:rPr>
        <w:t>szt</w:t>
      </w:r>
      <w:r w:rsidR="006304AF">
        <w:rPr>
          <w:rFonts w:asciiTheme="minorHAnsi" w:hAnsiTheme="minorHAnsi" w:cstheme="minorHAnsi"/>
          <w:sz w:val="24"/>
          <w:szCs w:val="24"/>
        </w:rPr>
        <w:t>uk</w:t>
      </w:r>
      <w:r w:rsidRPr="009D6ED9">
        <w:rPr>
          <w:rFonts w:asciiTheme="minorHAnsi" w:hAnsiTheme="minorHAnsi" w:cstheme="minorHAnsi"/>
          <w:sz w:val="24"/>
          <w:szCs w:val="24"/>
        </w:rPr>
        <w:t xml:space="preserve"> subskrypcji oprogramowania </w:t>
      </w:r>
      <w:r w:rsidRPr="009D6ED9">
        <w:rPr>
          <w:rFonts w:asciiTheme="minorHAnsi" w:hAnsiTheme="minorHAnsi" w:cstheme="minorHAnsi"/>
          <w:b/>
          <w:bCs/>
          <w:sz w:val="24"/>
          <w:szCs w:val="24"/>
        </w:rPr>
        <w:t xml:space="preserve">Red </w:t>
      </w:r>
      <w:proofErr w:type="spellStart"/>
      <w:r w:rsidRPr="009D6ED9">
        <w:rPr>
          <w:rFonts w:asciiTheme="minorHAnsi" w:hAnsiTheme="minorHAnsi" w:cstheme="minorHAnsi"/>
          <w:b/>
          <w:bCs/>
          <w:sz w:val="24"/>
          <w:szCs w:val="24"/>
        </w:rPr>
        <w:t>Hat</w:t>
      </w:r>
      <w:proofErr w:type="spellEnd"/>
      <w:r w:rsidRPr="009D6ED9">
        <w:rPr>
          <w:rFonts w:asciiTheme="minorHAnsi" w:hAnsiTheme="minorHAnsi" w:cstheme="minorHAnsi"/>
          <w:b/>
          <w:bCs/>
          <w:sz w:val="24"/>
          <w:szCs w:val="24"/>
        </w:rPr>
        <w:t xml:space="preserve"> Enterprise Linux for Virtual </w:t>
      </w:r>
      <w:proofErr w:type="spellStart"/>
      <w:r w:rsidRPr="009D6ED9">
        <w:rPr>
          <w:rFonts w:asciiTheme="minorHAnsi" w:hAnsiTheme="minorHAnsi" w:cstheme="minorHAnsi"/>
          <w:b/>
          <w:bCs/>
          <w:sz w:val="24"/>
          <w:szCs w:val="24"/>
        </w:rPr>
        <w:t>Datacenters</w:t>
      </w:r>
      <w:proofErr w:type="spellEnd"/>
      <w:r w:rsidRPr="009D6ED9">
        <w:rPr>
          <w:rFonts w:asciiTheme="minorHAnsi" w:hAnsiTheme="minorHAnsi" w:cstheme="minorHAnsi"/>
          <w:b/>
          <w:bCs/>
          <w:sz w:val="24"/>
          <w:szCs w:val="24"/>
        </w:rPr>
        <w:t xml:space="preserve"> with Smart Management, Standard </w:t>
      </w:r>
      <w:r w:rsidRPr="009D6ED9">
        <w:rPr>
          <w:rFonts w:asciiTheme="minorHAnsi" w:hAnsiTheme="minorHAnsi" w:cstheme="minorHAnsi"/>
          <w:sz w:val="24"/>
          <w:szCs w:val="24"/>
        </w:rPr>
        <w:t xml:space="preserve">na okres jednego roku </w:t>
      </w:r>
      <w:r w:rsidRPr="009D6ED9">
        <w:rPr>
          <w:rFonts w:asciiTheme="minorHAnsi" w:hAnsiTheme="minorHAnsi" w:cstheme="minorHAnsi"/>
          <w:b/>
          <w:bCs/>
          <w:sz w:val="24"/>
          <w:szCs w:val="24"/>
        </w:rPr>
        <w:t>od dnia 20.03.202</w:t>
      </w:r>
      <w:r w:rsidR="002428A2">
        <w:rPr>
          <w:rFonts w:asciiTheme="minorHAnsi" w:hAnsiTheme="minorHAnsi" w:cstheme="minorHAnsi"/>
          <w:b/>
          <w:bCs/>
          <w:sz w:val="24"/>
          <w:szCs w:val="24"/>
        </w:rPr>
        <w:t xml:space="preserve">2 </w:t>
      </w:r>
      <w:r w:rsidRPr="009D6ED9">
        <w:rPr>
          <w:rFonts w:asciiTheme="minorHAnsi" w:hAnsiTheme="minorHAnsi" w:cstheme="minorHAnsi"/>
          <w:b/>
          <w:bCs/>
          <w:sz w:val="24"/>
          <w:szCs w:val="24"/>
        </w:rPr>
        <w:t>r. do dnia 19.03.</w:t>
      </w:r>
      <w:proofErr w:type="gramStart"/>
      <w:r w:rsidRPr="009D6ED9">
        <w:rPr>
          <w:rFonts w:asciiTheme="minorHAnsi" w:hAnsiTheme="minorHAnsi" w:cstheme="minorHAnsi"/>
          <w:b/>
          <w:bCs/>
          <w:sz w:val="24"/>
          <w:szCs w:val="24"/>
        </w:rPr>
        <w:t>202</w:t>
      </w:r>
      <w:r w:rsidR="002428A2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9D6ED9">
        <w:rPr>
          <w:rFonts w:asciiTheme="minorHAnsi" w:hAnsiTheme="minorHAnsi" w:cstheme="minorHAnsi"/>
          <w:b/>
          <w:bCs/>
          <w:sz w:val="24"/>
          <w:szCs w:val="24"/>
        </w:rPr>
        <w:t>r.</w:t>
      </w:r>
      <w:proofErr w:type="gramEnd"/>
    </w:p>
    <w:p w14:paraId="6B0478FE" w14:textId="1160E276" w:rsidR="000207EB" w:rsidRPr="000207EB" w:rsidRDefault="000207EB" w:rsidP="000207EB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690F3D49" w14:textId="496D46C3" w:rsidR="00A71ADB" w:rsidRPr="009D6ED9" w:rsidRDefault="00A71ADB" w:rsidP="00E5048C">
      <w:pPr>
        <w:spacing w:after="0"/>
        <w:ind w:left="284"/>
        <w:rPr>
          <w:rFonts w:asciiTheme="minorHAnsi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00408208" wp14:editId="3DC4A2F3">
            <wp:extent cx="5760720" cy="950595"/>
            <wp:effectExtent l="0" t="0" r="0" b="190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5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7F677" w14:textId="77777777" w:rsidR="00382CF7" w:rsidRPr="009D6ED9" w:rsidRDefault="00382CF7" w:rsidP="00E5048C">
      <w:pPr>
        <w:pStyle w:val="Tekstpodstawowy"/>
        <w:numPr>
          <w:ilvl w:val="0"/>
          <w:numId w:val="23"/>
        </w:numPr>
        <w:spacing w:before="120" w:line="276" w:lineRule="auto"/>
        <w:ind w:left="284" w:hanging="284"/>
        <w:rPr>
          <w:rFonts w:asciiTheme="minorHAnsi" w:hAnsiTheme="minorHAnsi" w:cstheme="minorHAnsi"/>
          <w:sz w:val="24"/>
        </w:rPr>
      </w:pPr>
      <w:r w:rsidRPr="009D6ED9">
        <w:rPr>
          <w:rFonts w:asciiTheme="minorHAnsi" w:hAnsiTheme="minorHAnsi" w:cstheme="minorHAnsi"/>
          <w:sz w:val="24"/>
        </w:rPr>
        <w:t>Opis kryteriów:</w:t>
      </w:r>
    </w:p>
    <w:p w14:paraId="5017002E" w14:textId="77777777" w:rsidR="00382CF7" w:rsidRPr="009D6ED9" w:rsidRDefault="00382CF7" w:rsidP="00E5048C">
      <w:pPr>
        <w:spacing w:after="0"/>
        <w:ind w:left="284"/>
        <w:rPr>
          <w:rFonts w:asciiTheme="minorHAnsi" w:hAnsiTheme="minorHAnsi" w:cstheme="minorHAnsi"/>
          <w:sz w:val="24"/>
          <w:szCs w:val="24"/>
        </w:rPr>
      </w:pPr>
      <w:r w:rsidRPr="009D6ED9">
        <w:rPr>
          <w:rFonts w:asciiTheme="minorHAnsi" w:hAnsiTheme="minorHAnsi" w:cstheme="minorHAnsi"/>
          <w:sz w:val="24"/>
          <w:szCs w:val="24"/>
        </w:rPr>
        <w:t xml:space="preserve">Przy wyborze najkorzystniejszej oferty Zamawiający będzie się kierował </w:t>
      </w:r>
      <w:r w:rsidRPr="009D6ED9">
        <w:rPr>
          <w:rFonts w:asciiTheme="minorHAnsi" w:hAnsiTheme="minorHAnsi" w:cstheme="minorHAnsi"/>
          <w:sz w:val="24"/>
          <w:szCs w:val="24"/>
        </w:rPr>
        <w:br/>
        <w:t>następującymi kryteriami i ich wagą:</w:t>
      </w:r>
    </w:p>
    <w:p w14:paraId="3FB2F4D0" w14:textId="77777777" w:rsidR="00382CF7" w:rsidRPr="009D6ED9" w:rsidRDefault="00382CF7" w:rsidP="00E5048C">
      <w:pPr>
        <w:tabs>
          <w:tab w:val="left" w:pos="284"/>
        </w:tabs>
        <w:spacing w:after="0"/>
        <w:ind w:left="360"/>
        <w:contextualSpacing/>
        <w:rPr>
          <w:rFonts w:asciiTheme="minorHAnsi" w:eastAsia="Calibri" w:hAnsiTheme="minorHAnsi" w:cstheme="minorHAnsi"/>
          <w:i/>
          <w:iCs/>
          <w:sz w:val="24"/>
          <w:szCs w:val="24"/>
        </w:rPr>
      </w:pPr>
    </w:p>
    <w:p w14:paraId="4F66AA13" w14:textId="26BE3EB9" w:rsidR="00382CF7" w:rsidRPr="009D6ED9" w:rsidRDefault="00382CF7" w:rsidP="00E5048C">
      <w:pPr>
        <w:tabs>
          <w:tab w:val="left" w:pos="284"/>
        </w:tabs>
        <w:spacing w:after="0"/>
        <w:ind w:left="284"/>
        <w:contextualSpacing/>
        <w:rPr>
          <w:rFonts w:asciiTheme="minorHAnsi" w:eastAsia="Calibri" w:hAnsiTheme="minorHAnsi" w:cstheme="minorHAnsi"/>
          <w:sz w:val="24"/>
          <w:szCs w:val="24"/>
        </w:rPr>
      </w:pPr>
      <w:r w:rsidRPr="009D6ED9">
        <w:rPr>
          <w:rFonts w:asciiTheme="minorHAnsi" w:eastAsia="Calibri" w:hAnsiTheme="minorHAnsi" w:cstheme="minorHAnsi"/>
          <w:sz w:val="24"/>
          <w:szCs w:val="24"/>
        </w:rPr>
        <w:t>kryterium - cena „C” – waga 100% (100% = 100 pkt).</w:t>
      </w:r>
    </w:p>
    <w:p w14:paraId="309784ED" w14:textId="77777777" w:rsidR="00382CF7" w:rsidRPr="009D6ED9" w:rsidRDefault="00382CF7" w:rsidP="00E5048C">
      <w:pPr>
        <w:suppressAutoHyphens/>
        <w:spacing w:after="0"/>
        <w:ind w:left="284"/>
        <w:contextualSpacing/>
        <w:rPr>
          <w:rFonts w:asciiTheme="minorHAnsi" w:eastAsia="Calibri" w:hAnsiTheme="minorHAnsi" w:cstheme="minorHAnsi"/>
          <w:sz w:val="24"/>
          <w:szCs w:val="24"/>
        </w:rPr>
      </w:pPr>
      <w:r w:rsidRPr="009D6ED9">
        <w:rPr>
          <w:rFonts w:asciiTheme="minorHAnsi" w:eastAsia="Calibri" w:hAnsiTheme="minorHAnsi" w:cstheme="minorHAnsi"/>
          <w:sz w:val="24"/>
          <w:szCs w:val="24"/>
        </w:rPr>
        <w:t>Maksymalną liczbę punktów w tym kryterium (100 pkt) otrzyma oferta Wykonawcy, który zaproponuje najniższą cenę za wykonanie całości przedmiotu zamówienia. Liczbę punktów oblicza się zgodnie z poniższym wzorem: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8"/>
        <w:gridCol w:w="730"/>
        <w:gridCol w:w="1620"/>
        <w:gridCol w:w="3456"/>
      </w:tblGrid>
      <w:tr w:rsidR="006C14D4" w:rsidRPr="009D6ED9" w14:paraId="40BB04B2" w14:textId="77777777" w:rsidTr="00072FC3">
        <w:trPr>
          <w:cantSplit/>
          <w:trHeight w:val="234"/>
          <w:jc w:val="center"/>
        </w:trPr>
        <w:tc>
          <w:tcPr>
            <w:tcW w:w="1408" w:type="dxa"/>
          </w:tcPr>
          <w:p w14:paraId="3FD352C3" w14:textId="77777777" w:rsidR="00382CF7" w:rsidRPr="009D6ED9" w:rsidRDefault="00382CF7" w:rsidP="00E5048C">
            <w:pPr>
              <w:shd w:val="clear" w:color="auto" w:fill="FFFFFF"/>
              <w:rPr>
                <w:rFonts w:asciiTheme="minorHAnsi" w:hAnsiTheme="minorHAnsi" w:cstheme="minorHAnsi"/>
                <w:spacing w:val="-1"/>
                <w:sz w:val="24"/>
                <w:szCs w:val="24"/>
                <w:lang w:eastAsia="pl-PL"/>
              </w:rPr>
            </w:pPr>
          </w:p>
        </w:tc>
        <w:tc>
          <w:tcPr>
            <w:tcW w:w="730" w:type="dxa"/>
            <w:vMerge w:val="restart"/>
            <w:vAlign w:val="center"/>
          </w:tcPr>
          <w:p w14:paraId="291AD470" w14:textId="77777777" w:rsidR="00382CF7" w:rsidRPr="009D6ED9" w:rsidRDefault="00382CF7" w:rsidP="00E5048C">
            <w:pPr>
              <w:shd w:val="clear" w:color="auto" w:fill="FFFFFF"/>
              <w:rPr>
                <w:rFonts w:asciiTheme="minorHAnsi" w:hAnsiTheme="minorHAnsi" w:cstheme="minorHAnsi"/>
                <w:spacing w:val="-1"/>
                <w:sz w:val="24"/>
                <w:szCs w:val="24"/>
                <w:lang w:val="de-DE" w:eastAsia="pl-PL"/>
              </w:rPr>
            </w:pPr>
            <w:r w:rsidRPr="009D6ED9">
              <w:rPr>
                <w:rFonts w:asciiTheme="minorHAnsi" w:hAnsiTheme="minorHAnsi" w:cstheme="minorHAnsi"/>
                <w:spacing w:val="-1"/>
                <w:sz w:val="24"/>
                <w:szCs w:val="24"/>
                <w:lang w:val="de-DE" w:eastAsia="pl-PL"/>
              </w:rPr>
              <w:t>C =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05549F1D" w14:textId="77777777" w:rsidR="00382CF7" w:rsidRPr="009D6ED9" w:rsidRDefault="00382CF7" w:rsidP="00E5048C">
            <w:pPr>
              <w:shd w:val="clear" w:color="auto" w:fill="FFFFFF"/>
              <w:ind w:left="-24"/>
              <w:rPr>
                <w:rFonts w:asciiTheme="minorHAnsi" w:hAnsiTheme="minorHAnsi" w:cstheme="minorHAnsi"/>
                <w:spacing w:val="-1"/>
                <w:sz w:val="24"/>
                <w:szCs w:val="24"/>
                <w:lang w:val="de-DE" w:eastAsia="pl-PL"/>
              </w:rPr>
            </w:pPr>
            <w:r w:rsidRPr="009D6ED9">
              <w:rPr>
                <w:rFonts w:asciiTheme="minorHAnsi" w:hAnsiTheme="minorHAnsi" w:cstheme="minorHAnsi"/>
                <w:spacing w:val="-1"/>
                <w:sz w:val="24"/>
                <w:szCs w:val="24"/>
                <w:lang w:val="de-DE" w:eastAsia="pl-PL"/>
              </w:rPr>
              <w:t>C</w:t>
            </w:r>
            <w:r w:rsidRPr="009D6ED9">
              <w:rPr>
                <w:rFonts w:asciiTheme="minorHAnsi" w:hAnsiTheme="minorHAnsi" w:cstheme="minorHAnsi"/>
                <w:spacing w:val="-1"/>
                <w:sz w:val="24"/>
                <w:szCs w:val="24"/>
                <w:vertAlign w:val="subscript"/>
                <w:lang w:val="de-DE" w:eastAsia="pl-PL"/>
              </w:rPr>
              <w:t>n</w:t>
            </w:r>
          </w:p>
        </w:tc>
        <w:tc>
          <w:tcPr>
            <w:tcW w:w="3456" w:type="dxa"/>
            <w:vMerge w:val="restart"/>
            <w:vAlign w:val="center"/>
          </w:tcPr>
          <w:p w14:paraId="1A68C785" w14:textId="77777777" w:rsidR="00382CF7" w:rsidRPr="009D6ED9" w:rsidRDefault="00382CF7" w:rsidP="00E5048C">
            <w:pPr>
              <w:shd w:val="clear" w:color="auto" w:fill="FFFFFF"/>
              <w:rPr>
                <w:rFonts w:asciiTheme="minorHAnsi" w:hAnsiTheme="minorHAnsi" w:cstheme="minorHAnsi"/>
                <w:spacing w:val="-1"/>
                <w:sz w:val="24"/>
                <w:szCs w:val="24"/>
                <w:lang w:eastAsia="pl-PL"/>
              </w:rPr>
            </w:pPr>
            <w:r w:rsidRPr="009D6ED9">
              <w:rPr>
                <w:rFonts w:asciiTheme="minorHAnsi" w:hAnsiTheme="minorHAnsi" w:cstheme="minorHAnsi"/>
                <w:spacing w:val="-1"/>
                <w:sz w:val="24"/>
                <w:szCs w:val="24"/>
                <w:lang w:eastAsia="pl-PL"/>
              </w:rPr>
              <w:t>x 100 pkt</w:t>
            </w:r>
          </w:p>
        </w:tc>
      </w:tr>
      <w:tr w:rsidR="006C14D4" w:rsidRPr="009D6ED9" w14:paraId="44B5A03E" w14:textId="77777777" w:rsidTr="00072FC3">
        <w:trPr>
          <w:cantSplit/>
          <w:jc w:val="center"/>
        </w:trPr>
        <w:tc>
          <w:tcPr>
            <w:tcW w:w="1408" w:type="dxa"/>
          </w:tcPr>
          <w:p w14:paraId="61AFF029" w14:textId="77777777" w:rsidR="00382CF7" w:rsidRPr="009D6ED9" w:rsidRDefault="00382CF7" w:rsidP="00E5048C">
            <w:pPr>
              <w:shd w:val="clear" w:color="auto" w:fill="FFFFFF"/>
              <w:ind w:left="360"/>
              <w:rPr>
                <w:rFonts w:asciiTheme="minorHAnsi" w:hAnsiTheme="minorHAnsi" w:cstheme="minorHAnsi"/>
                <w:spacing w:val="-1"/>
                <w:sz w:val="24"/>
                <w:szCs w:val="24"/>
                <w:lang w:eastAsia="pl-PL"/>
              </w:rPr>
            </w:pPr>
          </w:p>
        </w:tc>
        <w:tc>
          <w:tcPr>
            <w:tcW w:w="730" w:type="dxa"/>
            <w:vMerge/>
            <w:vAlign w:val="center"/>
          </w:tcPr>
          <w:p w14:paraId="359D4A62" w14:textId="77777777" w:rsidR="00382CF7" w:rsidRPr="009D6ED9" w:rsidRDefault="00382CF7" w:rsidP="00E5048C">
            <w:pPr>
              <w:shd w:val="clear" w:color="auto" w:fill="FFFFFF"/>
              <w:ind w:left="360"/>
              <w:rPr>
                <w:rFonts w:asciiTheme="minorHAnsi" w:hAnsiTheme="minorHAnsi" w:cstheme="minorHAnsi"/>
                <w:spacing w:val="-1"/>
                <w:sz w:val="24"/>
                <w:szCs w:val="24"/>
                <w:lang w:eastAsia="pl-PL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14:paraId="6E3B643F" w14:textId="77777777" w:rsidR="00382CF7" w:rsidRPr="009D6ED9" w:rsidRDefault="00382CF7" w:rsidP="00E5048C">
            <w:pPr>
              <w:shd w:val="clear" w:color="auto" w:fill="FFFFFF"/>
              <w:ind w:left="-24"/>
              <w:rPr>
                <w:rFonts w:asciiTheme="minorHAnsi" w:hAnsiTheme="minorHAnsi" w:cstheme="minorHAnsi"/>
                <w:spacing w:val="-1"/>
                <w:sz w:val="24"/>
                <w:szCs w:val="24"/>
                <w:lang w:eastAsia="pl-PL"/>
              </w:rPr>
            </w:pPr>
            <w:r w:rsidRPr="009D6ED9">
              <w:rPr>
                <w:rFonts w:asciiTheme="minorHAnsi" w:hAnsiTheme="minorHAnsi" w:cstheme="minorHAnsi"/>
                <w:spacing w:val="-1"/>
                <w:sz w:val="24"/>
                <w:szCs w:val="24"/>
                <w:lang w:eastAsia="pl-PL"/>
              </w:rPr>
              <w:t>C</w:t>
            </w:r>
            <w:r w:rsidRPr="009D6ED9">
              <w:rPr>
                <w:rFonts w:asciiTheme="minorHAnsi" w:hAnsiTheme="minorHAnsi" w:cstheme="minorHAnsi"/>
                <w:spacing w:val="-1"/>
                <w:sz w:val="24"/>
                <w:szCs w:val="24"/>
                <w:vertAlign w:val="subscript"/>
                <w:lang w:eastAsia="pl-PL"/>
              </w:rPr>
              <w:t>o</w:t>
            </w:r>
          </w:p>
        </w:tc>
        <w:tc>
          <w:tcPr>
            <w:tcW w:w="3456" w:type="dxa"/>
            <w:vMerge/>
            <w:vAlign w:val="center"/>
          </w:tcPr>
          <w:p w14:paraId="7781AC23" w14:textId="77777777" w:rsidR="00382CF7" w:rsidRPr="009D6ED9" w:rsidRDefault="00382CF7" w:rsidP="00E5048C">
            <w:pPr>
              <w:shd w:val="clear" w:color="auto" w:fill="FFFFFF"/>
              <w:ind w:left="360"/>
              <w:rPr>
                <w:rFonts w:asciiTheme="minorHAnsi" w:hAnsiTheme="minorHAnsi" w:cstheme="minorHAnsi"/>
                <w:spacing w:val="-1"/>
                <w:sz w:val="24"/>
                <w:szCs w:val="24"/>
                <w:lang w:eastAsia="pl-PL"/>
              </w:rPr>
            </w:pPr>
          </w:p>
        </w:tc>
      </w:tr>
      <w:tr w:rsidR="006C14D4" w:rsidRPr="009D6ED9" w14:paraId="7D674664" w14:textId="77777777" w:rsidTr="00072FC3">
        <w:trPr>
          <w:cantSplit/>
          <w:trHeight w:val="447"/>
          <w:jc w:val="center"/>
        </w:trPr>
        <w:tc>
          <w:tcPr>
            <w:tcW w:w="1408" w:type="dxa"/>
            <w:vAlign w:val="bottom"/>
          </w:tcPr>
          <w:p w14:paraId="06D14929" w14:textId="77777777" w:rsidR="00382CF7" w:rsidRPr="009D6ED9" w:rsidRDefault="00382CF7" w:rsidP="00E5048C">
            <w:pPr>
              <w:shd w:val="clear" w:color="auto" w:fill="FFFFFF"/>
              <w:ind w:left="360"/>
              <w:rPr>
                <w:rFonts w:asciiTheme="minorHAnsi" w:hAnsiTheme="minorHAnsi" w:cstheme="minorHAnsi"/>
                <w:spacing w:val="-1"/>
                <w:sz w:val="24"/>
                <w:szCs w:val="24"/>
                <w:lang w:eastAsia="pl-PL"/>
              </w:rPr>
            </w:pPr>
            <w:proofErr w:type="gramStart"/>
            <w:r w:rsidRPr="009D6ED9">
              <w:rPr>
                <w:rFonts w:asciiTheme="minorHAnsi" w:hAnsiTheme="minorHAnsi" w:cstheme="minorHAnsi"/>
                <w:spacing w:val="-8"/>
                <w:sz w:val="24"/>
                <w:szCs w:val="24"/>
                <w:lang w:eastAsia="pl-PL"/>
              </w:rPr>
              <w:t xml:space="preserve">gdzie:   </w:t>
            </w:r>
            <w:proofErr w:type="gramEnd"/>
            <w:r w:rsidRPr="009D6ED9">
              <w:rPr>
                <w:rFonts w:asciiTheme="minorHAnsi" w:hAnsiTheme="minorHAnsi" w:cstheme="minorHAnsi"/>
                <w:spacing w:val="-8"/>
                <w:sz w:val="24"/>
                <w:szCs w:val="24"/>
                <w:lang w:eastAsia="pl-PL"/>
              </w:rPr>
              <w:t xml:space="preserve">   </w:t>
            </w:r>
          </w:p>
        </w:tc>
        <w:tc>
          <w:tcPr>
            <w:tcW w:w="730" w:type="dxa"/>
            <w:vAlign w:val="bottom"/>
          </w:tcPr>
          <w:p w14:paraId="25F06D2F" w14:textId="620B21C2" w:rsidR="00382CF7" w:rsidRPr="009D6ED9" w:rsidRDefault="00DD5071" w:rsidP="00E5048C">
            <w:pPr>
              <w:shd w:val="clear" w:color="auto" w:fill="FFFFFF"/>
              <w:rPr>
                <w:rFonts w:asciiTheme="minorHAnsi" w:hAnsiTheme="minorHAnsi" w:cstheme="minorHAnsi"/>
                <w:spacing w:val="-1"/>
                <w:sz w:val="24"/>
                <w:szCs w:val="24"/>
                <w:lang w:eastAsia="pl-PL"/>
              </w:rPr>
            </w:pPr>
            <w:r w:rsidRPr="009D6ED9">
              <w:rPr>
                <w:rFonts w:asciiTheme="minorHAnsi" w:hAnsiTheme="minorHAnsi" w:cstheme="minorHAnsi"/>
                <w:spacing w:val="-1"/>
                <w:sz w:val="24"/>
                <w:szCs w:val="24"/>
                <w:lang w:eastAsia="pl-PL"/>
              </w:rPr>
              <w:t>C</w:t>
            </w:r>
            <w:r w:rsidR="00382CF7" w:rsidRPr="009D6ED9">
              <w:rPr>
                <w:rFonts w:asciiTheme="minorHAnsi" w:hAnsiTheme="minorHAnsi" w:cstheme="minorHAnsi"/>
                <w:spacing w:val="-1"/>
                <w:sz w:val="24"/>
                <w:szCs w:val="24"/>
                <w:lang w:eastAsia="pl-PL"/>
              </w:rPr>
              <w:t xml:space="preserve"> </w:t>
            </w:r>
            <w:r w:rsidR="00382CF7" w:rsidRPr="009D6ED9">
              <w:rPr>
                <w:rFonts w:asciiTheme="minorHAnsi" w:hAnsiTheme="minorHAnsi" w:cstheme="minorHAnsi"/>
                <w:spacing w:val="-1"/>
                <w:sz w:val="24"/>
                <w:szCs w:val="24"/>
                <w:vertAlign w:val="subscript"/>
                <w:lang w:eastAsia="pl-PL"/>
              </w:rPr>
              <w:t xml:space="preserve">n </w:t>
            </w:r>
          </w:p>
        </w:tc>
        <w:tc>
          <w:tcPr>
            <w:tcW w:w="5076" w:type="dxa"/>
            <w:gridSpan w:val="2"/>
            <w:vAlign w:val="bottom"/>
          </w:tcPr>
          <w:p w14:paraId="13995BE6" w14:textId="77777777" w:rsidR="00382CF7" w:rsidRPr="009D6ED9" w:rsidRDefault="00382CF7" w:rsidP="00E5048C">
            <w:pPr>
              <w:shd w:val="clear" w:color="auto" w:fill="FFFFFF"/>
              <w:rPr>
                <w:rFonts w:asciiTheme="minorHAnsi" w:hAnsiTheme="minorHAnsi" w:cstheme="minorHAnsi"/>
                <w:spacing w:val="-1"/>
                <w:sz w:val="24"/>
                <w:szCs w:val="24"/>
                <w:lang w:eastAsia="pl-PL"/>
              </w:rPr>
            </w:pPr>
            <w:r w:rsidRPr="009D6ED9">
              <w:rPr>
                <w:rFonts w:asciiTheme="minorHAnsi" w:hAnsiTheme="minorHAnsi" w:cstheme="minorHAnsi"/>
                <w:spacing w:val="-1"/>
                <w:sz w:val="24"/>
                <w:szCs w:val="24"/>
                <w:lang w:eastAsia="pl-PL"/>
              </w:rPr>
              <w:t xml:space="preserve">– </w:t>
            </w:r>
            <w:r w:rsidRPr="009D6ED9">
              <w:rPr>
                <w:rFonts w:asciiTheme="minorHAnsi" w:hAnsiTheme="minorHAnsi" w:cstheme="minorHAnsi"/>
                <w:spacing w:val="-8"/>
                <w:sz w:val="24"/>
                <w:szCs w:val="24"/>
                <w:lang w:eastAsia="pl-PL"/>
              </w:rPr>
              <w:t xml:space="preserve">najniższa cena brutto spośród ocenianych ofert </w:t>
            </w:r>
          </w:p>
        </w:tc>
      </w:tr>
      <w:tr w:rsidR="006C14D4" w:rsidRPr="009D6ED9" w14:paraId="42E800E0" w14:textId="77777777" w:rsidTr="00072FC3">
        <w:trPr>
          <w:cantSplit/>
          <w:jc w:val="center"/>
        </w:trPr>
        <w:tc>
          <w:tcPr>
            <w:tcW w:w="1408" w:type="dxa"/>
            <w:vAlign w:val="center"/>
          </w:tcPr>
          <w:p w14:paraId="7E04613C" w14:textId="77777777" w:rsidR="00382CF7" w:rsidRPr="009D6ED9" w:rsidRDefault="00382CF7" w:rsidP="00E5048C">
            <w:pPr>
              <w:shd w:val="clear" w:color="auto" w:fill="FFFFFF"/>
              <w:ind w:left="360"/>
              <w:rPr>
                <w:rFonts w:asciiTheme="minorHAnsi" w:hAnsiTheme="minorHAnsi" w:cstheme="minorHAnsi"/>
                <w:spacing w:val="-8"/>
                <w:sz w:val="24"/>
                <w:szCs w:val="24"/>
                <w:lang w:eastAsia="pl-PL"/>
              </w:rPr>
            </w:pPr>
          </w:p>
        </w:tc>
        <w:tc>
          <w:tcPr>
            <w:tcW w:w="730" w:type="dxa"/>
            <w:vAlign w:val="center"/>
          </w:tcPr>
          <w:p w14:paraId="09134531" w14:textId="085DC196" w:rsidR="00382CF7" w:rsidRPr="009D6ED9" w:rsidRDefault="00DD5071" w:rsidP="00E5048C">
            <w:pPr>
              <w:shd w:val="clear" w:color="auto" w:fill="FFFFFF"/>
              <w:rPr>
                <w:rFonts w:asciiTheme="minorHAnsi" w:hAnsiTheme="minorHAnsi" w:cstheme="minorHAnsi"/>
                <w:spacing w:val="-1"/>
                <w:sz w:val="24"/>
                <w:szCs w:val="24"/>
                <w:lang w:eastAsia="pl-PL"/>
              </w:rPr>
            </w:pPr>
            <w:r w:rsidRPr="009D6ED9">
              <w:rPr>
                <w:rFonts w:asciiTheme="minorHAnsi" w:hAnsiTheme="minorHAnsi" w:cstheme="minorHAnsi"/>
                <w:spacing w:val="-1"/>
                <w:sz w:val="24"/>
                <w:szCs w:val="24"/>
                <w:lang w:eastAsia="pl-PL"/>
              </w:rPr>
              <w:t>C</w:t>
            </w:r>
            <w:r w:rsidR="00382CF7" w:rsidRPr="009D6ED9">
              <w:rPr>
                <w:rFonts w:asciiTheme="minorHAnsi" w:hAnsiTheme="minorHAnsi" w:cstheme="minorHAnsi"/>
                <w:spacing w:val="-1"/>
                <w:sz w:val="24"/>
                <w:szCs w:val="24"/>
                <w:lang w:eastAsia="pl-PL"/>
              </w:rPr>
              <w:t xml:space="preserve"> </w:t>
            </w:r>
            <w:r w:rsidR="00382CF7" w:rsidRPr="009D6ED9">
              <w:rPr>
                <w:rFonts w:asciiTheme="minorHAnsi" w:hAnsiTheme="minorHAnsi" w:cstheme="minorHAnsi"/>
                <w:spacing w:val="-1"/>
                <w:sz w:val="24"/>
                <w:szCs w:val="24"/>
                <w:vertAlign w:val="subscript"/>
                <w:lang w:eastAsia="pl-PL"/>
              </w:rPr>
              <w:t>o</w:t>
            </w:r>
            <w:r w:rsidR="00382CF7" w:rsidRPr="009D6ED9">
              <w:rPr>
                <w:rFonts w:asciiTheme="minorHAnsi" w:hAnsiTheme="minorHAnsi" w:cstheme="minorHAnsi"/>
                <w:spacing w:val="-8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5076" w:type="dxa"/>
            <w:gridSpan w:val="2"/>
            <w:vAlign w:val="center"/>
          </w:tcPr>
          <w:p w14:paraId="43522F29" w14:textId="77777777" w:rsidR="00382CF7" w:rsidRPr="009D6ED9" w:rsidRDefault="00382CF7" w:rsidP="00E5048C">
            <w:pPr>
              <w:shd w:val="clear" w:color="auto" w:fill="FFFFFF"/>
              <w:rPr>
                <w:rFonts w:asciiTheme="minorHAnsi" w:hAnsiTheme="minorHAnsi" w:cstheme="minorHAnsi"/>
                <w:spacing w:val="-1"/>
                <w:sz w:val="24"/>
                <w:szCs w:val="24"/>
                <w:lang w:eastAsia="pl-PL"/>
              </w:rPr>
            </w:pPr>
            <w:r w:rsidRPr="009D6ED9">
              <w:rPr>
                <w:rFonts w:asciiTheme="minorHAnsi" w:hAnsiTheme="minorHAnsi" w:cstheme="minorHAnsi"/>
                <w:spacing w:val="-1"/>
                <w:sz w:val="24"/>
                <w:szCs w:val="24"/>
                <w:lang w:eastAsia="pl-PL"/>
              </w:rPr>
              <w:t>–</w:t>
            </w:r>
            <w:r w:rsidRPr="009D6ED9">
              <w:rPr>
                <w:rFonts w:asciiTheme="minorHAnsi" w:hAnsiTheme="minorHAnsi" w:cstheme="minorHAnsi"/>
                <w:spacing w:val="-8"/>
                <w:sz w:val="24"/>
                <w:szCs w:val="24"/>
                <w:lang w:eastAsia="pl-PL"/>
              </w:rPr>
              <w:t xml:space="preserve"> cena brutto oferty ocenianej</w:t>
            </w:r>
          </w:p>
        </w:tc>
      </w:tr>
    </w:tbl>
    <w:p w14:paraId="59766811" w14:textId="77777777" w:rsidR="00382CF7" w:rsidRPr="009D6ED9" w:rsidRDefault="00382CF7" w:rsidP="00E5048C">
      <w:pPr>
        <w:pStyle w:val="Tekstpodstawowy"/>
        <w:numPr>
          <w:ilvl w:val="0"/>
          <w:numId w:val="23"/>
        </w:numPr>
        <w:spacing w:line="276" w:lineRule="auto"/>
        <w:ind w:left="284" w:hanging="284"/>
        <w:rPr>
          <w:rFonts w:asciiTheme="minorHAnsi" w:hAnsiTheme="minorHAnsi" w:cstheme="minorHAnsi"/>
          <w:sz w:val="24"/>
        </w:rPr>
      </w:pPr>
      <w:r w:rsidRPr="009D6ED9">
        <w:rPr>
          <w:rFonts w:asciiTheme="minorHAnsi" w:hAnsiTheme="minorHAnsi" w:cstheme="minorHAnsi"/>
          <w:sz w:val="24"/>
        </w:rPr>
        <w:t>Termin związania ofertą:</w:t>
      </w:r>
    </w:p>
    <w:p w14:paraId="2E833416" w14:textId="085A1BD1" w:rsidR="00382CF7" w:rsidRPr="009D6ED9" w:rsidRDefault="000D3FC0" w:rsidP="00E5048C">
      <w:pPr>
        <w:pStyle w:val="Tekstpodstawowy"/>
        <w:spacing w:after="120" w:line="276" w:lineRule="auto"/>
        <w:ind w:right="0" w:firstLine="284"/>
        <w:rPr>
          <w:rFonts w:asciiTheme="minorHAnsi" w:hAnsiTheme="minorHAnsi" w:cstheme="minorHAnsi"/>
          <w:sz w:val="24"/>
        </w:rPr>
      </w:pPr>
      <w:r w:rsidRPr="009D6ED9">
        <w:rPr>
          <w:rFonts w:asciiTheme="minorHAnsi" w:hAnsiTheme="minorHAnsi" w:cstheme="minorHAnsi"/>
          <w:sz w:val="24"/>
        </w:rPr>
        <w:t>30 dni</w:t>
      </w:r>
    </w:p>
    <w:p w14:paraId="7A71F6A5" w14:textId="77777777" w:rsidR="00382CF7" w:rsidRPr="009D6ED9" w:rsidRDefault="00382CF7" w:rsidP="00E5048C">
      <w:pPr>
        <w:pStyle w:val="Tekstpodstawowy"/>
        <w:numPr>
          <w:ilvl w:val="0"/>
          <w:numId w:val="23"/>
        </w:numPr>
        <w:spacing w:line="276" w:lineRule="auto"/>
        <w:ind w:left="284" w:hanging="284"/>
        <w:rPr>
          <w:rFonts w:asciiTheme="minorHAnsi" w:hAnsiTheme="minorHAnsi" w:cstheme="minorHAnsi"/>
          <w:sz w:val="24"/>
        </w:rPr>
      </w:pPr>
      <w:r w:rsidRPr="009D6ED9">
        <w:rPr>
          <w:rFonts w:asciiTheme="minorHAnsi" w:hAnsiTheme="minorHAnsi" w:cstheme="minorHAnsi"/>
          <w:sz w:val="24"/>
        </w:rPr>
        <w:t>Warunki udziału w postępowaniu</w:t>
      </w:r>
    </w:p>
    <w:p w14:paraId="6321A240" w14:textId="77777777" w:rsidR="00382CF7" w:rsidRPr="00A13766" w:rsidRDefault="00382CF7" w:rsidP="00E077EE">
      <w:pPr>
        <w:pStyle w:val="NormalnyWeb"/>
        <w:spacing w:before="120" w:beforeAutospacing="0" w:after="120" w:afterAutospacing="0" w:line="276" w:lineRule="auto"/>
        <w:ind w:left="284"/>
        <w:rPr>
          <w:rFonts w:asciiTheme="minorHAnsi" w:eastAsia="Calibri" w:hAnsiTheme="minorHAnsi" w:cstheme="minorHAnsi"/>
          <w:lang w:eastAsia="en-US"/>
        </w:rPr>
      </w:pPr>
      <w:r w:rsidRPr="00A13766">
        <w:rPr>
          <w:rFonts w:asciiTheme="minorHAnsi" w:eastAsia="Calibri" w:hAnsiTheme="minorHAnsi" w:cstheme="minorHAnsi"/>
          <w:lang w:eastAsia="en-US"/>
        </w:rPr>
        <w:t xml:space="preserve">O udzielenie zamówienia może ubiegać się Wykonawca, który posiada niezbędną </w:t>
      </w:r>
      <w:r w:rsidRPr="00A13766">
        <w:rPr>
          <w:rFonts w:asciiTheme="minorHAnsi" w:eastAsia="Calibri" w:hAnsiTheme="minorHAnsi" w:cstheme="minorHAnsi"/>
          <w:lang w:eastAsia="en-US"/>
        </w:rPr>
        <w:br/>
        <w:t xml:space="preserve">wiedzę i doświadczenie oraz dysponuje odpowiednim potencjałem technicznym oraz </w:t>
      </w:r>
      <w:r w:rsidRPr="00A13766">
        <w:rPr>
          <w:rFonts w:asciiTheme="minorHAnsi" w:eastAsia="Calibri" w:hAnsiTheme="minorHAnsi" w:cstheme="minorHAnsi"/>
          <w:lang w:eastAsia="en-US"/>
        </w:rPr>
        <w:br/>
        <w:t>osobami zdolnymi do wykonania zamówienia.</w:t>
      </w:r>
    </w:p>
    <w:p w14:paraId="7CB7601D" w14:textId="77777777" w:rsidR="00382CF7" w:rsidRPr="009D6ED9" w:rsidRDefault="00382CF7" w:rsidP="00E5048C">
      <w:pPr>
        <w:pStyle w:val="Tekstpodstawowy"/>
        <w:numPr>
          <w:ilvl w:val="0"/>
          <w:numId w:val="23"/>
        </w:numPr>
        <w:spacing w:after="120" w:line="276" w:lineRule="auto"/>
        <w:ind w:left="284" w:right="0" w:hanging="284"/>
        <w:rPr>
          <w:rFonts w:asciiTheme="minorHAnsi" w:hAnsiTheme="minorHAnsi" w:cstheme="minorHAnsi"/>
          <w:sz w:val="24"/>
        </w:rPr>
      </w:pPr>
      <w:r w:rsidRPr="009D6ED9">
        <w:rPr>
          <w:rFonts w:asciiTheme="minorHAnsi" w:hAnsiTheme="minorHAnsi" w:cstheme="minorHAnsi"/>
          <w:sz w:val="24"/>
        </w:rPr>
        <w:lastRenderedPageBreak/>
        <w:t>Określenie miejsca, sposobu i terminu składania ofert</w:t>
      </w:r>
    </w:p>
    <w:p w14:paraId="36E17D2D" w14:textId="77777777" w:rsidR="00312CED" w:rsidRPr="00312CED" w:rsidRDefault="00312CED" w:rsidP="00E5048C">
      <w:pPr>
        <w:pStyle w:val="Tekstpodstawowy"/>
        <w:spacing w:after="120" w:line="276" w:lineRule="auto"/>
        <w:ind w:left="284" w:right="0"/>
        <w:rPr>
          <w:rFonts w:asciiTheme="minorHAnsi" w:hAnsiTheme="minorHAnsi" w:cstheme="minorHAnsi"/>
          <w:b/>
          <w:bCs/>
          <w:sz w:val="24"/>
        </w:rPr>
      </w:pPr>
      <w:r w:rsidRPr="00312CED">
        <w:rPr>
          <w:rFonts w:asciiTheme="minorHAnsi" w:hAnsiTheme="minorHAnsi" w:cstheme="minorHAnsi"/>
          <w:b/>
          <w:bCs/>
          <w:sz w:val="24"/>
        </w:rPr>
        <w:t>Informacja powinna być w walucie PLN.</w:t>
      </w:r>
    </w:p>
    <w:p w14:paraId="21EF2D20" w14:textId="54E1DD2B" w:rsidR="00382CF7" w:rsidRPr="009D6ED9" w:rsidRDefault="0030498D" w:rsidP="00E5048C">
      <w:pPr>
        <w:pStyle w:val="Tekstpodstawowy"/>
        <w:spacing w:after="120" w:line="276" w:lineRule="auto"/>
        <w:ind w:left="284" w:right="0"/>
        <w:rPr>
          <w:rFonts w:asciiTheme="minorHAnsi" w:hAnsiTheme="minorHAnsi" w:cstheme="minorHAnsi"/>
          <w:sz w:val="24"/>
        </w:rPr>
      </w:pPr>
      <w:r w:rsidRPr="0030498D">
        <w:rPr>
          <w:rFonts w:asciiTheme="minorHAnsi" w:hAnsiTheme="minorHAnsi" w:cstheme="minorHAnsi"/>
          <w:sz w:val="24"/>
        </w:rPr>
        <w:t xml:space="preserve">Oferty należy przesłać drogą mailową na adresy: tsoluch@pfron.org.pl </w:t>
      </w:r>
      <w:r>
        <w:rPr>
          <w:rFonts w:asciiTheme="minorHAnsi" w:hAnsiTheme="minorHAnsi" w:cstheme="minorHAnsi"/>
          <w:sz w:val="24"/>
        </w:rPr>
        <w:t xml:space="preserve">oraz </w:t>
      </w:r>
      <w:r w:rsidRPr="0030498D">
        <w:rPr>
          <w:rFonts w:asciiTheme="minorHAnsi" w:hAnsiTheme="minorHAnsi" w:cstheme="minorHAnsi"/>
          <w:sz w:val="24"/>
        </w:rPr>
        <w:t>miwanek@pfron.org.pl</w:t>
      </w:r>
      <w:r>
        <w:rPr>
          <w:rFonts w:asciiTheme="minorHAnsi" w:hAnsiTheme="minorHAnsi" w:cstheme="minorHAnsi"/>
          <w:sz w:val="24"/>
        </w:rPr>
        <w:t xml:space="preserve"> </w:t>
      </w:r>
      <w:r w:rsidRPr="0030498D">
        <w:rPr>
          <w:rFonts w:asciiTheme="minorHAnsi" w:hAnsiTheme="minorHAnsi" w:cstheme="minorHAnsi"/>
          <w:sz w:val="24"/>
        </w:rPr>
        <w:t xml:space="preserve">do dnia </w:t>
      </w:r>
      <w:r w:rsidR="002428A2" w:rsidRPr="00596B98">
        <w:rPr>
          <w:rFonts w:asciiTheme="minorHAnsi" w:hAnsiTheme="minorHAnsi" w:cstheme="minorHAnsi"/>
          <w:b/>
          <w:bCs/>
          <w:sz w:val="24"/>
        </w:rPr>
        <w:t>7</w:t>
      </w:r>
      <w:r w:rsidRPr="0030498D">
        <w:rPr>
          <w:rFonts w:asciiTheme="minorHAnsi" w:hAnsiTheme="minorHAnsi" w:cstheme="minorHAnsi"/>
          <w:b/>
          <w:bCs/>
          <w:sz w:val="24"/>
        </w:rPr>
        <w:t xml:space="preserve"> </w:t>
      </w:r>
      <w:r w:rsidR="002428A2">
        <w:rPr>
          <w:rFonts w:asciiTheme="minorHAnsi" w:hAnsiTheme="minorHAnsi" w:cstheme="minorHAnsi"/>
          <w:b/>
          <w:bCs/>
          <w:sz w:val="24"/>
        </w:rPr>
        <w:t>marca</w:t>
      </w:r>
      <w:r w:rsidRPr="0030498D">
        <w:rPr>
          <w:rFonts w:asciiTheme="minorHAnsi" w:hAnsiTheme="minorHAnsi" w:cstheme="minorHAnsi"/>
          <w:b/>
          <w:bCs/>
          <w:sz w:val="24"/>
        </w:rPr>
        <w:t xml:space="preserve"> 2021</w:t>
      </w:r>
      <w:r w:rsidR="00596B98">
        <w:rPr>
          <w:rFonts w:asciiTheme="minorHAnsi" w:hAnsiTheme="minorHAnsi" w:cstheme="minorHAnsi"/>
          <w:b/>
          <w:bCs/>
          <w:sz w:val="24"/>
        </w:rPr>
        <w:t xml:space="preserve"> </w:t>
      </w:r>
      <w:r w:rsidRPr="0030498D">
        <w:rPr>
          <w:rFonts w:asciiTheme="minorHAnsi" w:hAnsiTheme="minorHAnsi" w:cstheme="minorHAnsi"/>
          <w:b/>
          <w:bCs/>
          <w:sz w:val="24"/>
        </w:rPr>
        <w:t>r. do godz. 1</w:t>
      </w:r>
      <w:r w:rsidR="003501C7">
        <w:rPr>
          <w:rFonts w:asciiTheme="minorHAnsi" w:hAnsiTheme="minorHAnsi" w:cstheme="minorHAnsi"/>
          <w:b/>
          <w:bCs/>
          <w:sz w:val="24"/>
        </w:rPr>
        <w:t>5</w:t>
      </w:r>
      <w:r w:rsidRPr="0030498D">
        <w:rPr>
          <w:rFonts w:asciiTheme="minorHAnsi" w:hAnsiTheme="minorHAnsi" w:cstheme="minorHAnsi"/>
          <w:b/>
          <w:bCs/>
          <w:sz w:val="24"/>
        </w:rPr>
        <w:t>:00</w:t>
      </w:r>
    </w:p>
    <w:p w14:paraId="6FA2F060" w14:textId="6D9DFCA8" w:rsidR="00382CF7" w:rsidRPr="009D6ED9" w:rsidRDefault="00382CF7" w:rsidP="00E5048C">
      <w:pPr>
        <w:pStyle w:val="Tekstpodstawowy"/>
        <w:numPr>
          <w:ilvl w:val="0"/>
          <w:numId w:val="23"/>
        </w:numPr>
        <w:spacing w:line="276" w:lineRule="auto"/>
        <w:ind w:left="284" w:hanging="284"/>
        <w:rPr>
          <w:rFonts w:asciiTheme="minorHAnsi" w:hAnsiTheme="minorHAnsi" w:cstheme="minorHAnsi"/>
          <w:sz w:val="24"/>
        </w:rPr>
      </w:pPr>
      <w:r w:rsidRPr="009D6ED9">
        <w:rPr>
          <w:rFonts w:asciiTheme="minorHAnsi" w:hAnsiTheme="minorHAnsi" w:cstheme="minorHAnsi"/>
          <w:sz w:val="24"/>
        </w:rPr>
        <w:t>Osoba uprawniona do kontaktów z Wykonawcami:</w:t>
      </w:r>
      <w:r w:rsidR="000D3FC0" w:rsidRPr="009D6ED9">
        <w:rPr>
          <w:rFonts w:asciiTheme="minorHAnsi" w:hAnsiTheme="minorHAnsi" w:cstheme="minorHAnsi"/>
          <w:sz w:val="24"/>
        </w:rPr>
        <w:t xml:space="preserve"> Tomasz Soluch, e-mail: </w:t>
      </w:r>
      <w:r w:rsidR="002428A2" w:rsidRPr="002428A2">
        <w:rPr>
          <w:rFonts w:asciiTheme="minorHAnsi" w:hAnsiTheme="minorHAnsi" w:cstheme="minorHAnsi"/>
          <w:sz w:val="24"/>
        </w:rPr>
        <w:t>tsoluch@pfron.org.pl</w:t>
      </w:r>
      <w:r w:rsidR="002428A2">
        <w:rPr>
          <w:rFonts w:asciiTheme="minorHAnsi" w:hAnsiTheme="minorHAnsi" w:cstheme="minorHAnsi"/>
          <w:sz w:val="24"/>
        </w:rPr>
        <w:t xml:space="preserve"> oraz Marcin Iwanek, e-mail: miwanek@pfron.org.pl</w:t>
      </w:r>
    </w:p>
    <w:p w14:paraId="58EC8537" w14:textId="4BF58A39" w:rsidR="00382CF7" w:rsidRPr="009D6ED9" w:rsidRDefault="00382CF7" w:rsidP="00E5048C">
      <w:pPr>
        <w:pStyle w:val="Tekstpodstawowy"/>
        <w:spacing w:line="276" w:lineRule="auto"/>
        <w:ind w:left="284"/>
        <w:rPr>
          <w:rFonts w:asciiTheme="minorHAnsi" w:hAnsiTheme="minorHAnsi" w:cstheme="minorHAnsi"/>
          <w:sz w:val="24"/>
        </w:rPr>
      </w:pPr>
      <w:r w:rsidRPr="009D6ED9">
        <w:rPr>
          <w:rFonts w:asciiTheme="minorHAnsi" w:hAnsiTheme="minorHAnsi" w:cstheme="minorHAnsi"/>
          <w:sz w:val="24"/>
        </w:rPr>
        <w:t>Informacji na temat przedmiotu zamówienia udziela w godzinach</w:t>
      </w:r>
      <w:r w:rsidR="000D3FC0" w:rsidRPr="009D6ED9">
        <w:rPr>
          <w:rFonts w:asciiTheme="minorHAnsi" w:hAnsiTheme="minorHAnsi" w:cstheme="minorHAnsi"/>
          <w:sz w:val="24"/>
        </w:rPr>
        <w:t xml:space="preserve"> 9:00 – 16:00</w:t>
      </w:r>
    </w:p>
    <w:p w14:paraId="04BF7004" w14:textId="77777777" w:rsidR="00382CF7" w:rsidRPr="009D6ED9" w:rsidRDefault="00382CF7" w:rsidP="00E5048C">
      <w:pPr>
        <w:pStyle w:val="Tekstpodstawowy"/>
        <w:numPr>
          <w:ilvl w:val="0"/>
          <w:numId w:val="23"/>
        </w:numPr>
        <w:spacing w:before="120" w:line="276" w:lineRule="auto"/>
        <w:ind w:left="284" w:hanging="284"/>
        <w:rPr>
          <w:rFonts w:asciiTheme="minorHAnsi" w:hAnsiTheme="minorHAnsi" w:cstheme="minorHAnsi"/>
          <w:sz w:val="24"/>
        </w:rPr>
      </w:pPr>
      <w:r w:rsidRPr="009D6ED9">
        <w:rPr>
          <w:rFonts w:asciiTheme="minorHAnsi" w:hAnsiTheme="minorHAnsi" w:cstheme="minorHAnsi"/>
          <w:sz w:val="24"/>
        </w:rPr>
        <w:t>Termin wykonania Zamówienia</w:t>
      </w:r>
    </w:p>
    <w:p w14:paraId="3F39058C" w14:textId="6F62C972" w:rsidR="00382CF7" w:rsidRPr="009D6ED9" w:rsidRDefault="000D3FC0" w:rsidP="00E5048C">
      <w:pPr>
        <w:pStyle w:val="Tekstpodstawowy2"/>
        <w:spacing w:line="276" w:lineRule="auto"/>
        <w:ind w:left="284"/>
        <w:jc w:val="left"/>
        <w:rPr>
          <w:rFonts w:asciiTheme="minorHAnsi" w:hAnsiTheme="minorHAnsi" w:cstheme="minorHAnsi"/>
          <w:sz w:val="24"/>
        </w:rPr>
      </w:pPr>
      <w:r w:rsidRPr="009D6ED9">
        <w:rPr>
          <w:rFonts w:asciiTheme="minorHAnsi" w:hAnsiTheme="minorHAnsi" w:cstheme="minorHAnsi"/>
          <w:sz w:val="24"/>
        </w:rPr>
        <w:t>Maksymalnie do 19.03.202</w:t>
      </w:r>
      <w:r w:rsidR="002428A2">
        <w:rPr>
          <w:rFonts w:asciiTheme="minorHAnsi" w:hAnsiTheme="minorHAnsi" w:cstheme="minorHAnsi"/>
          <w:sz w:val="24"/>
        </w:rPr>
        <w:t xml:space="preserve">2 </w:t>
      </w:r>
      <w:r w:rsidRPr="009D6ED9">
        <w:rPr>
          <w:rFonts w:asciiTheme="minorHAnsi" w:hAnsiTheme="minorHAnsi" w:cstheme="minorHAnsi"/>
          <w:sz w:val="24"/>
        </w:rPr>
        <w:t>r.</w:t>
      </w:r>
    </w:p>
    <w:p w14:paraId="09969944" w14:textId="77777777" w:rsidR="00382CF7" w:rsidRPr="009D6ED9" w:rsidRDefault="00382CF7" w:rsidP="00E5048C">
      <w:pPr>
        <w:pStyle w:val="Tekstpodstawowy"/>
        <w:numPr>
          <w:ilvl w:val="0"/>
          <w:numId w:val="23"/>
        </w:numPr>
        <w:spacing w:before="120" w:line="276" w:lineRule="auto"/>
        <w:ind w:left="284" w:hanging="284"/>
        <w:rPr>
          <w:rFonts w:asciiTheme="minorHAnsi" w:hAnsiTheme="minorHAnsi" w:cstheme="minorHAnsi"/>
          <w:sz w:val="24"/>
        </w:rPr>
      </w:pPr>
      <w:r w:rsidRPr="009D6ED9">
        <w:rPr>
          <w:rFonts w:asciiTheme="minorHAnsi" w:hAnsiTheme="minorHAnsi" w:cstheme="minorHAnsi"/>
          <w:sz w:val="24"/>
        </w:rPr>
        <w:t>Sposób oceny ofert:</w:t>
      </w:r>
    </w:p>
    <w:p w14:paraId="71826B2A" w14:textId="77777777" w:rsidR="00382CF7" w:rsidRPr="009D6ED9" w:rsidRDefault="00382CF7" w:rsidP="00E5048C">
      <w:pPr>
        <w:pStyle w:val="Tekstpodstawowy"/>
        <w:spacing w:after="120" w:line="276" w:lineRule="auto"/>
        <w:ind w:left="284" w:right="0"/>
        <w:rPr>
          <w:rFonts w:asciiTheme="minorHAnsi" w:eastAsia="Calibri" w:hAnsiTheme="minorHAnsi" w:cstheme="minorHAnsi"/>
          <w:sz w:val="24"/>
          <w:lang w:eastAsia="en-US"/>
        </w:rPr>
      </w:pPr>
      <w:r w:rsidRPr="009D6ED9">
        <w:rPr>
          <w:rFonts w:asciiTheme="minorHAnsi" w:hAnsiTheme="minorHAnsi" w:cstheme="minorHAnsi"/>
          <w:sz w:val="24"/>
        </w:rPr>
        <w:t xml:space="preserve">Oferta spełniająca wszystkie wymagania Zamawiającego zostanie oceniona na podstawie złożonego przez Wykonawcę formularza ofertowego. </w:t>
      </w:r>
      <w:r w:rsidRPr="009D6ED9">
        <w:rPr>
          <w:rFonts w:asciiTheme="minorHAnsi" w:eastAsia="Calibri" w:hAnsiTheme="minorHAnsi" w:cstheme="minorHAnsi"/>
          <w:sz w:val="24"/>
          <w:lang w:eastAsia="en-US"/>
        </w:rPr>
        <w:t>W przypadku, gdy w postępowaniu nie będzie można dokonać wyboru oferty najkorzystniejszej, z uwagi na to, że dwie lub więcej ofert uzyska taką samą liczbę punktów, Zamawiający wezwie Oferentów do ponownego złożenia korzystniejszych ofert.</w:t>
      </w:r>
    </w:p>
    <w:p w14:paraId="0A9F4E84" w14:textId="77777777" w:rsidR="00382CF7" w:rsidRPr="009D6ED9" w:rsidRDefault="00382CF7" w:rsidP="00E5048C">
      <w:pPr>
        <w:pStyle w:val="Tekstpodstawowy"/>
        <w:numPr>
          <w:ilvl w:val="0"/>
          <w:numId w:val="23"/>
        </w:numPr>
        <w:spacing w:line="276" w:lineRule="auto"/>
        <w:ind w:left="284" w:hanging="284"/>
        <w:rPr>
          <w:rFonts w:asciiTheme="minorHAnsi" w:hAnsiTheme="minorHAnsi" w:cstheme="minorHAnsi"/>
          <w:sz w:val="24"/>
        </w:rPr>
      </w:pPr>
      <w:r w:rsidRPr="009D6ED9">
        <w:rPr>
          <w:rFonts w:asciiTheme="minorHAnsi" w:hAnsiTheme="minorHAnsi" w:cstheme="minorHAnsi"/>
          <w:sz w:val="24"/>
        </w:rPr>
        <w:t>Informacje dodatkowe:</w:t>
      </w:r>
    </w:p>
    <w:p w14:paraId="1C93D374" w14:textId="77777777" w:rsidR="00382CF7" w:rsidRPr="009D6ED9" w:rsidRDefault="00382CF7" w:rsidP="00E5048C">
      <w:pPr>
        <w:numPr>
          <w:ilvl w:val="0"/>
          <w:numId w:val="21"/>
        </w:numPr>
        <w:tabs>
          <w:tab w:val="clear" w:pos="786"/>
          <w:tab w:val="num" w:pos="709"/>
        </w:tabs>
        <w:spacing w:after="0"/>
        <w:ind w:left="709" w:hanging="425"/>
        <w:rPr>
          <w:rFonts w:asciiTheme="minorHAnsi" w:hAnsiTheme="minorHAnsi" w:cstheme="minorHAnsi"/>
          <w:sz w:val="24"/>
          <w:szCs w:val="24"/>
        </w:rPr>
      </w:pPr>
      <w:r w:rsidRPr="009D6ED9">
        <w:rPr>
          <w:rFonts w:asciiTheme="minorHAnsi" w:hAnsiTheme="minorHAnsi" w:cstheme="minorHAnsi"/>
          <w:sz w:val="24"/>
          <w:szCs w:val="24"/>
        </w:rPr>
        <w:t>W toku analizy ofert Zamawiający może żądać od Oferentów wyjaśnień dotyczących treści złożonych ofert.</w:t>
      </w:r>
    </w:p>
    <w:p w14:paraId="6E23D723" w14:textId="77777777" w:rsidR="00382CF7" w:rsidRPr="009D6ED9" w:rsidRDefault="00382CF7" w:rsidP="00E5048C">
      <w:pPr>
        <w:numPr>
          <w:ilvl w:val="0"/>
          <w:numId w:val="21"/>
        </w:numPr>
        <w:tabs>
          <w:tab w:val="clear" w:pos="786"/>
          <w:tab w:val="num" w:pos="709"/>
        </w:tabs>
        <w:spacing w:before="100" w:beforeAutospacing="1" w:after="100" w:afterAutospacing="1"/>
        <w:ind w:left="709" w:hanging="425"/>
        <w:rPr>
          <w:rFonts w:asciiTheme="minorHAnsi" w:hAnsiTheme="minorHAnsi" w:cstheme="minorHAnsi"/>
          <w:sz w:val="24"/>
          <w:szCs w:val="24"/>
        </w:rPr>
      </w:pPr>
      <w:r w:rsidRPr="009D6ED9">
        <w:rPr>
          <w:rFonts w:asciiTheme="minorHAnsi" w:hAnsiTheme="minorHAnsi" w:cstheme="minorHAnsi"/>
          <w:sz w:val="24"/>
          <w:szCs w:val="24"/>
        </w:rPr>
        <w:t xml:space="preserve">Występujące w ofertach oczywiste omyłki pisarskie zostaną poprawione przez </w:t>
      </w:r>
      <w:r w:rsidRPr="009D6ED9">
        <w:rPr>
          <w:rFonts w:asciiTheme="minorHAnsi" w:hAnsiTheme="minorHAnsi" w:cstheme="minorHAnsi"/>
          <w:sz w:val="24"/>
          <w:szCs w:val="24"/>
        </w:rPr>
        <w:br/>
        <w:t>Zamawiającego.</w:t>
      </w:r>
    </w:p>
    <w:p w14:paraId="70015D49" w14:textId="77777777" w:rsidR="00382CF7" w:rsidRPr="009D6ED9" w:rsidRDefault="00382CF7" w:rsidP="00E5048C">
      <w:pPr>
        <w:numPr>
          <w:ilvl w:val="0"/>
          <w:numId w:val="21"/>
        </w:numPr>
        <w:tabs>
          <w:tab w:val="clear" w:pos="786"/>
          <w:tab w:val="num" w:pos="709"/>
        </w:tabs>
        <w:spacing w:before="100" w:beforeAutospacing="1" w:after="100" w:afterAutospacing="1"/>
        <w:ind w:left="709" w:hanging="425"/>
        <w:rPr>
          <w:rFonts w:asciiTheme="minorHAnsi" w:hAnsiTheme="minorHAnsi" w:cstheme="minorHAnsi"/>
          <w:sz w:val="24"/>
          <w:szCs w:val="24"/>
        </w:rPr>
      </w:pPr>
      <w:r w:rsidRPr="009D6ED9">
        <w:rPr>
          <w:rFonts w:asciiTheme="minorHAnsi" w:hAnsiTheme="minorHAnsi" w:cstheme="minorHAnsi"/>
          <w:sz w:val="24"/>
          <w:szCs w:val="24"/>
        </w:rPr>
        <w:t>Oferty nieczytelne nie będą rozpatrywane.</w:t>
      </w:r>
    </w:p>
    <w:p w14:paraId="7F64B838" w14:textId="77777777" w:rsidR="00382CF7" w:rsidRPr="009D6ED9" w:rsidRDefault="00382CF7" w:rsidP="00E5048C">
      <w:pPr>
        <w:numPr>
          <w:ilvl w:val="0"/>
          <w:numId w:val="21"/>
        </w:numPr>
        <w:tabs>
          <w:tab w:val="clear" w:pos="786"/>
          <w:tab w:val="num" w:pos="709"/>
        </w:tabs>
        <w:spacing w:before="100" w:beforeAutospacing="1" w:after="100" w:afterAutospacing="1"/>
        <w:ind w:left="709" w:hanging="425"/>
        <w:rPr>
          <w:rFonts w:asciiTheme="minorHAnsi" w:hAnsiTheme="minorHAnsi" w:cstheme="minorHAnsi"/>
          <w:sz w:val="24"/>
          <w:szCs w:val="24"/>
        </w:rPr>
      </w:pPr>
      <w:r w:rsidRPr="009D6ED9">
        <w:rPr>
          <w:rFonts w:asciiTheme="minorHAnsi" w:hAnsiTheme="minorHAnsi" w:cstheme="minorHAnsi"/>
          <w:sz w:val="24"/>
          <w:szCs w:val="24"/>
        </w:rPr>
        <w:t>Oferta winna zawierać: nazwę, adres, numer telefonu do kontaktu z oferentem oraz datę sporządzenia oferty i podpis Oferenta.</w:t>
      </w:r>
    </w:p>
    <w:p w14:paraId="55FC428A" w14:textId="77777777" w:rsidR="00382CF7" w:rsidRPr="009D6ED9" w:rsidRDefault="00382CF7" w:rsidP="00E5048C">
      <w:pPr>
        <w:numPr>
          <w:ilvl w:val="0"/>
          <w:numId w:val="21"/>
        </w:numPr>
        <w:tabs>
          <w:tab w:val="clear" w:pos="786"/>
          <w:tab w:val="num" w:pos="709"/>
        </w:tabs>
        <w:spacing w:before="100" w:beforeAutospacing="1" w:after="100" w:afterAutospacing="1"/>
        <w:ind w:left="709" w:hanging="425"/>
        <w:rPr>
          <w:rFonts w:asciiTheme="minorHAnsi" w:hAnsiTheme="minorHAnsi" w:cstheme="minorHAnsi"/>
          <w:sz w:val="24"/>
          <w:szCs w:val="24"/>
        </w:rPr>
      </w:pPr>
      <w:r w:rsidRPr="009D6ED9">
        <w:rPr>
          <w:rFonts w:asciiTheme="minorHAnsi" w:hAnsiTheme="minorHAnsi" w:cstheme="minorHAnsi"/>
          <w:sz w:val="24"/>
          <w:szCs w:val="24"/>
        </w:rPr>
        <w:t xml:space="preserve">Na stronie internetowej Zamawiający umieści </w:t>
      </w:r>
      <w:r w:rsidR="008C6F2F" w:rsidRPr="009D6ED9">
        <w:rPr>
          <w:rFonts w:asciiTheme="minorHAnsi" w:hAnsiTheme="minorHAnsi" w:cstheme="minorHAnsi"/>
          <w:sz w:val="24"/>
          <w:szCs w:val="24"/>
        </w:rPr>
        <w:t>zestawienie ofert z podaniem ostatecznych cen i danych Wykonawców</w:t>
      </w:r>
      <w:r w:rsidRPr="009D6ED9">
        <w:rPr>
          <w:rFonts w:asciiTheme="minorHAnsi" w:hAnsiTheme="minorHAnsi" w:cstheme="minorHAnsi"/>
          <w:sz w:val="24"/>
          <w:szCs w:val="24"/>
        </w:rPr>
        <w:t>.</w:t>
      </w:r>
    </w:p>
    <w:p w14:paraId="49918E43" w14:textId="77777777" w:rsidR="00382CF7" w:rsidRPr="009D6ED9" w:rsidRDefault="00382CF7" w:rsidP="00E5048C">
      <w:pPr>
        <w:numPr>
          <w:ilvl w:val="0"/>
          <w:numId w:val="21"/>
        </w:numPr>
        <w:tabs>
          <w:tab w:val="clear" w:pos="786"/>
          <w:tab w:val="num" w:pos="709"/>
        </w:tabs>
        <w:spacing w:before="100" w:beforeAutospacing="1" w:after="100" w:afterAutospacing="1"/>
        <w:ind w:left="709" w:hanging="425"/>
        <w:rPr>
          <w:rFonts w:asciiTheme="minorHAnsi" w:hAnsiTheme="minorHAnsi" w:cstheme="minorHAnsi"/>
          <w:sz w:val="24"/>
          <w:szCs w:val="24"/>
        </w:rPr>
      </w:pPr>
      <w:r w:rsidRPr="009D6ED9">
        <w:rPr>
          <w:rFonts w:asciiTheme="minorHAnsi" w:hAnsiTheme="minorHAnsi" w:cstheme="minorHAnsi"/>
          <w:sz w:val="24"/>
          <w:szCs w:val="24"/>
        </w:rPr>
        <w:t>Wszystkie koszty związane ze sporządzeniem i złożeniem oferty ponosi Wykonawca</w:t>
      </w:r>
      <w:r w:rsidR="008C6F2F" w:rsidRPr="009D6ED9">
        <w:rPr>
          <w:rFonts w:asciiTheme="minorHAnsi" w:hAnsiTheme="minorHAnsi" w:cstheme="minorHAnsi"/>
          <w:sz w:val="24"/>
          <w:szCs w:val="24"/>
        </w:rPr>
        <w:t>;</w:t>
      </w:r>
      <w:r w:rsidRPr="009D6ED9">
        <w:rPr>
          <w:rFonts w:asciiTheme="minorHAnsi" w:hAnsiTheme="minorHAnsi" w:cstheme="minorHAnsi"/>
          <w:sz w:val="24"/>
          <w:szCs w:val="24"/>
        </w:rPr>
        <w:t xml:space="preserve"> PFRON nie przewiduje zwrotu kosztów udziału w postępowaniu.</w:t>
      </w:r>
    </w:p>
    <w:p w14:paraId="0E177260" w14:textId="77777777" w:rsidR="00382CF7" w:rsidRPr="009D6ED9" w:rsidRDefault="00382CF7" w:rsidP="00E5048C">
      <w:pPr>
        <w:pStyle w:val="Tekstpodstawowy"/>
        <w:numPr>
          <w:ilvl w:val="0"/>
          <w:numId w:val="23"/>
        </w:numPr>
        <w:spacing w:line="276" w:lineRule="auto"/>
        <w:ind w:left="284" w:hanging="284"/>
        <w:rPr>
          <w:rFonts w:asciiTheme="minorHAnsi" w:hAnsiTheme="minorHAnsi" w:cstheme="minorHAnsi"/>
          <w:sz w:val="24"/>
        </w:rPr>
      </w:pPr>
      <w:r w:rsidRPr="009D6ED9">
        <w:rPr>
          <w:rFonts w:asciiTheme="minorHAnsi" w:hAnsiTheme="minorHAnsi" w:cstheme="minorHAnsi"/>
          <w:sz w:val="24"/>
        </w:rPr>
        <w:t>Postanowienia końcowe:</w:t>
      </w:r>
    </w:p>
    <w:p w14:paraId="348B7689" w14:textId="77777777" w:rsidR="00382CF7" w:rsidRPr="009D6ED9" w:rsidRDefault="00382CF7" w:rsidP="00E5048C">
      <w:pPr>
        <w:numPr>
          <w:ilvl w:val="0"/>
          <w:numId w:val="22"/>
        </w:numPr>
        <w:spacing w:after="0"/>
        <w:ind w:left="714" w:hanging="430"/>
        <w:rPr>
          <w:rFonts w:asciiTheme="minorHAnsi" w:hAnsiTheme="minorHAnsi" w:cstheme="minorHAnsi"/>
          <w:sz w:val="24"/>
          <w:szCs w:val="24"/>
        </w:rPr>
      </w:pPr>
      <w:r w:rsidRPr="009D6ED9">
        <w:rPr>
          <w:rFonts w:asciiTheme="minorHAnsi" w:hAnsiTheme="minorHAnsi" w:cstheme="minorHAnsi"/>
          <w:sz w:val="24"/>
          <w:szCs w:val="24"/>
        </w:rPr>
        <w:t>Zapytanie Ofertowe nie stanowi oferty w rozumieniu art. 66 Kodeksu cywilnego</w:t>
      </w:r>
      <w:r w:rsidR="008C6F2F" w:rsidRPr="009D6ED9">
        <w:rPr>
          <w:rFonts w:asciiTheme="minorHAnsi" w:hAnsiTheme="minorHAnsi" w:cstheme="minorHAnsi"/>
          <w:sz w:val="24"/>
          <w:szCs w:val="24"/>
        </w:rPr>
        <w:t>.</w:t>
      </w:r>
    </w:p>
    <w:p w14:paraId="654F3F4F" w14:textId="298EF58A" w:rsidR="004521B8" w:rsidRPr="009D6ED9" w:rsidRDefault="004521B8" w:rsidP="00E5048C">
      <w:pPr>
        <w:numPr>
          <w:ilvl w:val="0"/>
          <w:numId w:val="22"/>
        </w:numPr>
        <w:spacing w:before="100" w:beforeAutospacing="1" w:after="100" w:afterAutospacing="1"/>
        <w:ind w:hanging="430"/>
        <w:rPr>
          <w:rFonts w:asciiTheme="minorHAnsi" w:hAnsiTheme="minorHAnsi" w:cstheme="minorHAnsi"/>
          <w:sz w:val="24"/>
          <w:szCs w:val="24"/>
        </w:rPr>
      </w:pPr>
      <w:r w:rsidRPr="009D6ED9">
        <w:rPr>
          <w:rFonts w:asciiTheme="minorHAnsi" w:hAnsiTheme="minorHAnsi" w:cstheme="minorHAnsi"/>
          <w:sz w:val="24"/>
          <w:szCs w:val="24"/>
        </w:rPr>
        <w:t xml:space="preserve">Zamawiający zastrzega sobie prawo negocjacji ceny ofert z </w:t>
      </w:r>
      <w:r w:rsidR="002428A2" w:rsidRPr="009D6ED9">
        <w:rPr>
          <w:rFonts w:asciiTheme="minorHAnsi" w:hAnsiTheme="minorHAnsi" w:cstheme="minorHAnsi"/>
          <w:sz w:val="24"/>
          <w:szCs w:val="24"/>
        </w:rPr>
        <w:t>Wykonawcami,</w:t>
      </w:r>
      <w:r w:rsidRPr="009D6ED9">
        <w:rPr>
          <w:rFonts w:asciiTheme="minorHAnsi" w:hAnsiTheme="minorHAnsi" w:cstheme="minorHAnsi"/>
          <w:sz w:val="24"/>
          <w:szCs w:val="24"/>
        </w:rPr>
        <w:t xml:space="preserve"> którzy złożyli w terminie p</w:t>
      </w:r>
      <w:r w:rsidR="008C6F2F" w:rsidRPr="009D6ED9">
        <w:rPr>
          <w:rFonts w:asciiTheme="minorHAnsi" w:hAnsiTheme="minorHAnsi" w:cstheme="minorHAnsi"/>
          <w:sz w:val="24"/>
          <w:szCs w:val="24"/>
        </w:rPr>
        <w:t>rawidłow</w:t>
      </w:r>
      <w:r w:rsidRPr="009D6ED9">
        <w:rPr>
          <w:rFonts w:asciiTheme="minorHAnsi" w:hAnsiTheme="minorHAnsi" w:cstheme="minorHAnsi"/>
          <w:sz w:val="24"/>
          <w:szCs w:val="24"/>
        </w:rPr>
        <w:t>e ofert</w:t>
      </w:r>
      <w:r w:rsidR="008C6F2F" w:rsidRPr="009D6ED9">
        <w:rPr>
          <w:rFonts w:asciiTheme="minorHAnsi" w:hAnsiTheme="minorHAnsi" w:cstheme="minorHAnsi"/>
          <w:sz w:val="24"/>
          <w:szCs w:val="24"/>
        </w:rPr>
        <w:t>y.</w:t>
      </w:r>
    </w:p>
    <w:p w14:paraId="2C3C95DD" w14:textId="77777777" w:rsidR="00382CF7" w:rsidRPr="009D6ED9" w:rsidRDefault="00382CF7" w:rsidP="00E5048C">
      <w:pPr>
        <w:numPr>
          <w:ilvl w:val="0"/>
          <w:numId w:val="22"/>
        </w:numPr>
        <w:spacing w:before="100" w:beforeAutospacing="1" w:after="100" w:afterAutospacing="1"/>
        <w:ind w:hanging="430"/>
        <w:rPr>
          <w:rFonts w:asciiTheme="minorHAnsi" w:hAnsiTheme="minorHAnsi" w:cstheme="minorHAnsi"/>
          <w:sz w:val="24"/>
          <w:szCs w:val="24"/>
        </w:rPr>
      </w:pPr>
      <w:r w:rsidRPr="009D6ED9">
        <w:rPr>
          <w:rFonts w:asciiTheme="minorHAnsi" w:hAnsiTheme="minorHAnsi" w:cstheme="minorHAnsi"/>
          <w:sz w:val="24"/>
          <w:szCs w:val="24"/>
        </w:rPr>
        <w:t xml:space="preserve">Zamawiający zastrzega sobie prawo unieważnienia przedmiotowego postępowania </w:t>
      </w:r>
      <w:r w:rsidRPr="009D6ED9">
        <w:rPr>
          <w:rFonts w:asciiTheme="minorHAnsi" w:hAnsiTheme="minorHAnsi" w:cstheme="minorHAnsi"/>
          <w:sz w:val="24"/>
          <w:szCs w:val="24"/>
        </w:rPr>
        <w:br/>
        <w:t>na każdym etapie bez podania przyczyny unieważnienia</w:t>
      </w:r>
      <w:r w:rsidR="008C6F2F" w:rsidRPr="009D6ED9">
        <w:rPr>
          <w:rFonts w:asciiTheme="minorHAnsi" w:hAnsiTheme="minorHAnsi" w:cstheme="minorHAnsi"/>
          <w:sz w:val="24"/>
          <w:szCs w:val="24"/>
        </w:rPr>
        <w:t>.</w:t>
      </w:r>
    </w:p>
    <w:p w14:paraId="2B4E02CC" w14:textId="77777777" w:rsidR="00382CF7" w:rsidRPr="009D6ED9" w:rsidRDefault="00382CF7" w:rsidP="00E5048C">
      <w:pPr>
        <w:numPr>
          <w:ilvl w:val="0"/>
          <w:numId w:val="22"/>
        </w:numPr>
        <w:spacing w:before="100" w:beforeAutospacing="1" w:after="100" w:afterAutospacing="1"/>
        <w:ind w:hanging="436"/>
        <w:rPr>
          <w:rFonts w:asciiTheme="minorHAnsi" w:hAnsiTheme="minorHAnsi" w:cstheme="minorHAnsi"/>
          <w:sz w:val="24"/>
          <w:szCs w:val="24"/>
        </w:rPr>
      </w:pPr>
      <w:r w:rsidRPr="009D6ED9">
        <w:rPr>
          <w:rFonts w:asciiTheme="minorHAnsi" w:hAnsiTheme="minorHAnsi" w:cstheme="minorHAnsi"/>
          <w:sz w:val="24"/>
          <w:szCs w:val="24"/>
        </w:rPr>
        <w:t xml:space="preserve">W przypadku unieważnienia postępowania Zamawiający nie ponosi kosztów </w:t>
      </w:r>
      <w:r w:rsidRPr="009D6ED9">
        <w:rPr>
          <w:rFonts w:asciiTheme="minorHAnsi" w:hAnsiTheme="minorHAnsi" w:cstheme="minorHAnsi"/>
          <w:sz w:val="24"/>
          <w:szCs w:val="24"/>
        </w:rPr>
        <w:br/>
        <w:t>przygotowania i złożenia oferty</w:t>
      </w:r>
      <w:r w:rsidR="008C6F2F" w:rsidRPr="009D6ED9">
        <w:rPr>
          <w:rFonts w:asciiTheme="minorHAnsi" w:hAnsiTheme="minorHAnsi" w:cstheme="minorHAnsi"/>
          <w:sz w:val="24"/>
          <w:szCs w:val="24"/>
        </w:rPr>
        <w:t>.</w:t>
      </w:r>
    </w:p>
    <w:p w14:paraId="6ACE18D5" w14:textId="77777777" w:rsidR="00382CF7" w:rsidRPr="009D6ED9" w:rsidRDefault="00382CF7" w:rsidP="00E5048C">
      <w:pPr>
        <w:numPr>
          <w:ilvl w:val="0"/>
          <w:numId w:val="22"/>
        </w:numPr>
        <w:spacing w:before="100" w:beforeAutospacing="1" w:after="100" w:afterAutospacing="1"/>
        <w:ind w:hanging="436"/>
        <w:rPr>
          <w:rFonts w:asciiTheme="minorHAnsi" w:hAnsiTheme="minorHAnsi" w:cstheme="minorHAnsi"/>
          <w:sz w:val="24"/>
          <w:szCs w:val="24"/>
        </w:rPr>
      </w:pPr>
      <w:r w:rsidRPr="009D6ED9">
        <w:rPr>
          <w:rFonts w:asciiTheme="minorHAnsi" w:hAnsiTheme="minorHAnsi" w:cstheme="minorHAnsi"/>
          <w:sz w:val="24"/>
          <w:szCs w:val="24"/>
        </w:rPr>
        <w:t xml:space="preserve">Wszelkie zobowiązania powstałe z tytułu nabytych towarów i usług udokumentowane otrzymanymi fakturami, Państwowy Fundusz Rehabilitacji Osób </w:t>
      </w:r>
      <w:r w:rsidRPr="009D6ED9">
        <w:rPr>
          <w:rFonts w:asciiTheme="minorHAnsi" w:hAnsiTheme="minorHAnsi" w:cstheme="minorHAnsi"/>
          <w:sz w:val="24"/>
          <w:szCs w:val="24"/>
        </w:rPr>
        <w:lastRenderedPageBreak/>
        <w:t xml:space="preserve">Niepełnosprawnych będzie regulować wyłącznie na rachunki bankowe znajdujące się na „białej liście podatników VAT”. </w:t>
      </w:r>
    </w:p>
    <w:p w14:paraId="2A1C1F46" w14:textId="77DDCA82" w:rsidR="005727FF" w:rsidRPr="009D6ED9" w:rsidRDefault="005727FF" w:rsidP="00D2555E">
      <w:pPr>
        <w:jc w:val="right"/>
        <w:rPr>
          <w:rFonts w:asciiTheme="minorHAnsi" w:hAnsiTheme="minorHAnsi" w:cstheme="minorHAnsi"/>
          <w:sz w:val="24"/>
          <w:szCs w:val="24"/>
        </w:rPr>
      </w:pPr>
      <w:r w:rsidRPr="009D6ED9">
        <w:rPr>
          <w:rFonts w:asciiTheme="minorHAnsi" w:hAnsiTheme="minorHAnsi" w:cstheme="minorHAnsi"/>
          <w:sz w:val="24"/>
          <w:szCs w:val="24"/>
        </w:rPr>
        <w:t>………………………………………………</w:t>
      </w:r>
    </w:p>
    <w:p w14:paraId="5AC6F984" w14:textId="571E9167" w:rsidR="004A29D0" w:rsidRPr="009D6ED9" w:rsidRDefault="005727FF" w:rsidP="00D2555E">
      <w:pPr>
        <w:jc w:val="right"/>
        <w:rPr>
          <w:rFonts w:asciiTheme="minorHAnsi" w:hAnsiTheme="minorHAnsi" w:cstheme="minorHAnsi"/>
          <w:sz w:val="24"/>
          <w:szCs w:val="24"/>
        </w:rPr>
      </w:pPr>
      <w:proofErr w:type="gramStart"/>
      <w:r w:rsidRPr="009D6ED9">
        <w:rPr>
          <w:rFonts w:asciiTheme="minorHAnsi" w:hAnsiTheme="minorHAnsi" w:cstheme="minorHAnsi"/>
          <w:sz w:val="24"/>
          <w:szCs w:val="24"/>
        </w:rPr>
        <w:t>( pieczątka</w:t>
      </w:r>
      <w:proofErr w:type="gramEnd"/>
      <w:r w:rsidRPr="009D6ED9">
        <w:rPr>
          <w:rFonts w:asciiTheme="minorHAnsi" w:hAnsiTheme="minorHAnsi" w:cstheme="minorHAnsi"/>
          <w:sz w:val="24"/>
          <w:szCs w:val="24"/>
        </w:rPr>
        <w:t xml:space="preserve"> i podpis kierownika jednostki organizacyjnej)</w:t>
      </w:r>
    </w:p>
    <w:sectPr w:rsidR="004A29D0" w:rsidRPr="009D6ED9" w:rsidSect="00AB068C">
      <w:pgSz w:w="11906" w:h="16838"/>
      <w:pgMar w:top="1417" w:right="1417" w:bottom="1417" w:left="1417" w:header="1417" w:footer="141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EE622" w14:textId="77777777" w:rsidR="003543AE" w:rsidRDefault="003543AE">
      <w:pPr>
        <w:spacing w:after="0" w:line="240" w:lineRule="auto"/>
      </w:pPr>
      <w:r>
        <w:separator/>
      </w:r>
    </w:p>
  </w:endnote>
  <w:endnote w:type="continuationSeparator" w:id="0">
    <w:p w14:paraId="71892293" w14:textId="77777777" w:rsidR="003543AE" w:rsidRDefault="00354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ED753" w14:textId="77777777" w:rsidR="003543AE" w:rsidRDefault="003543A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427F38F" w14:textId="77777777" w:rsidR="003543AE" w:rsidRDefault="003543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A724D7"/>
    <w:multiLevelType w:val="hybridMultilevel"/>
    <w:tmpl w:val="277070C4"/>
    <w:lvl w:ilvl="0" w:tplc="0415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3A37991"/>
    <w:multiLevelType w:val="hybridMultilevel"/>
    <w:tmpl w:val="083E6ED6"/>
    <w:lvl w:ilvl="0" w:tplc="E59AF8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DE0508"/>
    <w:multiLevelType w:val="hybridMultilevel"/>
    <w:tmpl w:val="7450B48A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FF818E0"/>
    <w:multiLevelType w:val="hybridMultilevel"/>
    <w:tmpl w:val="46967286"/>
    <w:lvl w:ilvl="0" w:tplc="2728972E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635EEC"/>
    <w:multiLevelType w:val="hybridMultilevel"/>
    <w:tmpl w:val="9C8C16D0"/>
    <w:lvl w:ilvl="0" w:tplc="8C0ACFD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F1272"/>
    <w:multiLevelType w:val="hybridMultilevel"/>
    <w:tmpl w:val="0D4431E0"/>
    <w:lvl w:ilvl="0" w:tplc="1F50B00A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2A4FAE"/>
    <w:multiLevelType w:val="multilevel"/>
    <w:tmpl w:val="E1A034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BB22F5"/>
    <w:multiLevelType w:val="multilevel"/>
    <w:tmpl w:val="332451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cs="Calibri" w:hint="default"/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F8C2CEF"/>
    <w:multiLevelType w:val="multilevel"/>
    <w:tmpl w:val="3E104D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85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70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196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04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54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39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884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736" w:hanging="1800"/>
      </w:pPr>
      <w:rPr>
        <w:rFonts w:hint="default"/>
        <w:b w:val="0"/>
      </w:rPr>
    </w:lvl>
  </w:abstractNum>
  <w:abstractNum w:abstractNumId="15" w15:restartNumberingAfterBreak="0">
    <w:nsid w:val="408A2F1B"/>
    <w:multiLevelType w:val="multilevel"/>
    <w:tmpl w:val="FBEE9A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mbria" w:hAnsi="Cambria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4763756"/>
    <w:multiLevelType w:val="hybridMultilevel"/>
    <w:tmpl w:val="369092E0"/>
    <w:lvl w:ilvl="0" w:tplc="0415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513FDB"/>
    <w:multiLevelType w:val="hybridMultilevel"/>
    <w:tmpl w:val="D74E48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2B0F9E"/>
    <w:multiLevelType w:val="hybridMultilevel"/>
    <w:tmpl w:val="469E9B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6F43CA"/>
    <w:multiLevelType w:val="multilevel"/>
    <w:tmpl w:val="D436CCAE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 w:val="0"/>
        <w:i w:val="0"/>
        <w:color w:val="auto"/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DE22EE"/>
    <w:multiLevelType w:val="multilevel"/>
    <w:tmpl w:val="000000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37"/>
        </w:tabs>
        <w:ind w:left="1437" w:hanging="717"/>
      </w:pPr>
      <w:rPr>
        <w:rFonts w:ascii="Times New Roman" w:hAnsi="Times New Roman" w:cs="Times New Roman"/>
        <w:b/>
        <w:bCs/>
        <w:sz w:val="22"/>
      </w:r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ascii="Verdana" w:hAnsi="Verdana" w:cs="Verdana"/>
        <w:color w:val="00000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D61AD3"/>
    <w:multiLevelType w:val="hybridMultilevel"/>
    <w:tmpl w:val="CD5E3218"/>
    <w:lvl w:ilvl="0" w:tplc="3CA61D7E">
      <w:start w:val="1"/>
      <w:numFmt w:val="lowerLetter"/>
      <w:lvlText w:val="%1)"/>
      <w:lvlJc w:val="left"/>
      <w:pPr>
        <w:ind w:left="1488" w:hanging="360"/>
      </w:pPr>
      <w:rPr>
        <w:rFonts w:ascii="Calibri" w:eastAsia="Calibr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FB63E8"/>
    <w:multiLevelType w:val="multilevel"/>
    <w:tmpl w:val="C65A1A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ascii="Arial" w:hAnsi="Arial" w:cs="Arial"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0028E3"/>
    <w:multiLevelType w:val="hybridMultilevel"/>
    <w:tmpl w:val="3D7AE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7123A10"/>
    <w:multiLevelType w:val="hybridMultilevel"/>
    <w:tmpl w:val="D4DC7D20"/>
    <w:lvl w:ilvl="0" w:tplc="96F23916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4"/>
  </w:num>
  <w:num w:numId="3">
    <w:abstractNumId w:val="24"/>
  </w:num>
  <w:num w:numId="4">
    <w:abstractNumId w:val="22"/>
  </w:num>
  <w:num w:numId="5">
    <w:abstractNumId w:val="1"/>
  </w:num>
  <w:num w:numId="6">
    <w:abstractNumId w:val="28"/>
  </w:num>
  <w:num w:numId="7">
    <w:abstractNumId w:val="12"/>
  </w:num>
  <w:num w:numId="8">
    <w:abstractNumId w:val="0"/>
  </w:num>
  <w:num w:numId="9">
    <w:abstractNumId w:val="11"/>
  </w:num>
  <w:num w:numId="10">
    <w:abstractNumId w:val="17"/>
  </w:num>
  <w:num w:numId="11">
    <w:abstractNumId w:val="34"/>
  </w:num>
  <w:num w:numId="12">
    <w:abstractNumId w:val="32"/>
  </w:num>
  <w:num w:numId="13">
    <w:abstractNumId w:val="23"/>
  </w:num>
  <w:num w:numId="14">
    <w:abstractNumId w:val="18"/>
  </w:num>
  <w:num w:numId="15">
    <w:abstractNumId w:val="21"/>
  </w:num>
  <w:num w:numId="16">
    <w:abstractNumId w:val="30"/>
  </w:num>
  <w:num w:numId="17">
    <w:abstractNumId w:val="35"/>
  </w:num>
  <w:num w:numId="18">
    <w:abstractNumId w:val="20"/>
  </w:num>
  <w:num w:numId="19">
    <w:abstractNumId w:val="36"/>
  </w:num>
  <w:num w:numId="20">
    <w:abstractNumId w:val="19"/>
  </w:num>
  <w:num w:numId="21">
    <w:abstractNumId w:val="26"/>
  </w:num>
  <w:num w:numId="22">
    <w:abstractNumId w:val="10"/>
  </w:num>
  <w:num w:numId="23">
    <w:abstractNumId w:val="7"/>
  </w:num>
  <w:num w:numId="24">
    <w:abstractNumId w:val="29"/>
  </w:num>
  <w:num w:numId="25">
    <w:abstractNumId w:val="33"/>
  </w:num>
  <w:num w:numId="26">
    <w:abstractNumId w:val="16"/>
  </w:num>
  <w:num w:numId="27">
    <w:abstractNumId w:val="6"/>
  </w:num>
  <w:num w:numId="28">
    <w:abstractNumId w:val="8"/>
  </w:num>
  <w:num w:numId="29">
    <w:abstractNumId w:val="5"/>
  </w:num>
  <w:num w:numId="30">
    <w:abstractNumId w:val="13"/>
  </w:num>
  <w:num w:numId="31">
    <w:abstractNumId w:val="31"/>
  </w:num>
  <w:num w:numId="32">
    <w:abstractNumId w:val="14"/>
  </w:num>
  <w:num w:numId="33">
    <w:abstractNumId w:val="2"/>
  </w:num>
  <w:num w:numId="34">
    <w:abstractNumId w:val="3"/>
  </w:num>
  <w:num w:numId="35">
    <w:abstractNumId w:val="27"/>
  </w:num>
  <w:num w:numId="36">
    <w:abstractNumId w:val="15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AE5"/>
    <w:rsid w:val="00013129"/>
    <w:rsid w:val="000207EB"/>
    <w:rsid w:val="00036CF2"/>
    <w:rsid w:val="00053CA8"/>
    <w:rsid w:val="000620E2"/>
    <w:rsid w:val="00062535"/>
    <w:rsid w:val="00072FC3"/>
    <w:rsid w:val="000822B7"/>
    <w:rsid w:val="000B5785"/>
    <w:rsid w:val="000D3FC0"/>
    <w:rsid w:val="000E1F4C"/>
    <w:rsid w:val="000E5901"/>
    <w:rsid w:val="000E71FC"/>
    <w:rsid w:val="000F6738"/>
    <w:rsid w:val="001265A9"/>
    <w:rsid w:val="00136E31"/>
    <w:rsid w:val="0014029D"/>
    <w:rsid w:val="00140BD2"/>
    <w:rsid w:val="00163201"/>
    <w:rsid w:val="0017019D"/>
    <w:rsid w:val="001743CE"/>
    <w:rsid w:val="001824DF"/>
    <w:rsid w:val="00187610"/>
    <w:rsid w:val="0019232B"/>
    <w:rsid w:val="00194AC4"/>
    <w:rsid w:val="001A5FA2"/>
    <w:rsid w:val="001B7D3B"/>
    <w:rsid w:val="001C01CC"/>
    <w:rsid w:val="001C156A"/>
    <w:rsid w:val="001C6A27"/>
    <w:rsid w:val="001E3B18"/>
    <w:rsid w:val="00210609"/>
    <w:rsid w:val="002201E1"/>
    <w:rsid w:val="002428A2"/>
    <w:rsid w:val="00242B68"/>
    <w:rsid w:val="002461E7"/>
    <w:rsid w:val="00266700"/>
    <w:rsid w:val="00290765"/>
    <w:rsid w:val="002A3319"/>
    <w:rsid w:val="002C1E40"/>
    <w:rsid w:val="002E2778"/>
    <w:rsid w:val="002E32DE"/>
    <w:rsid w:val="002F74CB"/>
    <w:rsid w:val="00302B3D"/>
    <w:rsid w:val="0030498D"/>
    <w:rsid w:val="00312CED"/>
    <w:rsid w:val="00325CB5"/>
    <w:rsid w:val="00333389"/>
    <w:rsid w:val="00342BCC"/>
    <w:rsid w:val="003501C7"/>
    <w:rsid w:val="003523BD"/>
    <w:rsid w:val="003543AE"/>
    <w:rsid w:val="003561D6"/>
    <w:rsid w:val="003565D4"/>
    <w:rsid w:val="00382CF7"/>
    <w:rsid w:val="00383541"/>
    <w:rsid w:val="00385023"/>
    <w:rsid w:val="003916A4"/>
    <w:rsid w:val="003B1D1F"/>
    <w:rsid w:val="003C14D3"/>
    <w:rsid w:val="003D64E3"/>
    <w:rsid w:val="003D766B"/>
    <w:rsid w:val="003F28F6"/>
    <w:rsid w:val="003F60A9"/>
    <w:rsid w:val="00420D4D"/>
    <w:rsid w:val="004521B8"/>
    <w:rsid w:val="00454EFE"/>
    <w:rsid w:val="00481793"/>
    <w:rsid w:val="00495650"/>
    <w:rsid w:val="004A29D0"/>
    <w:rsid w:val="004A5C91"/>
    <w:rsid w:val="004D0B71"/>
    <w:rsid w:val="004D7961"/>
    <w:rsid w:val="004E6B07"/>
    <w:rsid w:val="00502415"/>
    <w:rsid w:val="00511DAD"/>
    <w:rsid w:val="005369CC"/>
    <w:rsid w:val="00543847"/>
    <w:rsid w:val="005727FF"/>
    <w:rsid w:val="00596B98"/>
    <w:rsid w:val="0059772B"/>
    <w:rsid w:val="005C048F"/>
    <w:rsid w:val="005D6599"/>
    <w:rsid w:val="005D735C"/>
    <w:rsid w:val="0061217A"/>
    <w:rsid w:val="006304AF"/>
    <w:rsid w:val="00633FB3"/>
    <w:rsid w:val="00643833"/>
    <w:rsid w:val="00644574"/>
    <w:rsid w:val="00671A74"/>
    <w:rsid w:val="0067220A"/>
    <w:rsid w:val="006740FE"/>
    <w:rsid w:val="0068447C"/>
    <w:rsid w:val="006B282A"/>
    <w:rsid w:val="006B3880"/>
    <w:rsid w:val="006C14D4"/>
    <w:rsid w:val="006C4C0F"/>
    <w:rsid w:val="006E5BB9"/>
    <w:rsid w:val="006F67DA"/>
    <w:rsid w:val="00723982"/>
    <w:rsid w:val="007317AC"/>
    <w:rsid w:val="00733E5A"/>
    <w:rsid w:val="007529C5"/>
    <w:rsid w:val="00752F17"/>
    <w:rsid w:val="00760F04"/>
    <w:rsid w:val="0079581E"/>
    <w:rsid w:val="007C3AEA"/>
    <w:rsid w:val="007D0385"/>
    <w:rsid w:val="007D189B"/>
    <w:rsid w:val="007D1C8E"/>
    <w:rsid w:val="0080060F"/>
    <w:rsid w:val="00812120"/>
    <w:rsid w:val="0081690D"/>
    <w:rsid w:val="008202B0"/>
    <w:rsid w:val="00825AE5"/>
    <w:rsid w:val="00852101"/>
    <w:rsid w:val="008B617B"/>
    <w:rsid w:val="008C6F2F"/>
    <w:rsid w:val="008E0AF8"/>
    <w:rsid w:val="008F09E6"/>
    <w:rsid w:val="008F3B4A"/>
    <w:rsid w:val="008F41E7"/>
    <w:rsid w:val="00905838"/>
    <w:rsid w:val="00910D3F"/>
    <w:rsid w:val="00910E57"/>
    <w:rsid w:val="00916A89"/>
    <w:rsid w:val="00946765"/>
    <w:rsid w:val="00947F04"/>
    <w:rsid w:val="009563B3"/>
    <w:rsid w:val="0096028C"/>
    <w:rsid w:val="00970567"/>
    <w:rsid w:val="00970763"/>
    <w:rsid w:val="009752BF"/>
    <w:rsid w:val="00987CEA"/>
    <w:rsid w:val="00992ABE"/>
    <w:rsid w:val="009B6062"/>
    <w:rsid w:val="009D6ED9"/>
    <w:rsid w:val="009D7871"/>
    <w:rsid w:val="00A06693"/>
    <w:rsid w:val="00A13766"/>
    <w:rsid w:val="00A35B91"/>
    <w:rsid w:val="00A5518A"/>
    <w:rsid w:val="00A71ADB"/>
    <w:rsid w:val="00AA1C80"/>
    <w:rsid w:val="00AA4AC4"/>
    <w:rsid w:val="00AB068C"/>
    <w:rsid w:val="00AC7780"/>
    <w:rsid w:val="00AD2CDB"/>
    <w:rsid w:val="00AF1231"/>
    <w:rsid w:val="00AF5FDE"/>
    <w:rsid w:val="00B04DF2"/>
    <w:rsid w:val="00B078C2"/>
    <w:rsid w:val="00B14E90"/>
    <w:rsid w:val="00B322D8"/>
    <w:rsid w:val="00B57C36"/>
    <w:rsid w:val="00B736BF"/>
    <w:rsid w:val="00B73ACE"/>
    <w:rsid w:val="00B84CB2"/>
    <w:rsid w:val="00BF3494"/>
    <w:rsid w:val="00BF6A67"/>
    <w:rsid w:val="00C057A5"/>
    <w:rsid w:val="00C23914"/>
    <w:rsid w:val="00C60812"/>
    <w:rsid w:val="00C6289E"/>
    <w:rsid w:val="00C6427E"/>
    <w:rsid w:val="00C76B75"/>
    <w:rsid w:val="00C87F46"/>
    <w:rsid w:val="00CB2728"/>
    <w:rsid w:val="00CB3277"/>
    <w:rsid w:val="00CB3292"/>
    <w:rsid w:val="00CB6088"/>
    <w:rsid w:val="00CD5605"/>
    <w:rsid w:val="00CE58BD"/>
    <w:rsid w:val="00CF6E93"/>
    <w:rsid w:val="00D2555E"/>
    <w:rsid w:val="00D43B3F"/>
    <w:rsid w:val="00D44CF7"/>
    <w:rsid w:val="00D6483D"/>
    <w:rsid w:val="00D74B8E"/>
    <w:rsid w:val="00D80A30"/>
    <w:rsid w:val="00DA5ACE"/>
    <w:rsid w:val="00DA5D81"/>
    <w:rsid w:val="00DA7947"/>
    <w:rsid w:val="00DB4623"/>
    <w:rsid w:val="00DB5620"/>
    <w:rsid w:val="00DD00F0"/>
    <w:rsid w:val="00DD2CFD"/>
    <w:rsid w:val="00DD5071"/>
    <w:rsid w:val="00DE094A"/>
    <w:rsid w:val="00DE26EF"/>
    <w:rsid w:val="00DE4984"/>
    <w:rsid w:val="00DF03DD"/>
    <w:rsid w:val="00DF0878"/>
    <w:rsid w:val="00DF0C21"/>
    <w:rsid w:val="00DF1EF5"/>
    <w:rsid w:val="00DF3D37"/>
    <w:rsid w:val="00E077EE"/>
    <w:rsid w:val="00E15E1D"/>
    <w:rsid w:val="00E31D6D"/>
    <w:rsid w:val="00E47F69"/>
    <w:rsid w:val="00E5048C"/>
    <w:rsid w:val="00E65178"/>
    <w:rsid w:val="00E729E3"/>
    <w:rsid w:val="00ED3ABF"/>
    <w:rsid w:val="00EE2184"/>
    <w:rsid w:val="00F04175"/>
    <w:rsid w:val="00F1399B"/>
    <w:rsid w:val="00F21BFA"/>
    <w:rsid w:val="00F327BA"/>
    <w:rsid w:val="00F366C1"/>
    <w:rsid w:val="00F5198F"/>
    <w:rsid w:val="00F537EB"/>
    <w:rsid w:val="00F73833"/>
    <w:rsid w:val="00FA696F"/>
    <w:rsid w:val="00FE0322"/>
    <w:rsid w:val="00FE0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2043B92"/>
  <w15:chartTrackingRefBased/>
  <w15:docId w15:val="{78F055D1-0F8E-4DD2-95C3-9A609BF2C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46765"/>
    <w:pPr>
      <w:spacing w:before="480" w:after="0"/>
      <w:contextualSpacing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46765"/>
    <w:pPr>
      <w:spacing w:before="200" w:after="0"/>
      <w:outlineLvl w:val="1"/>
    </w:pPr>
    <w:rPr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46765"/>
    <w:pPr>
      <w:spacing w:before="200" w:after="0" w:line="271" w:lineRule="auto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6765"/>
    <w:pPr>
      <w:spacing w:before="200" w:after="0"/>
      <w:outlineLvl w:val="3"/>
    </w:pPr>
    <w:rPr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94676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2Znak">
    <w:name w:val="Nagłówek 2 Znak"/>
    <w:link w:val="Nagwek2"/>
    <w:uiPriority w:val="9"/>
    <w:rsid w:val="00946765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gwek3Znak">
    <w:name w:val="Nagłówek 3 Znak"/>
    <w:link w:val="Nagwek3"/>
    <w:uiPriority w:val="9"/>
    <w:rsid w:val="00946765"/>
    <w:rPr>
      <w:rFonts w:ascii="Calibri" w:eastAsia="Times New Roman" w:hAnsi="Calibri" w:cs="Times New Roman"/>
      <w:b/>
      <w:bCs/>
    </w:rPr>
  </w:style>
  <w:style w:type="character" w:customStyle="1" w:styleId="Nagwek4Znak">
    <w:name w:val="Nagłówek 4 Znak"/>
    <w:link w:val="Nagwek4"/>
    <w:uiPriority w:val="9"/>
    <w:rsid w:val="00946765"/>
    <w:rPr>
      <w:rFonts w:ascii="Calibri" w:eastAsia="Times New Roman" w:hAnsi="Calibri" w:cs="Times New Roman"/>
      <w:b/>
      <w:bCs/>
      <w:i/>
      <w:iCs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aliases w:val="T_SZ_List Paragraph,Numerowanie,List Paragraph,L1,Akapit z listą5"/>
    <w:basedOn w:val="Normalny"/>
    <w:link w:val="AkapitzlistZnak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511DAD"/>
    <w:pPr>
      <w:spacing w:after="0" w:line="240" w:lineRule="auto"/>
      <w:ind w:right="-108"/>
    </w:pPr>
    <w:rPr>
      <w:rFonts w:ascii="Times New Roman" w:hAnsi="Times New Roman"/>
      <w:sz w:val="28"/>
      <w:szCs w:val="24"/>
      <w:lang w:eastAsia="pl-PL"/>
    </w:rPr>
  </w:style>
  <w:style w:type="character" w:customStyle="1" w:styleId="TekstpodstawowyZnak">
    <w:name w:val="Tekst podstawowy Znak"/>
    <w:link w:val="Tekstpodstawowy"/>
    <w:semiHidden/>
    <w:rsid w:val="00511DAD"/>
    <w:rPr>
      <w:rFonts w:ascii="Times New Roman" w:hAnsi="Times New Roman"/>
      <w:sz w:val="28"/>
      <w:szCs w:val="24"/>
    </w:rPr>
  </w:style>
  <w:style w:type="paragraph" w:styleId="Tekstpodstawowy2">
    <w:name w:val="Body Text 2"/>
    <w:basedOn w:val="Normalny"/>
    <w:link w:val="Tekstpodstawowy2Znak"/>
    <w:semiHidden/>
    <w:rsid w:val="00511DAD"/>
    <w:pPr>
      <w:spacing w:after="0" w:line="240" w:lineRule="auto"/>
      <w:jc w:val="both"/>
    </w:pPr>
    <w:rPr>
      <w:rFonts w:ascii="Times New Roman" w:hAnsi="Times New Roman"/>
      <w:sz w:val="28"/>
      <w:szCs w:val="24"/>
      <w:lang w:eastAsia="pl-PL"/>
    </w:rPr>
  </w:style>
  <w:style w:type="character" w:customStyle="1" w:styleId="Tekstpodstawowy2Znak">
    <w:name w:val="Tekst podstawowy 2 Znak"/>
    <w:link w:val="Tekstpodstawowy2"/>
    <w:semiHidden/>
    <w:rsid w:val="00511DAD"/>
    <w:rPr>
      <w:rFonts w:ascii="Times New Roman" w:hAnsi="Times New Roman"/>
      <w:sz w:val="28"/>
      <w:szCs w:val="24"/>
    </w:rPr>
  </w:style>
  <w:style w:type="character" w:customStyle="1" w:styleId="AkapitzlistZnak">
    <w:name w:val="Akapit z listą Znak"/>
    <w:aliases w:val="T_SZ_List Paragraph Znak,Numerowanie Znak,List Paragraph Znak,L1 Znak,Akapit z listą5 Znak"/>
    <w:link w:val="Akapitzlist"/>
    <w:rsid w:val="003565D4"/>
    <w:rPr>
      <w:sz w:val="22"/>
      <w:szCs w:val="22"/>
      <w:lang w:eastAsia="en-US"/>
    </w:rPr>
  </w:style>
  <w:style w:type="paragraph" w:customStyle="1" w:styleId="Default">
    <w:name w:val="Default"/>
    <w:rsid w:val="00CF6E93"/>
    <w:pPr>
      <w:autoSpaceDE w:val="0"/>
      <w:autoSpaceDN w:val="0"/>
      <w:adjustRightInd w:val="0"/>
    </w:pPr>
    <w:rPr>
      <w:rFonts w:eastAsia="Calibri" w:cs="Calibri"/>
      <w:color w:val="000000"/>
      <w:sz w:val="24"/>
      <w:szCs w:val="24"/>
      <w:lang w:eastAsia="en-US"/>
    </w:rPr>
  </w:style>
  <w:style w:type="character" w:styleId="Nierozpoznanawzmianka">
    <w:name w:val="Unresolved Mention"/>
    <w:uiPriority w:val="99"/>
    <w:semiHidden/>
    <w:unhideWhenUsed/>
    <w:rsid w:val="00E651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2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4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CAD6A-0964-43CD-983A-92F5F53CB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511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Rafal Goc</dc:creator>
  <cp:keywords/>
  <cp:lastModifiedBy>Soluch Tomasz</cp:lastModifiedBy>
  <cp:revision>21</cp:revision>
  <cp:lastPrinted>2020-01-22T12:49:00Z</cp:lastPrinted>
  <dcterms:created xsi:type="dcterms:W3CDTF">2020-12-30T09:01:00Z</dcterms:created>
  <dcterms:modified xsi:type="dcterms:W3CDTF">2022-02-21T10:24:00Z</dcterms:modified>
</cp:coreProperties>
</file>