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67BEA" w14:textId="3478A653" w:rsidR="00382CF7" w:rsidRPr="00D80A30" w:rsidRDefault="00382CF7" w:rsidP="00382CF7">
      <w:pPr>
        <w:tabs>
          <w:tab w:val="left" w:pos="4962"/>
        </w:tabs>
        <w:jc w:val="right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 xml:space="preserve">Warszawa, dnia </w:t>
      </w:r>
      <w:r w:rsidR="007D32E8">
        <w:rPr>
          <w:rFonts w:asciiTheme="minorHAnsi" w:hAnsiTheme="minorHAnsi" w:cstheme="minorHAnsi"/>
          <w:sz w:val="24"/>
          <w:szCs w:val="24"/>
        </w:rPr>
        <w:t>0</w:t>
      </w:r>
      <w:r w:rsidR="002E2991">
        <w:rPr>
          <w:rFonts w:asciiTheme="minorHAnsi" w:hAnsiTheme="minorHAnsi" w:cstheme="minorHAnsi"/>
          <w:sz w:val="24"/>
          <w:szCs w:val="24"/>
        </w:rPr>
        <w:t>5</w:t>
      </w:r>
      <w:r w:rsidR="007D32E8">
        <w:rPr>
          <w:rFonts w:asciiTheme="minorHAnsi" w:hAnsiTheme="minorHAnsi" w:cstheme="minorHAnsi"/>
          <w:sz w:val="24"/>
          <w:szCs w:val="24"/>
        </w:rPr>
        <w:t>.08.</w:t>
      </w:r>
      <w:r w:rsidR="005525EE">
        <w:rPr>
          <w:rFonts w:asciiTheme="minorHAnsi" w:hAnsiTheme="minorHAnsi" w:cstheme="minorHAnsi"/>
          <w:sz w:val="24"/>
          <w:szCs w:val="24"/>
        </w:rPr>
        <w:t>2021</w:t>
      </w:r>
      <w:r w:rsidR="005525EE" w:rsidRPr="00D80A30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314C84DE" w14:textId="77777777" w:rsidR="00382CF7" w:rsidRPr="00D80A30" w:rsidRDefault="00382CF7" w:rsidP="00382CF7">
      <w:pPr>
        <w:rPr>
          <w:rFonts w:asciiTheme="minorHAnsi" w:hAnsiTheme="minorHAnsi" w:cstheme="minorHAnsi"/>
          <w:sz w:val="24"/>
          <w:szCs w:val="24"/>
        </w:rPr>
      </w:pPr>
    </w:p>
    <w:p w14:paraId="5F920FB7" w14:textId="7896E370" w:rsidR="00382CF7" w:rsidRPr="00D80A30" w:rsidRDefault="00382CF7" w:rsidP="00D80A3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 xml:space="preserve">Zapytanie ofertowe na </w:t>
      </w:r>
      <w:r w:rsidR="007D32E8">
        <w:rPr>
          <w:rFonts w:asciiTheme="minorHAnsi" w:hAnsiTheme="minorHAnsi" w:cstheme="minorHAnsi"/>
          <w:sz w:val="24"/>
          <w:szCs w:val="24"/>
        </w:rPr>
        <w:t xml:space="preserve">dostarczenie 60 </w:t>
      </w:r>
      <w:r w:rsidR="007D32E8" w:rsidRPr="007D7D5B">
        <w:rPr>
          <w:rFonts w:asciiTheme="minorHAnsi" w:hAnsiTheme="minorHAnsi" w:cstheme="minorHAnsi"/>
        </w:rPr>
        <w:t xml:space="preserve">telefonów stacjonarnych </w:t>
      </w:r>
      <w:r w:rsidR="00F70890">
        <w:rPr>
          <w:rFonts w:asciiTheme="minorHAnsi" w:hAnsiTheme="minorHAnsi" w:cstheme="minorHAnsi"/>
        </w:rPr>
        <w:t xml:space="preserve">IP </w:t>
      </w:r>
      <w:r w:rsidR="007D32E8" w:rsidRPr="007D7D5B">
        <w:rPr>
          <w:rFonts w:asciiTheme="minorHAnsi" w:hAnsiTheme="minorHAnsi" w:cstheme="minorHAnsi"/>
        </w:rPr>
        <w:t xml:space="preserve">wraz z </w:t>
      </w:r>
      <w:r w:rsidR="007D32E8">
        <w:rPr>
          <w:rFonts w:asciiTheme="minorHAnsi" w:hAnsiTheme="minorHAnsi" w:cstheme="minorHAnsi"/>
        </w:rPr>
        <w:t xml:space="preserve">20 </w:t>
      </w:r>
      <w:r w:rsidR="007D32E8" w:rsidRPr="007D7D5B">
        <w:rPr>
          <w:rFonts w:asciiTheme="minorHAnsi" w:hAnsiTheme="minorHAnsi" w:cstheme="minorHAnsi"/>
        </w:rPr>
        <w:t>przystawk</w:t>
      </w:r>
      <w:r w:rsidR="007D32E8">
        <w:rPr>
          <w:rFonts w:asciiTheme="minorHAnsi" w:hAnsiTheme="minorHAnsi" w:cstheme="minorHAnsi"/>
        </w:rPr>
        <w:t>ami.</w:t>
      </w:r>
    </w:p>
    <w:p w14:paraId="0171BBDF" w14:textId="77777777" w:rsidR="00382CF7" w:rsidRPr="00D80A30" w:rsidRDefault="00382CF7" w:rsidP="00D80A3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3410C11" w14:textId="4DE2977C" w:rsidR="00382CF7" w:rsidRPr="00D80A30" w:rsidRDefault="00382CF7" w:rsidP="00E5048C">
      <w:pPr>
        <w:numPr>
          <w:ilvl w:val="0"/>
          <w:numId w:val="23"/>
        </w:numPr>
        <w:spacing w:after="0"/>
        <w:ind w:left="284" w:hanging="284"/>
        <w:outlineLvl w:val="2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>Nazwa i adres Zamawiającego.</w:t>
      </w:r>
    </w:p>
    <w:p w14:paraId="7178A88A" w14:textId="77777777" w:rsidR="00382CF7" w:rsidRPr="00D80A30" w:rsidRDefault="00382CF7" w:rsidP="00E5048C">
      <w:pPr>
        <w:spacing w:after="0"/>
        <w:ind w:left="284" w:right="-285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>Państwowy Fundusz Rehabilitacji Osób Niepełnosprawnych (PFRON)</w:t>
      </w:r>
      <w:r w:rsidRPr="00D80A30">
        <w:rPr>
          <w:rFonts w:asciiTheme="minorHAnsi" w:hAnsiTheme="minorHAnsi" w:cstheme="minorHAnsi"/>
          <w:sz w:val="24"/>
          <w:szCs w:val="24"/>
        </w:rPr>
        <w:br/>
        <w:t>al. Jana Pawła II nr 13, 00-828 Warszawa.</w:t>
      </w:r>
    </w:p>
    <w:p w14:paraId="3CE69C98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before="120" w:line="276" w:lineRule="auto"/>
        <w:ind w:left="284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Opis przedmiotu zamówienia:</w:t>
      </w:r>
    </w:p>
    <w:p w14:paraId="3048ECA3" w14:textId="77777777" w:rsidR="000A7274" w:rsidRPr="007D7D5B" w:rsidRDefault="000A7274" w:rsidP="000A7274">
      <w:pPr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 xml:space="preserve">Państwowy Fundusz Rehabilitacji Osób Niepełnosprawnych przedstawia zapytanie </w:t>
      </w:r>
      <w:r>
        <w:rPr>
          <w:rFonts w:asciiTheme="minorHAnsi" w:hAnsiTheme="minorHAnsi" w:cstheme="minorHAnsi"/>
        </w:rPr>
        <w:t xml:space="preserve">ofertowe </w:t>
      </w:r>
      <w:r w:rsidRPr="007D7D5B">
        <w:rPr>
          <w:rFonts w:asciiTheme="minorHAnsi" w:hAnsiTheme="minorHAnsi" w:cstheme="minorHAnsi"/>
        </w:rPr>
        <w:t>dotyczące</w:t>
      </w:r>
      <w:r>
        <w:rPr>
          <w:rFonts w:asciiTheme="minorHAnsi" w:hAnsiTheme="minorHAnsi" w:cstheme="minorHAnsi"/>
        </w:rPr>
        <w:t xml:space="preserve"> dostarczenia</w:t>
      </w:r>
      <w:r w:rsidRPr="007D7D5B">
        <w:rPr>
          <w:rFonts w:asciiTheme="minorHAnsi" w:hAnsiTheme="minorHAnsi" w:cstheme="minorHAnsi"/>
        </w:rPr>
        <w:t>:</w:t>
      </w:r>
    </w:p>
    <w:p w14:paraId="78AAEAB3" w14:textId="197A215B" w:rsidR="000A7274" w:rsidRPr="007D7D5B" w:rsidRDefault="000A7274" w:rsidP="000A7274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 xml:space="preserve">60 sztuk telefonów VoIP - Cisco model 8861 wraz z zasilaczem </w:t>
      </w:r>
      <w:r w:rsidR="00E22EB6">
        <w:rPr>
          <w:rFonts w:asciiTheme="minorHAnsi" w:hAnsiTheme="minorHAnsi" w:cstheme="minorHAnsi"/>
        </w:rPr>
        <w:t>(</w:t>
      </w:r>
      <w:r w:rsidR="00E22EB6" w:rsidRPr="00E22EB6">
        <w:rPr>
          <w:rFonts w:asciiTheme="minorHAnsi" w:hAnsiTheme="minorHAnsi" w:cstheme="minorHAnsi"/>
        </w:rPr>
        <w:t>CP-PWR-CUBE-4=</w:t>
      </w:r>
      <w:r w:rsidR="00E22EB6">
        <w:rPr>
          <w:rFonts w:asciiTheme="minorHAnsi" w:hAnsiTheme="minorHAnsi" w:cstheme="minorHAnsi"/>
        </w:rPr>
        <w:t>)</w:t>
      </w:r>
      <w:r w:rsidR="00CD45A5">
        <w:rPr>
          <w:rFonts w:asciiTheme="minorHAnsi" w:hAnsiTheme="minorHAnsi" w:cstheme="minorHAnsi"/>
        </w:rPr>
        <w:t xml:space="preserve"> </w:t>
      </w:r>
      <w:r w:rsidRPr="007D7D5B">
        <w:rPr>
          <w:rFonts w:asciiTheme="minorHAnsi" w:hAnsiTheme="minorHAnsi" w:cstheme="minorHAnsi"/>
        </w:rPr>
        <w:t>i przewodem zasilającym,</w:t>
      </w:r>
    </w:p>
    <w:p w14:paraId="4FFACBCA" w14:textId="5E73910C" w:rsidR="000A7274" w:rsidRPr="007D7D5B" w:rsidRDefault="000A7274" w:rsidP="000A7274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Pr="007D7D5B">
        <w:rPr>
          <w:rFonts w:asciiTheme="minorHAnsi" w:hAnsiTheme="minorHAnsi" w:cstheme="minorHAnsi"/>
        </w:rPr>
        <w:t xml:space="preserve">0 sztuk przystawek Cisco IP Phone 8800 Key Expansion Module, kompatybilnych z telefonami </w:t>
      </w:r>
      <w:r w:rsidR="006E32C7">
        <w:rPr>
          <w:rFonts w:asciiTheme="minorHAnsi" w:hAnsiTheme="minorHAnsi" w:cstheme="minorHAnsi"/>
        </w:rPr>
        <w:t xml:space="preserve">IP </w:t>
      </w:r>
      <w:r w:rsidRPr="007D7D5B">
        <w:rPr>
          <w:rFonts w:asciiTheme="minorHAnsi" w:hAnsiTheme="minorHAnsi" w:cstheme="minorHAnsi"/>
        </w:rPr>
        <w:t>Cisco 8861</w:t>
      </w:r>
      <w:r w:rsidR="00E22EB6">
        <w:rPr>
          <w:rFonts w:asciiTheme="minorHAnsi" w:hAnsiTheme="minorHAnsi" w:cstheme="minorHAnsi"/>
        </w:rPr>
        <w:t xml:space="preserve"> (</w:t>
      </w:r>
      <w:r w:rsidR="00E22EB6" w:rsidRPr="00E22EB6">
        <w:rPr>
          <w:rFonts w:asciiTheme="minorHAnsi" w:hAnsiTheme="minorHAnsi" w:cstheme="minorHAnsi"/>
        </w:rPr>
        <w:t>CP-8800-A-KEM=</w:t>
      </w:r>
      <w:r w:rsidR="00E22EB6">
        <w:rPr>
          <w:rFonts w:asciiTheme="minorHAnsi" w:hAnsiTheme="minorHAnsi" w:cstheme="minorHAnsi"/>
        </w:rPr>
        <w:t>).</w:t>
      </w:r>
    </w:p>
    <w:p w14:paraId="6368DA79" w14:textId="77777777" w:rsidR="000A7274" w:rsidRPr="007D7D5B" w:rsidRDefault="000A7274" w:rsidP="000A7274">
      <w:pPr>
        <w:ind w:left="36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>Uprzejmie prosimy o informacje w wariantach bez dodatkowego wsparcia producenta</w:t>
      </w:r>
      <w:r>
        <w:rPr>
          <w:rFonts w:asciiTheme="minorHAnsi" w:hAnsiTheme="minorHAnsi" w:cstheme="minorHAnsi"/>
        </w:rPr>
        <w:t>.</w:t>
      </w:r>
    </w:p>
    <w:p w14:paraId="489248D8" w14:textId="77777777" w:rsidR="000A7274" w:rsidRPr="007D7D5B" w:rsidRDefault="000A7274" w:rsidP="000A727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>Informacje dodatkowe</w:t>
      </w:r>
      <w:r>
        <w:rPr>
          <w:rFonts w:asciiTheme="minorHAnsi" w:hAnsiTheme="minorHAnsi" w:cstheme="minorHAnsi"/>
        </w:rPr>
        <w:t>:</w:t>
      </w:r>
    </w:p>
    <w:p w14:paraId="665E9100" w14:textId="696B6D73" w:rsidR="008A0E28" w:rsidRDefault="000A7274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 xml:space="preserve">telefony </w:t>
      </w:r>
      <w:r w:rsidR="008A0E28">
        <w:rPr>
          <w:rFonts w:asciiTheme="minorHAnsi" w:hAnsiTheme="minorHAnsi" w:cstheme="minorHAnsi"/>
        </w:rPr>
        <w:t xml:space="preserve">i przystawki </w:t>
      </w:r>
      <w:r w:rsidR="00693419">
        <w:rPr>
          <w:rFonts w:asciiTheme="minorHAnsi" w:hAnsiTheme="minorHAnsi" w:cstheme="minorHAnsi"/>
        </w:rPr>
        <w:t xml:space="preserve">muszą być, nowe, </w:t>
      </w:r>
      <w:r w:rsidR="00EF45A9">
        <w:rPr>
          <w:rFonts w:asciiTheme="minorHAnsi" w:hAnsiTheme="minorHAnsi" w:cstheme="minorHAnsi"/>
        </w:rPr>
        <w:t>dostarczone</w:t>
      </w:r>
      <w:r w:rsidR="00693419">
        <w:rPr>
          <w:rFonts w:asciiTheme="minorHAnsi" w:hAnsiTheme="minorHAnsi" w:cstheme="minorHAnsi"/>
        </w:rPr>
        <w:t xml:space="preserve"> w oficjaln</w:t>
      </w:r>
      <w:r w:rsidR="00EF45A9">
        <w:rPr>
          <w:rFonts w:asciiTheme="minorHAnsi" w:hAnsiTheme="minorHAnsi" w:cstheme="minorHAnsi"/>
        </w:rPr>
        <w:t>ym</w:t>
      </w:r>
      <w:r w:rsidR="00693419">
        <w:rPr>
          <w:rFonts w:asciiTheme="minorHAnsi" w:hAnsiTheme="minorHAnsi" w:cstheme="minorHAnsi"/>
        </w:rPr>
        <w:t xml:space="preserve"> opakowani</w:t>
      </w:r>
      <w:r w:rsidR="00EF45A9">
        <w:rPr>
          <w:rFonts w:asciiTheme="minorHAnsi" w:hAnsiTheme="minorHAnsi" w:cstheme="minorHAnsi"/>
        </w:rPr>
        <w:t>u</w:t>
      </w:r>
      <w:r w:rsidR="00693419">
        <w:rPr>
          <w:rFonts w:asciiTheme="minorHAnsi" w:hAnsiTheme="minorHAnsi" w:cstheme="minorHAnsi"/>
        </w:rPr>
        <w:t xml:space="preserve"> producenta</w:t>
      </w:r>
      <w:r w:rsidR="00016CCD">
        <w:rPr>
          <w:rFonts w:asciiTheme="minorHAnsi" w:hAnsiTheme="minorHAnsi" w:cstheme="minorHAnsi"/>
        </w:rPr>
        <w:t>,</w:t>
      </w:r>
      <w:r w:rsidR="00B17BBC" w:rsidRPr="00B17BBC">
        <w:rPr>
          <w:rFonts w:asciiTheme="minorHAnsi" w:hAnsiTheme="minorHAnsi" w:cstheme="minorHAnsi"/>
        </w:rPr>
        <w:t xml:space="preserve"> </w:t>
      </w:r>
      <w:r w:rsidR="00B17BBC">
        <w:rPr>
          <w:rFonts w:asciiTheme="minorHAnsi" w:hAnsiTheme="minorHAnsi" w:cstheme="minorHAnsi"/>
        </w:rPr>
        <w:t>nieużywane i</w:t>
      </w:r>
      <w:r w:rsidR="00B17BBC" w:rsidRPr="00B17BBC">
        <w:rPr>
          <w:rFonts w:asciiTheme="minorHAnsi" w:hAnsiTheme="minorHAnsi" w:cstheme="minorHAnsi"/>
        </w:rPr>
        <w:t xml:space="preserve"> </w:t>
      </w:r>
      <w:r w:rsidR="00B17BBC">
        <w:rPr>
          <w:rFonts w:asciiTheme="minorHAnsi" w:hAnsiTheme="minorHAnsi" w:cstheme="minorHAnsi"/>
        </w:rPr>
        <w:t>sprawne</w:t>
      </w:r>
      <w:r w:rsidR="00292748">
        <w:rPr>
          <w:rFonts w:asciiTheme="minorHAnsi" w:hAnsiTheme="minorHAnsi" w:cstheme="minorHAnsi"/>
        </w:rPr>
        <w:t>,</w:t>
      </w:r>
    </w:p>
    <w:p w14:paraId="5952CACA" w14:textId="17D2DE3A" w:rsidR="00292748" w:rsidRDefault="00292748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 xml:space="preserve">telefony </w:t>
      </w:r>
      <w:r>
        <w:rPr>
          <w:rFonts w:asciiTheme="minorHAnsi" w:hAnsiTheme="minorHAnsi" w:cstheme="minorHAnsi"/>
        </w:rPr>
        <w:t xml:space="preserve">i przystawki muszą być objęte </w:t>
      </w:r>
      <w:r w:rsidR="00CF780A">
        <w:rPr>
          <w:rFonts w:asciiTheme="minorHAnsi" w:hAnsiTheme="minorHAnsi" w:cstheme="minorHAnsi"/>
        </w:rPr>
        <w:t>standardową</w:t>
      </w:r>
      <w:r w:rsidR="0056311A">
        <w:rPr>
          <w:rFonts w:asciiTheme="minorHAnsi" w:hAnsiTheme="minorHAnsi" w:cstheme="minorHAnsi"/>
        </w:rPr>
        <w:t xml:space="preserve">, </w:t>
      </w:r>
      <w:r w:rsidR="009A7EB3">
        <w:rPr>
          <w:rFonts w:asciiTheme="minorHAnsi" w:hAnsiTheme="minorHAnsi" w:cstheme="minorHAnsi"/>
        </w:rPr>
        <w:t>12-miesięczną</w:t>
      </w:r>
      <w:r w:rsidR="0056311A">
        <w:rPr>
          <w:rFonts w:asciiTheme="minorHAnsi" w:hAnsiTheme="minorHAnsi" w:cstheme="minorHAnsi"/>
        </w:rPr>
        <w:t>,</w:t>
      </w:r>
      <w:r w:rsidR="00CF780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oficjalną gwarancją producenta,</w:t>
      </w:r>
    </w:p>
    <w:p w14:paraId="2F016E19" w14:textId="54EDA7F5" w:rsidR="000A7274" w:rsidRPr="007D7D5B" w:rsidRDefault="008A0E28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 xml:space="preserve">telefony </w:t>
      </w:r>
      <w:r w:rsidR="000A7274">
        <w:rPr>
          <w:rFonts w:asciiTheme="minorHAnsi" w:hAnsiTheme="minorHAnsi" w:cstheme="minorHAnsi"/>
        </w:rPr>
        <w:t xml:space="preserve">i przystawki </w:t>
      </w:r>
      <w:r w:rsidR="000A7274" w:rsidRPr="007D7D5B">
        <w:rPr>
          <w:rFonts w:asciiTheme="minorHAnsi" w:hAnsiTheme="minorHAnsi" w:cstheme="minorHAnsi"/>
        </w:rPr>
        <w:t>muszą pochodzić z polskiego kanału dystrybucyjnego,</w:t>
      </w:r>
    </w:p>
    <w:p w14:paraId="64E97093" w14:textId="77777777" w:rsidR="000A7274" w:rsidRPr="007D7D5B" w:rsidRDefault="000A7274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>wykonawca musi być oficjalnym partnerem producenta,</w:t>
      </w:r>
    </w:p>
    <w:p w14:paraId="6A9099C8" w14:textId="77777777" w:rsidR="000A7274" w:rsidRPr="007D7D5B" w:rsidRDefault="000A7274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>telefony muszą być wyposażone w bezprzewodowe interfejsy sieciowe WiFi oraz Bluetooth,</w:t>
      </w:r>
    </w:p>
    <w:p w14:paraId="48687A74" w14:textId="77777777" w:rsidR="000A7274" w:rsidRPr="007D7D5B" w:rsidRDefault="000A7274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>telefony muszą być w kolorze ciemnym,</w:t>
      </w:r>
    </w:p>
    <w:p w14:paraId="6B2E8416" w14:textId="77777777" w:rsidR="000A7274" w:rsidRPr="007D7D5B" w:rsidRDefault="000A7274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>telefony muszą mieć interfejsy typu RJ-9 oraz USB umożliwiające podpięcie zestawu słuchawkowego,</w:t>
      </w:r>
    </w:p>
    <w:p w14:paraId="728E38EC" w14:textId="18FC2170" w:rsidR="000A7274" w:rsidRDefault="000A7274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>telefony muszą być wyposażone w zasilacz dedykowany przez producenta typu power cube v.4 oraz przewód zasilający.</w:t>
      </w:r>
    </w:p>
    <w:p w14:paraId="552ABC88" w14:textId="04137254" w:rsidR="000A7274" w:rsidRPr="007D7D5B" w:rsidRDefault="00D76172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0A7274">
        <w:rPr>
          <w:rFonts w:asciiTheme="minorHAnsi" w:hAnsiTheme="minorHAnsi" w:cstheme="minorHAnsi"/>
        </w:rPr>
        <w:t>rzystawki muszą być kompatybilne z telefonami Cisco IP Phones 8861.</w:t>
      </w:r>
    </w:p>
    <w:p w14:paraId="638F7E8D" w14:textId="77777777" w:rsidR="000A7274" w:rsidRPr="007D7D5B" w:rsidRDefault="000A7274" w:rsidP="000A7274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D7D5B">
        <w:rPr>
          <w:rFonts w:asciiTheme="minorHAnsi" w:hAnsiTheme="minorHAnsi" w:cstheme="minorHAnsi"/>
        </w:rPr>
        <w:t>Prosimy o przedstawienie wartości szacunkowej w oparciu o poniższą tabelę.</w:t>
      </w:r>
    </w:p>
    <w:p w14:paraId="12F6DC90" w14:textId="77777777" w:rsidR="000A7274" w:rsidRPr="007D7D5B" w:rsidRDefault="000A7274" w:rsidP="000A7274">
      <w:pPr>
        <w:pStyle w:val="Akapitzlist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2971" w:type="pct"/>
        <w:jc w:val="center"/>
        <w:tblLook w:val="04A0" w:firstRow="1" w:lastRow="0" w:firstColumn="1" w:lastColumn="0" w:noHBand="0" w:noVBand="1"/>
      </w:tblPr>
      <w:tblGrid>
        <w:gridCol w:w="2424"/>
        <w:gridCol w:w="2961"/>
      </w:tblGrid>
      <w:tr w:rsidR="000A7274" w:rsidRPr="007D7D5B" w14:paraId="350E5B7B" w14:textId="77777777" w:rsidTr="0021559E">
        <w:trPr>
          <w:jc w:val="center"/>
        </w:trPr>
        <w:tc>
          <w:tcPr>
            <w:tcW w:w="2251" w:type="pct"/>
          </w:tcPr>
          <w:p w14:paraId="23784506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2749" w:type="pct"/>
          </w:tcPr>
          <w:p w14:paraId="57FCC04F" w14:textId="6019E9DB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7D7D5B">
              <w:rPr>
                <w:rFonts w:cstheme="minorHAnsi"/>
              </w:rPr>
              <w:t>60 urządzeń Cisco VOIP 8861 wraz z zasilaczem</w:t>
            </w:r>
            <w:r w:rsidR="00407FEB">
              <w:rPr>
                <w:rFonts w:cstheme="minorHAnsi"/>
              </w:rPr>
              <w:t xml:space="preserve"> i przewodem zasilającym</w:t>
            </w:r>
            <w:r>
              <w:rPr>
                <w:rFonts w:cstheme="minorHAnsi"/>
              </w:rPr>
              <w:t>;</w:t>
            </w:r>
          </w:p>
          <w:p w14:paraId="0E0A1D2F" w14:textId="115111AB" w:rsidR="000A7274" w:rsidRPr="007D7D5B" w:rsidRDefault="000A7274" w:rsidP="00407FEB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7D7D5B">
              <w:rPr>
                <w:rFonts w:cstheme="minorHAnsi"/>
              </w:rPr>
              <w:t>0 przystawek Cisco IP Phone 8800 Key Expansion Module</w:t>
            </w:r>
          </w:p>
        </w:tc>
      </w:tr>
      <w:tr w:rsidR="000A7274" w:rsidRPr="007D7D5B" w14:paraId="030652F9" w14:textId="77777777" w:rsidTr="0021559E">
        <w:trPr>
          <w:jc w:val="center"/>
        </w:trPr>
        <w:tc>
          <w:tcPr>
            <w:tcW w:w="2251" w:type="pct"/>
          </w:tcPr>
          <w:p w14:paraId="02D85B7F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7D7D5B">
              <w:rPr>
                <w:rFonts w:cstheme="minorHAnsi"/>
              </w:rPr>
              <w:t>jednostkowa wartość netto</w:t>
            </w:r>
          </w:p>
        </w:tc>
        <w:tc>
          <w:tcPr>
            <w:tcW w:w="2749" w:type="pct"/>
          </w:tcPr>
          <w:p w14:paraId="413ADA7F" w14:textId="77777777" w:rsidR="000A7274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7D7D5B">
              <w:rPr>
                <w:rFonts w:cstheme="minorHAnsi"/>
              </w:rPr>
              <w:t xml:space="preserve">Telefon: </w:t>
            </w:r>
            <w:r>
              <w:rPr>
                <w:rFonts w:cstheme="minorHAnsi"/>
              </w:rPr>
              <w:t>… PLN</w:t>
            </w:r>
          </w:p>
          <w:p w14:paraId="09DD1F4C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Przystawka: … PLN</w:t>
            </w:r>
          </w:p>
        </w:tc>
      </w:tr>
      <w:tr w:rsidR="000A7274" w:rsidRPr="007D7D5B" w14:paraId="124540E7" w14:textId="77777777" w:rsidTr="0021559E">
        <w:trPr>
          <w:jc w:val="center"/>
        </w:trPr>
        <w:tc>
          <w:tcPr>
            <w:tcW w:w="2251" w:type="pct"/>
          </w:tcPr>
          <w:p w14:paraId="24A9BBF4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7D7D5B">
              <w:rPr>
                <w:rFonts w:cstheme="minorHAnsi"/>
              </w:rPr>
              <w:lastRenderedPageBreak/>
              <w:t>jednostkowa wartość brutto</w:t>
            </w:r>
          </w:p>
        </w:tc>
        <w:tc>
          <w:tcPr>
            <w:tcW w:w="2749" w:type="pct"/>
          </w:tcPr>
          <w:p w14:paraId="1E9C3A8A" w14:textId="77777777" w:rsidR="000A7274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7D7D5B">
              <w:rPr>
                <w:rFonts w:cstheme="minorHAnsi"/>
              </w:rPr>
              <w:t xml:space="preserve">Telefon: </w:t>
            </w:r>
            <w:r>
              <w:rPr>
                <w:rFonts w:cstheme="minorHAnsi"/>
              </w:rPr>
              <w:t>… PLN</w:t>
            </w:r>
          </w:p>
          <w:p w14:paraId="6A7E81C5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Przystawka: … PLN</w:t>
            </w:r>
          </w:p>
        </w:tc>
      </w:tr>
      <w:tr w:rsidR="000A7274" w:rsidRPr="007D7D5B" w14:paraId="74DAF1BE" w14:textId="77777777" w:rsidTr="0021559E">
        <w:trPr>
          <w:jc w:val="center"/>
        </w:trPr>
        <w:tc>
          <w:tcPr>
            <w:tcW w:w="2251" w:type="pct"/>
          </w:tcPr>
          <w:p w14:paraId="05D7ABB3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7D7D5B">
              <w:rPr>
                <w:rFonts w:cstheme="minorHAnsi"/>
              </w:rPr>
              <w:t xml:space="preserve">wartość </w:t>
            </w:r>
          </w:p>
          <w:p w14:paraId="3DE293F8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7D7D5B">
              <w:rPr>
                <w:rFonts w:cstheme="minorHAnsi"/>
              </w:rPr>
              <w:t>netto</w:t>
            </w:r>
          </w:p>
        </w:tc>
        <w:tc>
          <w:tcPr>
            <w:tcW w:w="2749" w:type="pct"/>
          </w:tcPr>
          <w:p w14:paraId="385375CC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 PLN</w:t>
            </w:r>
          </w:p>
        </w:tc>
      </w:tr>
      <w:tr w:rsidR="000A7274" w:rsidRPr="007D7D5B" w14:paraId="0108317C" w14:textId="77777777" w:rsidTr="0021559E">
        <w:trPr>
          <w:jc w:val="center"/>
        </w:trPr>
        <w:tc>
          <w:tcPr>
            <w:tcW w:w="2251" w:type="pct"/>
          </w:tcPr>
          <w:p w14:paraId="0E78EFAD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7D7D5B">
              <w:rPr>
                <w:rFonts w:cstheme="minorHAnsi"/>
              </w:rPr>
              <w:t xml:space="preserve">wartość </w:t>
            </w:r>
          </w:p>
          <w:p w14:paraId="508F77D2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7D7D5B">
              <w:rPr>
                <w:rFonts w:cstheme="minorHAnsi"/>
              </w:rPr>
              <w:t>brutto</w:t>
            </w:r>
          </w:p>
        </w:tc>
        <w:tc>
          <w:tcPr>
            <w:tcW w:w="2749" w:type="pct"/>
          </w:tcPr>
          <w:p w14:paraId="2AF48111" w14:textId="77777777" w:rsidR="000A7274" w:rsidRPr="007D7D5B" w:rsidRDefault="000A7274" w:rsidP="0021559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 PLN</w:t>
            </w:r>
          </w:p>
        </w:tc>
      </w:tr>
    </w:tbl>
    <w:p w14:paraId="325F2063" w14:textId="77777777" w:rsidR="000A7274" w:rsidRPr="007D7D5B" w:rsidRDefault="000A7274" w:rsidP="000A7274">
      <w:pPr>
        <w:pStyle w:val="Akapitzlist"/>
        <w:ind w:left="1080"/>
        <w:jc w:val="both"/>
        <w:rPr>
          <w:rFonts w:asciiTheme="minorHAnsi" w:hAnsiTheme="minorHAnsi" w:cstheme="minorHAnsi"/>
        </w:rPr>
      </w:pPr>
    </w:p>
    <w:p w14:paraId="066A549B" w14:textId="77777777" w:rsidR="000A7274" w:rsidRPr="007D7D5B" w:rsidRDefault="000A7274" w:rsidP="000A7274">
      <w:pPr>
        <w:spacing w:line="360" w:lineRule="auto"/>
        <w:ind w:firstLine="708"/>
        <w:jc w:val="both"/>
        <w:rPr>
          <w:rFonts w:asciiTheme="minorHAnsi" w:hAnsiTheme="minorHAnsi" w:cstheme="minorHAnsi"/>
          <w:bCs/>
        </w:rPr>
      </w:pPr>
      <w:bookmarkStart w:id="0" w:name="_Hlk77078801"/>
      <w:r>
        <w:rPr>
          <w:rFonts w:asciiTheme="minorHAnsi" w:hAnsiTheme="minorHAnsi" w:cstheme="minorHAnsi"/>
        </w:rPr>
        <w:t xml:space="preserve">Ceny </w:t>
      </w:r>
      <w:r w:rsidRPr="007D7D5B">
        <w:rPr>
          <w:rFonts w:asciiTheme="minorHAnsi" w:hAnsiTheme="minorHAnsi" w:cstheme="minorHAnsi"/>
        </w:rPr>
        <w:t xml:space="preserve">powinny zostać przedstawione w walucie: </w:t>
      </w:r>
      <w:r w:rsidRPr="007D7D5B">
        <w:rPr>
          <w:rFonts w:asciiTheme="minorHAnsi" w:hAnsiTheme="minorHAnsi" w:cstheme="minorHAnsi"/>
          <w:b/>
        </w:rPr>
        <w:t>PLN</w:t>
      </w:r>
      <w:r w:rsidRPr="007D7D5B">
        <w:rPr>
          <w:rFonts w:asciiTheme="minorHAnsi" w:hAnsiTheme="minorHAnsi" w:cstheme="minorHAnsi"/>
        </w:rPr>
        <w:t>.</w:t>
      </w:r>
    </w:p>
    <w:bookmarkEnd w:id="0"/>
    <w:p w14:paraId="38D7F677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before="120" w:line="276" w:lineRule="auto"/>
        <w:ind w:left="284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Opis kryteriów:</w:t>
      </w:r>
    </w:p>
    <w:p w14:paraId="5017002E" w14:textId="77777777" w:rsidR="00382CF7" w:rsidRPr="00D80A30" w:rsidRDefault="00382CF7" w:rsidP="00E5048C">
      <w:pPr>
        <w:spacing w:after="0"/>
        <w:ind w:left="284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 xml:space="preserve">Przy wyborze najkorzystniejszej oferty Zamawiający będzie się kierował </w:t>
      </w:r>
      <w:r w:rsidRPr="00D80A30">
        <w:rPr>
          <w:rFonts w:asciiTheme="minorHAnsi" w:hAnsiTheme="minorHAnsi" w:cstheme="minorHAnsi"/>
          <w:sz w:val="24"/>
          <w:szCs w:val="24"/>
        </w:rPr>
        <w:br/>
        <w:t>następującymi kryteriami i ich wagą:</w:t>
      </w:r>
    </w:p>
    <w:p w14:paraId="3FB2F4D0" w14:textId="77777777" w:rsidR="00382CF7" w:rsidRPr="00D80A30" w:rsidRDefault="00382CF7" w:rsidP="00E5048C">
      <w:pPr>
        <w:tabs>
          <w:tab w:val="left" w:pos="284"/>
        </w:tabs>
        <w:spacing w:after="0"/>
        <w:ind w:left="360"/>
        <w:contextualSpacing/>
        <w:rPr>
          <w:rFonts w:asciiTheme="minorHAnsi" w:eastAsia="Calibri" w:hAnsiTheme="minorHAnsi" w:cstheme="minorHAnsi"/>
          <w:i/>
          <w:iCs/>
          <w:sz w:val="24"/>
          <w:szCs w:val="24"/>
        </w:rPr>
      </w:pPr>
    </w:p>
    <w:p w14:paraId="4F66AA13" w14:textId="2FA3712B" w:rsidR="00382CF7" w:rsidRPr="00BC62EF" w:rsidRDefault="00382CF7" w:rsidP="00E5048C">
      <w:pPr>
        <w:tabs>
          <w:tab w:val="left" w:pos="284"/>
        </w:tabs>
        <w:spacing w:after="0"/>
        <w:ind w:left="284"/>
        <w:contextualSpacing/>
        <w:rPr>
          <w:rFonts w:asciiTheme="minorHAnsi" w:eastAsia="Calibri" w:hAnsiTheme="minorHAnsi" w:cstheme="minorHAnsi"/>
          <w:sz w:val="24"/>
          <w:szCs w:val="24"/>
        </w:rPr>
      </w:pPr>
      <w:r w:rsidRPr="00BC62EF">
        <w:rPr>
          <w:rFonts w:asciiTheme="minorHAnsi" w:eastAsia="Calibri" w:hAnsiTheme="minorHAnsi" w:cstheme="minorHAnsi"/>
          <w:sz w:val="24"/>
          <w:szCs w:val="24"/>
        </w:rPr>
        <w:t xml:space="preserve">kryterium - cena „C” </w:t>
      </w:r>
      <w:r w:rsidR="00334689" w:rsidRPr="00BC62EF">
        <w:rPr>
          <w:rFonts w:asciiTheme="minorHAnsi" w:eastAsia="Calibri" w:hAnsiTheme="minorHAnsi" w:cstheme="minorHAnsi"/>
          <w:sz w:val="24"/>
          <w:szCs w:val="24"/>
        </w:rPr>
        <w:t>– waga</w:t>
      </w:r>
      <w:r w:rsidRPr="00BC62EF">
        <w:rPr>
          <w:rFonts w:asciiTheme="minorHAnsi" w:eastAsia="Calibri" w:hAnsiTheme="minorHAnsi" w:cstheme="minorHAnsi"/>
          <w:sz w:val="24"/>
          <w:szCs w:val="24"/>
        </w:rPr>
        <w:t xml:space="preserve"> 100</w:t>
      </w:r>
      <w:r w:rsidR="005D23F9" w:rsidRPr="00BC62EF">
        <w:rPr>
          <w:rFonts w:asciiTheme="minorHAnsi" w:eastAsia="Calibri" w:hAnsiTheme="minorHAnsi" w:cstheme="minorHAnsi"/>
          <w:sz w:val="24"/>
          <w:szCs w:val="24"/>
        </w:rPr>
        <w:t>% (</w:t>
      </w:r>
      <w:r w:rsidRPr="00BC62EF">
        <w:rPr>
          <w:rFonts w:asciiTheme="minorHAnsi" w:eastAsia="Calibri" w:hAnsiTheme="minorHAnsi" w:cstheme="minorHAnsi"/>
          <w:sz w:val="24"/>
          <w:szCs w:val="24"/>
        </w:rPr>
        <w:t>100% = 100 pkt).</w:t>
      </w:r>
    </w:p>
    <w:p w14:paraId="309784ED" w14:textId="77777777" w:rsidR="00382CF7" w:rsidRPr="00BC62EF" w:rsidRDefault="00382CF7" w:rsidP="00E5048C">
      <w:pPr>
        <w:suppressAutoHyphens/>
        <w:spacing w:after="0"/>
        <w:ind w:left="284"/>
        <w:contextualSpacing/>
        <w:rPr>
          <w:rFonts w:asciiTheme="minorHAnsi" w:eastAsia="Calibri" w:hAnsiTheme="minorHAnsi" w:cstheme="minorHAnsi"/>
          <w:sz w:val="24"/>
          <w:szCs w:val="24"/>
        </w:rPr>
      </w:pPr>
      <w:r w:rsidRPr="00BC62EF">
        <w:rPr>
          <w:rFonts w:asciiTheme="minorHAnsi" w:eastAsia="Calibri" w:hAnsiTheme="minorHAnsi" w:cstheme="minorHAnsi"/>
          <w:sz w:val="24"/>
          <w:szCs w:val="24"/>
        </w:rPr>
        <w:t>Maksymalną liczbę punktów w tym kryterium (100 pkt) otrzyma oferta Wykonawcy, który zaproponuje najniższą cenę za wykonanie całości przedmiotu zamówienia. Liczbę punktów oblicza się zgodnie z poniższym wzorem: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30"/>
        <w:gridCol w:w="1620"/>
        <w:gridCol w:w="3456"/>
      </w:tblGrid>
      <w:tr w:rsidR="006C14D4" w:rsidRPr="00BC62EF" w14:paraId="40BB04B2" w14:textId="77777777" w:rsidTr="00072FC3">
        <w:trPr>
          <w:cantSplit/>
          <w:trHeight w:val="234"/>
          <w:jc w:val="center"/>
        </w:trPr>
        <w:tc>
          <w:tcPr>
            <w:tcW w:w="1408" w:type="dxa"/>
          </w:tcPr>
          <w:p w14:paraId="3FD352C3" w14:textId="77777777" w:rsidR="00382CF7" w:rsidRPr="00BC62EF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lang w:eastAsia="pl-PL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291AD470" w14:textId="77777777" w:rsidR="00382CF7" w:rsidRPr="00BC62EF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lang w:val="de-DE" w:eastAsia="pl-PL"/>
              </w:rPr>
            </w:pPr>
            <w:r w:rsidRPr="00BC62EF">
              <w:rPr>
                <w:rFonts w:asciiTheme="minorHAnsi" w:hAnsiTheme="minorHAnsi" w:cstheme="minorHAnsi"/>
                <w:spacing w:val="-1"/>
                <w:lang w:val="de-DE" w:eastAsia="pl-PL"/>
              </w:rPr>
              <w:t>C =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5549F1D" w14:textId="77777777" w:rsidR="00382CF7" w:rsidRPr="00BC62EF" w:rsidRDefault="00382CF7" w:rsidP="00E5048C">
            <w:pPr>
              <w:shd w:val="clear" w:color="auto" w:fill="FFFFFF"/>
              <w:ind w:left="-24"/>
              <w:rPr>
                <w:rFonts w:asciiTheme="minorHAnsi" w:hAnsiTheme="minorHAnsi" w:cstheme="minorHAnsi"/>
                <w:spacing w:val="-1"/>
                <w:lang w:val="de-DE" w:eastAsia="pl-PL"/>
              </w:rPr>
            </w:pPr>
            <w:r w:rsidRPr="00BC62EF">
              <w:rPr>
                <w:rFonts w:asciiTheme="minorHAnsi" w:hAnsiTheme="minorHAnsi" w:cstheme="minorHAnsi"/>
                <w:spacing w:val="-1"/>
                <w:lang w:val="de-DE" w:eastAsia="pl-PL"/>
              </w:rPr>
              <w:t>C</w:t>
            </w:r>
            <w:r w:rsidRPr="00BC62EF">
              <w:rPr>
                <w:rFonts w:asciiTheme="minorHAnsi" w:hAnsiTheme="minorHAnsi" w:cstheme="minorHAnsi"/>
                <w:spacing w:val="-1"/>
                <w:vertAlign w:val="subscript"/>
                <w:lang w:val="de-DE" w:eastAsia="pl-PL"/>
              </w:rPr>
              <w:t>n</w:t>
            </w:r>
          </w:p>
        </w:tc>
        <w:tc>
          <w:tcPr>
            <w:tcW w:w="3456" w:type="dxa"/>
            <w:vMerge w:val="restart"/>
            <w:vAlign w:val="center"/>
          </w:tcPr>
          <w:p w14:paraId="1A68C785" w14:textId="77777777" w:rsidR="00382CF7" w:rsidRPr="00BC62EF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lang w:eastAsia="pl-PL"/>
              </w:rPr>
            </w:pPr>
            <w:r w:rsidRPr="00BC62EF">
              <w:rPr>
                <w:rFonts w:asciiTheme="minorHAnsi" w:hAnsiTheme="minorHAnsi" w:cstheme="minorHAnsi"/>
                <w:spacing w:val="-1"/>
                <w:lang w:eastAsia="pl-PL"/>
              </w:rPr>
              <w:t>x 100 pkt</w:t>
            </w:r>
          </w:p>
        </w:tc>
      </w:tr>
      <w:tr w:rsidR="006C14D4" w:rsidRPr="00BC62EF" w14:paraId="44B5A03E" w14:textId="77777777" w:rsidTr="00072FC3">
        <w:trPr>
          <w:cantSplit/>
          <w:jc w:val="center"/>
        </w:trPr>
        <w:tc>
          <w:tcPr>
            <w:tcW w:w="1408" w:type="dxa"/>
          </w:tcPr>
          <w:p w14:paraId="61AFF029" w14:textId="77777777" w:rsidR="00382CF7" w:rsidRPr="00BC62EF" w:rsidRDefault="00382CF7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1"/>
                <w:lang w:eastAsia="pl-PL"/>
              </w:rPr>
            </w:pPr>
          </w:p>
        </w:tc>
        <w:tc>
          <w:tcPr>
            <w:tcW w:w="730" w:type="dxa"/>
            <w:vMerge/>
            <w:vAlign w:val="center"/>
          </w:tcPr>
          <w:p w14:paraId="359D4A62" w14:textId="77777777" w:rsidR="00382CF7" w:rsidRPr="00BC62EF" w:rsidRDefault="00382CF7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1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6E3B643F" w14:textId="77777777" w:rsidR="00382CF7" w:rsidRPr="00BC62EF" w:rsidRDefault="00382CF7" w:rsidP="00E5048C">
            <w:pPr>
              <w:shd w:val="clear" w:color="auto" w:fill="FFFFFF"/>
              <w:ind w:left="-24"/>
              <w:rPr>
                <w:rFonts w:asciiTheme="minorHAnsi" w:hAnsiTheme="minorHAnsi" w:cstheme="minorHAnsi"/>
                <w:spacing w:val="-1"/>
                <w:lang w:eastAsia="pl-PL"/>
              </w:rPr>
            </w:pPr>
            <w:r w:rsidRPr="00BC62EF">
              <w:rPr>
                <w:rFonts w:asciiTheme="minorHAnsi" w:hAnsiTheme="minorHAnsi" w:cstheme="minorHAnsi"/>
                <w:spacing w:val="-1"/>
                <w:lang w:eastAsia="pl-PL"/>
              </w:rPr>
              <w:t>C</w:t>
            </w:r>
            <w:r w:rsidRPr="00BC62EF">
              <w:rPr>
                <w:rFonts w:asciiTheme="minorHAnsi" w:hAnsiTheme="minorHAnsi" w:cstheme="minorHAnsi"/>
                <w:spacing w:val="-1"/>
                <w:vertAlign w:val="subscript"/>
                <w:lang w:eastAsia="pl-PL"/>
              </w:rPr>
              <w:t>o</w:t>
            </w:r>
          </w:p>
        </w:tc>
        <w:tc>
          <w:tcPr>
            <w:tcW w:w="3456" w:type="dxa"/>
            <w:vMerge/>
            <w:vAlign w:val="center"/>
          </w:tcPr>
          <w:p w14:paraId="7781AC23" w14:textId="77777777" w:rsidR="00382CF7" w:rsidRPr="00BC62EF" w:rsidRDefault="00382CF7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1"/>
                <w:lang w:eastAsia="pl-PL"/>
              </w:rPr>
            </w:pPr>
          </w:p>
        </w:tc>
      </w:tr>
      <w:tr w:rsidR="006C14D4" w:rsidRPr="00BC62EF" w14:paraId="7D674664" w14:textId="77777777" w:rsidTr="00072FC3">
        <w:trPr>
          <w:cantSplit/>
          <w:trHeight w:val="447"/>
          <w:jc w:val="center"/>
        </w:trPr>
        <w:tc>
          <w:tcPr>
            <w:tcW w:w="1408" w:type="dxa"/>
            <w:vAlign w:val="bottom"/>
          </w:tcPr>
          <w:p w14:paraId="06D14929" w14:textId="17B55909" w:rsidR="00382CF7" w:rsidRPr="00BC62EF" w:rsidRDefault="00E0132E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1"/>
                <w:lang w:eastAsia="pl-PL"/>
              </w:rPr>
            </w:pPr>
            <w:r w:rsidRPr="00BC62EF">
              <w:rPr>
                <w:rFonts w:asciiTheme="minorHAnsi" w:hAnsiTheme="minorHAnsi" w:cstheme="minorHAnsi"/>
                <w:spacing w:val="-8"/>
                <w:lang w:eastAsia="pl-PL"/>
              </w:rPr>
              <w:t xml:space="preserve">gdzie:  </w:t>
            </w:r>
            <w:r w:rsidR="00382CF7" w:rsidRPr="00BC62EF">
              <w:rPr>
                <w:rFonts w:asciiTheme="minorHAnsi" w:hAnsiTheme="minorHAnsi" w:cstheme="minorHAnsi"/>
                <w:spacing w:val="-8"/>
                <w:lang w:eastAsia="pl-PL"/>
              </w:rPr>
              <w:t xml:space="preserve">   </w:t>
            </w:r>
          </w:p>
        </w:tc>
        <w:tc>
          <w:tcPr>
            <w:tcW w:w="730" w:type="dxa"/>
            <w:vAlign w:val="bottom"/>
          </w:tcPr>
          <w:p w14:paraId="25F06D2F" w14:textId="620B21C2" w:rsidR="00382CF7" w:rsidRPr="00BC62EF" w:rsidRDefault="00DD5071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lang w:eastAsia="pl-PL"/>
              </w:rPr>
            </w:pPr>
            <w:r w:rsidRPr="00BC62EF">
              <w:rPr>
                <w:rFonts w:asciiTheme="minorHAnsi" w:hAnsiTheme="minorHAnsi" w:cstheme="minorHAnsi"/>
                <w:spacing w:val="-1"/>
                <w:lang w:eastAsia="pl-PL"/>
              </w:rPr>
              <w:t>C</w:t>
            </w:r>
            <w:r w:rsidR="00382CF7" w:rsidRPr="00BC62EF">
              <w:rPr>
                <w:rFonts w:asciiTheme="minorHAnsi" w:hAnsiTheme="minorHAnsi" w:cstheme="minorHAnsi"/>
                <w:spacing w:val="-1"/>
                <w:lang w:eastAsia="pl-PL"/>
              </w:rPr>
              <w:t xml:space="preserve"> </w:t>
            </w:r>
            <w:r w:rsidR="00382CF7" w:rsidRPr="00BC62EF">
              <w:rPr>
                <w:rFonts w:asciiTheme="minorHAnsi" w:hAnsiTheme="minorHAnsi" w:cstheme="minorHAnsi"/>
                <w:spacing w:val="-1"/>
                <w:vertAlign w:val="subscript"/>
                <w:lang w:eastAsia="pl-PL"/>
              </w:rPr>
              <w:t xml:space="preserve">n </w:t>
            </w:r>
          </w:p>
        </w:tc>
        <w:tc>
          <w:tcPr>
            <w:tcW w:w="5076" w:type="dxa"/>
            <w:gridSpan w:val="2"/>
            <w:vAlign w:val="bottom"/>
          </w:tcPr>
          <w:p w14:paraId="13995BE6" w14:textId="77777777" w:rsidR="00382CF7" w:rsidRPr="00BC62EF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lang w:eastAsia="pl-PL"/>
              </w:rPr>
            </w:pPr>
            <w:r w:rsidRPr="00BC62EF">
              <w:rPr>
                <w:rFonts w:asciiTheme="minorHAnsi" w:hAnsiTheme="minorHAnsi" w:cstheme="minorHAnsi"/>
                <w:spacing w:val="-1"/>
                <w:lang w:eastAsia="pl-PL"/>
              </w:rPr>
              <w:t xml:space="preserve">– </w:t>
            </w:r>
            <w:r w:rsidRPr="00BC62EF">
              <w:rPr>
                <w:rFonts w:asciiTheme="minorHAnsi" w:hAnsiTheme="minorHAnsi" w:cstheme="minorHAnsi"/>
                <w:spacing w:val="-8"/>
                <w:lang w:eastAsia="pl-PL"/>
              </w:rPr>
              <w:t xml:space="preserve">najniższa cena brutto spośród ocenianych ofert </w:t>
            </w:r>
          </w:p>
        </w:tc>
      </w:tr>
      <w:tr w:rsidR="006C14D4" w:rsidRPr="00BC62EF" w14:paraId="42E800E0" w14:textId="77777777" w:rsidTr="00072FC3">
        <w:trPr>
          <w:cantSplit/>
          <w:jc w:val="center"/>
        </w:trPr>
        <w:tc>
          <w:tcPr>
            <w:tcW w:w="1408" w:type="dxa"/>
            <w:vAlign w:val="center"/>
          </w:tcPr>
          <w:p w14:paraId="7E04613C" w14:textId="77777777" w:rsidR="00382CF7" w:rsidRPr="00BC62EF" w:rsidRDefault="00382CF7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8"/>
                <w:lang w:eastAsia="pl-PL"/>
              </w:rPr>
            </w:pPr>
          </w:p>
        </w:tc>
        <w:tc>
          <w:tcPr>
            <w:tcW w:w="730" w:type="dxa"/>
            <w:vAlign w:val="center"/>
          </w:tcPr>
          <w:p w14:paraId="09134531" w14:textId="085DC196" w:rsidR="00382CF7" w:rsidRPr="00BC62EF" w:rsidRDefault="00DD5071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lang w:eastAsia="pl-PL"/>
              </w:rPr>
            </w:pPr>
            <w:r w:rsidRPr="00BC62EF">
              <w:rPr>
                <w:rFonts w:asciiTheme="minorHAnsi" w:hAnsiTheme="minorHAnsi" w:cstheme="minorHAnsi"/>
                <w:spacing w:val="-1"/>
                <w:lang w:eastAsia="pl-PL"/>
              </w:rPr>
              <w:t>C</w:t>
            </w:r>
            <w:r w:rsidR="00382CF7" w:rsidRPr="00BC62EF">
              <w:rPr>
                <w:rFonts w:asciiTheme="minorHAnsi" w:hAnsiTheme="minorHAnsi" w:cstheme="minorHAnsi"/>
                <w:spacing w:val="-1"/>
                <w:lang w:eastAsia="pl-PL"/>
              </w:rPr>
              <w:t xml:space="preserve"> </w:t>
            </w:r>
            <w:r w:rsidR="00382CF7" w:rsidRPr="00BC62EF">
              <w:rPr>
                <w:rFonts w:asciiTheme="minorHAnsi" w:hAnsiTheme="minorHAnsi" w:cstheme="minorHAnsi"/>
                <w:spacing w:val="-1"/>
                <w:vertAlign w:val="subscript"/>
                <w:lang w:eastAsia="pl-PL"/>
              </w:rPr>
              <w:t>o</w:t>
            </w:r>
            <w:r w:rsidR="00382CF7" w:rsidRPr="00BC62EF">
              <w:rPr>
                <w:rFonts w:asciiTheme="minorHAnsi" w:hAnsiTheme="minorHAnsi" w:cstheme="minorHAnsi"/>
                <w:spacing w:val="-8"/>
                <w:lang w:eastAsia="pl-PL"/>
              </w:rPr>
              <w:t xml:space="preserve"> </w:t>
            </w:r>
          </w:p>
        </w:tc>
        <w:tc>
          <w:tcPr>
            <w:tcW w:w="5076" w:type="dxa"/>
            <w:gridSpan w:val="2"/>
            <w:vAlign w:val="center"/>
          </w:tcPr>
          <w:p w14:paraId="43522F29" w14:textId="77777777" w:rsidR="00382CF7" w:rsidRPr="00BC62EF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lang w:eastAsia="pl-PL"/>
              </w:rPr>
            </w:pPr>
            <w:r w:rsidRPr="00BC62EF">
              <w:rPr>
                <w:rFonts w:asciiTheme="minorHAnsi" w:hAnsiTheme="minorHAnsi" w:cstheme="minorHAnsi"/>
                <w:spacing w:val="-1"/>
                <w:lang w:eastAsia="pl-PL"/>
              </w:rPr>
              <w:t>–</w:t>
            </w:r>
            <w:r w:rsidRPr="00BC62EF">
              <w:rPr>
                <w:rFonts w:asciiTheme="minorHAnsi" w:hAnsiTheme="minorHAnsi" w:cstheme="minorHAnsi"/>
                <w:spacing w:val="-8"/>
                <w:lang w:eastAsia="pl-PL"/>
              </w:rPr>
              <w:t xml:space="preserve"> cena brutto oferty ocenianej</w:t>
            </w:r>
          </w:p>
        </w:tc>
      </w:tr>
    </w:tbl>
    <w:p w14:paraId="59766811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Termin związania ofertą:</w:t>
      </w:r>
    </w:p>
    <w:p w14:paraId="2E833416" w14:textId="3127F04B" w:rsidR="00382CF7" w:rsidRPr="00D80A30" w:rsidRDefault="00BC62EF" w:rsidP="00E5048C">
      <w:pPr>
        <w:pStyle w:val="Tekstpodstawowy"/>
        <w:spacing w:after="120" w:line="276" w:lineRule="auto"/>
        <w:ind w:right="0" w:firstLine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30 dni.</w:t>
      </w:r>
    </w:p>
    <w:p w14:paraId="7A71F6A5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Warunki udziału w postępowaniu</w:t>
      </w:r>
    </w:p>
    <w:p w14:paraId="6321A240" w14:textId="086D1164" w:rsidR="00382CF7" w:rsidRPr="00BC62EF" w:rsidRDefault="00382CF7" w:rsidP="00E5048C">
      <w:pPr>
        <w:pStyle w:val="NormalnyWeb"/>
        <w:spacing w:before="120" w:beforeAutospacing="0" w:after="0" w:afterAutospacing="0" w:line="276" w:lineRule="auto"/>
        <w:ind w:left="284"/>
        <w:rPr>
          <w:rFonts w:asciiTheme="minorHAnsi" w:eastAsia="Calibri" w:hAnsiTheme="minorHAnsi" w:cstheme="minorHAnsi"/>
          <w:lang w:eastAsia="en-US"/>
        </w:rPr>
      </w:pPr>
      <w:r w:rsidRPr="00BC62EF">
        <w:rPr>
          <w:rFonts w:asciiTheme="minorHAnsi" w:eastAsia="Calibri" w:hAnsiTheme="minorHAnsi" w:cstheme="minorHAnsi"/>
          <w:lang w:eastAsia="en-US"/>
        </w:rPr>
        <w:t xml:space="preserve">O udzielenie zamówienia może ubiegać się Wykonawca, który posiada niezbędną </w:t>
      </w:r>
      <w:r w:rsidRPr="00BC62EF">
        <w:rPr>
          <w:rFonts w:asciiTheme="minorHAnsi" w:eastAsia="Calibri" w:hAnsiTheme="minorHAnsi" w:cstheme="minorHAnsi"/>
          <w:lang w:eastAsia="en-US"/>
        </w:rPr>
        <w:br/>
        <w:t xml:space="preserve">wiedzę i doświadczenie oraz dysponuje odpowiednim potencjałem technicznym oraz </w:t>
      </w:r>
      <w:r w:rsidRPr="00BC62EF">
        <w:rPr>
          <w:rFonts w:asciiTheme="minorHAnsi" w:eastAsia="Calibri" w:hAnsiTheme="minorHAnsi" w:cstheme="minorHAnsi"/>
          <w:lang w:eastAsia="en-US"/>
        </w:rPr>
        <w:br/>
        <w:t>osobami zdolnymi do wykonania zamówienia.</w:t>
      </w:r>
      <w:r w:rsidR="00BC62EF">
        <w:rPr>
          <w:rFonts w:asciiTheme="minorHAnsi" w:eastAsia="Calibri" w:hAnsiTheme="minorHAnsi" w:cstheme="minorHAnsi"/>
          <w:lang w:eastAsia="en-US"/>
        </w:rPr>
        <w:t xml:space="preserve"> </w:t>
      </w:r>
      <w:r w:rsidR="00BC62EF">
        <w:rPr>
          <w:rFonts w:asciiTheme="minorHAnsi" w:hAnsiTheme="minorHAnsi" w:cstheme="minorHAnsi"/>
        </w:rPr>
        <w:t>W</w:t>
      </w:r>
      <w:r w:rsidR="00BC62EF" w:rsidRPr="007D7D5B">
        <w:rPr>
          <w:rFonts w:asciiTheme="minorHAnsi" w:hAnsiTheme="minorHAnsi" w:cstheme="minorHAnsi"/>
        </w:rPr>
        <w:t>ykonawca musi być oficjalnym partnerem producenta</w:t>
      </w:r>
      <w:r w:rsidR="00BC62EF">
        <w:rPr>
          <w:rFonts w:asciiTheme="minorHAnsi" w:hAnsiTheme="minorHAnsi" w:cstheme="minorHAnsi"/>
        </w:rPr>
        <w:t>.</w:t>
      </w:r>
    </w:p>
    <w:p w14:paraId="7CB7601D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after="120" w:line="276" w:lineRule="auto"/>
        <w:ind w:left="284" w:right="0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Określenie miejsca, sposobu i terminu składania ofert</w:t>
      </w:r>
    </w:p>
    <w:p w14:paraId="21EF2D20" w14:textId="21F9CBB7" w:rsidR="00382CF7" w:rsidRPr="00891A90" w:rsidRDefault="00746012" w:rsidP="00E5048C">
      <w:pPr>
        <w:pStyle w:val="Tekstpodstawowy"/>
        <w:spacing w:after="120" w:line="276" w:lineRule="auto"/>
        <w:ind w:left="284" w:right="0"/>
        <w:rPr>
          <w:rFonts w:asciiTheme="minorHAnsi" w:hAnsiTheme="minorHAnsi" w:cstheme="minorHAnsi"/>
          <w:b/>
          <w:bCs/>
          <w:sz w:val="24"/>
        </w:rPr>
      </w:pPr>
      <w:r w:rsidRPr="00746012">
        <w:rPr>
          <w:rFonts w:asciiTheme="minorHAnsi" w:hAnsiTheme="minorHAnsi" w:cstheme="minorHAnsi"/>
          <w:sz w:val="24"/>
        </w:rPr>
        <w:t xml:space="preserve">Wykonawcy mający w swojej ofercie lub gotowi wykonać przedmiot zamówienia opisany powyżej, proszeni są o kontakt z: Tomasz Soluch oraz przesłanie stosownej informacji, na adres e-mail: </w:t>
      </w:r>
      <w:r w:rsidRPr="00891A90">
        <w:rPr>
          <w:rFonts w:asciiTheme="minorHAnsi" w:hAnsiTheme="minorHAnsi" w:cstheme="minorHAnsi"/>
          <w:b/>
          <w:bCs/>
          <w:sz w:val="24"/>
        </w:rPr>
        <w:t>tsoluch@pfron.org.pl</w:t>
      </w:r>
      <w:r w:rsidRPr="00746012">
        <w:rPr>
          <w:rFonts w:asciiTheme="minorHAnsi" w:hAnsiTheme="minorHAnsi" w:cstheme="minorHAnsi"/>
          <w:sz w:val="24"/>
        </w:rPr>
        <w:t xml:space="preserve"> w nieprzekraczalnym terminie </w:t>
      </w:r>
      <w:r w:rsidRPr="00891A90">
        <w:rPr>
          <w:rFonts w:asciiTheme="minorHAnsi" w:hAnsiTheme="minorHAnsi" w:cstheme="minorHAnsi"/>
          <w:b/>
          <w:bCs/>
          <w:sz w:val="24"/>
        </w:rPr>
        <w:t>do piątku, 13 sierpnia 2021 r. do godziny 12:00.</w:t>
      </w:r>
    </w:p>
    <w:p w14:paraId="6FA2F060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Osoba uprawniona do kontaktów z Wykonawcami:</w:t>
      </w:r>
    </w:p>
    <w:p w14:paraId="76F12A22" w14:textId="77777777" w:rsidR="006A68DD" w:rsidRPr="006A68DD" w:rsidRDefault="006A68DD" w:rsidP="006A68DD">
      <w:pPr>
        <w:pStyle w:val="Tekstpodstawowy"/>
        <w:spacing w:line="276" w:lineRule="auto"/>
        <w:rPr>
          <w:rFonts w:asciiTheme="minorHAnsi" w:hAnsiTheme="minorHAnsi" w:cstheme="minorHAnsi"/>
          <w:sz w:val="24"/>
        </w:rPr>
      </w:pPr>
      <w:r w:rsidRPr="006A68DD">
        <w:rPr>
          <w:rFonts w:asciiTheme="minorHAnsi" w:hAnsiTheme="minorHAnsi" w:cstheme="minorHAnsi"/>
          <w:sz w:val="24"/>
        </w:rPr>
        <w:t>Tomasz Soluch, e-mail: tsoluch@pfron.org.pl; nr tel.: +48 532 722 238</w:t>
      </w:r>
    </w:p>
    <w:p w14:paraId="1CEA5250" w14:textId="77777777" w:rsidR="006A68DD" w:rsidRPr="006A68DD" w:rsidRDefault="006A68DD" w:rsidP="006A68DD">
      <w:pPr>
        <w:pStyle w:val="Tekstpodstawowy"/>
        <w:spacing w:line="276" w:lineRule="auto"/>
        <w:rPr>
          <w:rFonts w:asciiTheme="minorHAnsi" w:hAnsiTheme="minorHAnsi" w:cstheme="minorHAnsi"/>
          <w:sz w:val="24"/>
        </w:rPr>
      </w:pPr>
      <w:r w:rsidRPr="006A68DD">
        <w:rPr>
          <w:rFonts w:asciiTheme="minorHAnsi" w:hAnsiTheme="minorHAnsi" w:cstheme="minorHAnsi"/>
          <w:sz w:val="24"/>
        </w:rPr>
        <w:t>Informacji na temat przedmiotu zamówienia udziela w godzinach 9:00 – 16:00</w:t>
      </w:r>
    </w:p>
    <w:p w14:paraId="04BF7004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before="120" w:line="276" w:lineRule="auto"/>
        <w:ind w:left="284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Termin wykonania Zamówienia</w:t>
      </w:r>
    </w:p>
    <w:p w14:paraId="3F39058C" w14:textId="284B23FC" w:rsidR="00382CF7" w:rsidRPr="00D80A30" w:rsidRDefault="000F2D3A" w:rsidP="00E5048C">
      <w:pPr>
        <w:pStyle w:val="Tekstpodstawowy2"/>
        <w:spacing w:line="276" w:lineRule="auto"/>
        <w:ind w:left="284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lastRenderedPageBreak/>
        <w:t>45</w:t>
      </w:r>
      <w:r w:rsidR="006A68DD">
        <w:rPr>
          <w:rFonts w:asciiTheme="minorHAnsi" w:hAnsiTheme="minorHAnsi" w:cstheme="minorHAnsi"/>
          <w:sz w:val="24"/>
        </w:rPr>
        <w:t xml:space="preserve"> dni od złożenia oficjalnego zamówienia.</w:t>
      </w:r>
    </w:p>
    <w:p w14:paraId="09969944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before="120" w:line="276" w:lineRule="auto"/>
        <w:ind w:left="284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Sposób oceny ofert:</w:t>
      </w:r>
    </w:p>
    <w:p w14:paraId="71826B2A" w14:textId="77777777" w:rsidR="00382CF7" w:rsidRPr="00D80A30" w:rsidRDefault="00382CF7" w:rsidP="00E5048C">
      <w:pPr>
        <w:pStyle w:val="Tekstpodstawowy"/>
        <w:spacing w:after="120" w:line="276" w:lineRule="auto"/>
        <w:ind w:left="284" w:right="0"/>
        <w:rPr>
          <w:rFonts w:asciiTheme="minorHAnsi" w:eastAsia="Calibri" w:hAnsiTheme="minorHAnsi" w:cstheme="minorHAnsi"/>
          <w:sz w:val="24"/>
          <w:lang w:eastAsia="en-US"/>
        </w:rPr>
      </w:pPr>
      <w:r w:rsidRPr="00D80A30">
        <w:rPr>
          <w:rFonts w:asciiTheme="minorHAnsi" w:hAnsiTheme="minorHAnsi" w:cstheme="minorHAnsi"/>
          <w:sz w:val="24"/>
        </w:rPr>
        <w:t xml:space="preserve">Oferta spełniająca wszystkie wymagania Zamawiającego zostanie oceniona na podstawie złożonego przez Wykonawcę formularza ofertowego. </w:t>
      </w:r>
      <w:r w:rsidRPr="00D80A30">
        <w:rPr>
          <w:rFonts w:asciiTheme="minorHAnsi" w:eastAsia="Calibri" w:hAnsiTheme="minorHAnsi" w:cstheme="minorHAnsi"/>
          <w:sz w:val="24"/>
          <w:lang w:eastAsia="en-US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0A9F4E84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Informacje dodatkowe:</w:t>
      </w:r>
    </w:p>
    <w:p w14:paraId="1C93D374" w14:textId="77777777" w:rsidR="00382CF7" w:rsidRPr="00D80A30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>W toku analizy ofert Zamawiający może żądać od Oferentów wyjaśnień dotyczących treści złożonych ofert.</w:t>
      </w:r>
    </w:p>
    <w:p w14:paraId="6E23D723" w14:textId="77777777" w:rsidR="00382CF7" w:rsidRPr="00D80A30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 xml:space="preserve">Występujące w ofertach oczywiste omyłki pisarskie zostaną poprawione przez </w:t>
      </w:r>
      <w:r w:rsidRPr="00D80A30">
        <w:rPr>
          <w:rFonts w:asciiTheme="minorHAnsi" w:hAnsiTheme="minorHAnsi" w:cstheme="minorHAnsi"/>
          <w:sz w:val="24"/>
          <w:szCs w:val="24"/>
        </w:rPr>
        <w:br/>
        <w:t>Zamawiającego.</w:t>
      </w:r>
    </w:p>
    <w:p w14:paraId="70015D49" w14:textId="77777777" w:rsidR="00382CF7" w:rsidRPr="00D80A30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>Oferty nieczytelne nie będą rozpatrywane.</w:t>
      </w:r>
    </w:p>
    <w:p w14:paraId="7F64B838" w14:textId="77777777" w:rsidR="00382CF7" w:rsidRPr="00D80A30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>Oferta winna zawierać: nazwę, adres, numer telefonu do kontaktu z oferentem oraz datę sporządzenia oferty i podpis Oferenta.</w:t>
      </w:r>
    </w:p>
    <w:p w14:paraId="49918E43" w14:textId="77777777" w:rsidR="00382CF7" w:rsidRPr="00D80A30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>Wszystkie koszty związane ze sporządzeniem i złożeniem oferty ponosi Wykonawca</w:t>
      </w:r>
      <w:r w:rsidR="008C6F2F" w:rsidRPr="00D80A30">
        <w:rPr>
          <w:rFonts w:asciiTheme="minorHAnsi" w:hAnsiTheme="minorHAnsi" w:cstheme="minorHAnsi"/>
          <w:sz w:val="24"/>
          <w:szCs w:val="24"/>
        </w:rPr>
        <w:t>;</w:t>
      </w:r>
      <w:r w:rsidRPr="00D80A30">
        <w:rPr>
          <w:rFonts w:asciiTheme="minorHAnsi" w:hAnsiTheme="minorHAnsi" w:cstheme="minorHAnsi"/>
          <w:sz w:val="24"/>
          <w:szCs w:val="24"/>
        </w:rPr>
        <w:t xml:space="preserve"> PFRON nie przewiduje zwrotu kosztów udziału w postępowaniu.</w:t>
      </w:r>
    </w:p>
    <w:p w14:paraId="0E177260" w14:textId="77777777" w:rsidR="00382CF7" w:rsidRPr="00D80A30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D80A30">
        <w:rPr>
          <w:rFonts w:asciiTheme="minorHAnsi" w:hAnsiTheme="minorHAnsi" w:cstheme="minorHAnsi"/>
          <w:sz w:val="24"/>
        </w:rPr>
        <w:t>Postanowienia końcowe:</w:t>
      </w:r>
    </w:p>
    <w:p w14:paraId="348B7689" w14:textId="77777777" w:rsidR="00382CF7" w:rsidRPr="00D80A30" w:rsidRDefault="00382CF7" w:rsidP="00E5048C">
      <w:pPr>
        <w:numPr>
          <w:ilvl w:val="0"/>
          <w:numId w:val="22"/>
        </w:numPr>
        <w:spacing w:after="0"/>
        <w:ind w:left="714" w:hanging="430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>Zapytanie Ofertowe nie stanowi oferty w rozumieniu art. 66 Kodeksu cywilnego</w:t>
      </w:r>
      <w:r w:rsidR="008C6F2F" w:rsidRPr="00D80A30">
        <w:rPr>
          <w:rFonts w:asciiTheme="minorHAnsi" w:hAnsiTheme="minorHAnsi" w:cstheme="minorHAnsi"/>
          <w:sz w:val="24"/>
          <w:szCs w:val="24"/>
        </w:rPr>
        <w:t>.</w:t>
      </w:r>
    </w:p>
    <w:p w14:paraId="2C3C95DD" w14:textId="77777777" w:rsidR="00382CF7" w:rsidRPr="00D80A30" w:rsidRDefault="00382CF7" w:rsidP="00E5048C">
      <w:pPr>
        <w:numPr>
          <w:ilvl w:val="0"/>
          <w:numId w:val="22"/>
        </w:numPr>
        <w:spacing w:before="100" w:beforeAutospacing="1" w:after="100" w:afterAutospacing="1"/>
        <w:ind w:hanging="430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 xml:space="preserve">Zamawiający zastrzega sobie prawo unieważnienia przedmiotowego postępowania </w:t>
      </w:r>
      <w:r w:rsidRPr="00D80A30">
        <w:rPr>
          <w:rFonts w:asciiTheme="minorHAnsi" w:hAnsiTheme="minorHAnsi" w:cstheme="minorHAnsi"/>
          <w:sz w:val="24"/>
          <w:szCs w:val="24"/>
        </w:rPr>
        <w:br/>
        <w:t>na każdym etapie bez podania przyczyny unieważnienia</w:t>
      </w:r>
      <w:r w:rsidR="008C6F2F" w:rsidRPr="00D80A30">
        <w:rPr>
          <w:rFonts w:asciiTheme="minorHAnsi" w:hAnsiTheme="minorHAnsi" w:cstheme="minorHAnsi"/>
          <w:sz w:val="24"/>
          <w:szCs w:val="24"/>
        </w:rPr>
        <w:t>.</w:t>
      </w:r>
    </w:p>
    <w:p w14:paraId="2B4E02CC" w14:textId="77777777" w:rsidR="00382CF7" w:rsidRPr="00D80A30" w:rsidRDefault="00382CF7" w:rsidP="00E5048C">
      <w:pPr>
        <w:numPr>
          <w:ilvl w:val="0"/>
          <w:numId w:val="22"/>
        </w:numPr>
        <w:spacing w:before="100" w:beforeAutospacing="1" w:after="100" w:afterAutospacing="1"/>
        <w:ind w:hanging="436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 xml:space="preserve">W przypadku unieważnienia postępowania Zamawiający nie ponosi kosztów </w:t>
      </w:r>
      <w:r w:rsidRPr="00D80A30">
        <w:rPr>
          <w:rFonts w:asciiTheme="minorHAnsi" w:hAnsiTheme="minorHAnsi" w:cstheme="minorHAnsi"/>
          <w:sz w:val="24"/>
          <w:szCs w:val="24"/>
        </w:rPr>
        <w:br/>
        <w:t>przygotowania i złożenia oferty</w:t>
      </w:r>
      <w:r w:rsidR="008C6F2F" w:rsidRPr="00D80A30">
        <w:rPr>
          <w:rFonts w:asciiTheme="minorHAnsi" w:hAnsiTheme="minorHAnsi" w:cstheme="minorHAnsi"/>
          <w:sz w:val="24"/>
          <w:szCs w:val="24"/>
        </w:rPr>
        <w:t>.</w:t>
      </w:r>
    </w:p>
    <w:p w14:paraId="6ACE18D5" w14:textId="77777777" w:rsidR="00382CF7" w:rsidRPr="00D80A30" w:rsidRDefault="00382CF7" w:rsidP="00E5048C">
      <w:pPr>
        <w:numPr>
          <w:ilvl w:val="0"/>
          <w:numId w:val="22"/>
        </w:numPr>
        <w:spacing w:before="100" w:beforeAutospacing="1" w:after="100" w:afterAutospacing="1"/>
        <w:ind w:hanging="436"/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 xml:space="preserve">Wszelkie zobowiązania powstałe z tytułu nabytych towarów i usług udokumentowane otrzymanymi fakturami, Państwowy Fundusz Rehabilitacji Osób Niepełnosprawnych będzie regulować wyłącznie na rachunki bankowe znajdujące się na „białej liście podatników VAT”. </w:t>
      </w:r>
    </w:p>
    <w:p w14:paraId="7F9BA394" w14:textId="77777777" w:rsidR="00382CF7" w:rsidRPr="00D80A30" w:rsidRDefault="00382CF7" w:rsidP="00D80A30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63FADDCE" w14:textId="0FD84CB2" w:rsidR="005727FF" w:rsidRPr="00D80A30" w:rsidRDefault="005727FF" w:rsidP="00D80A30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7802FACA" w14:textId="77777777" w:rsidR="00DD5071" w:rsidRPr="00D80A30" w:rsidRDefault="00DD5071" w:rsidP="00D80A30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2A1C1F46" w14:textId="77777777" w:rsidR="005727FF" w:rsidRPr="00D80A30" w:rsidRDefault="005727FF" w:rsidP="00D80A30">
      <w:pPr>
        <w:rPr>
          <w:rFonts w:asciiTheme="minorHAnsi" w:hAnsiTheme="minorHAnsi" w:cstheme="minorHAnsi"/>
          <w:sz w:val="24"/>
          <w:szCs w:val="24"/>
        </w:rPr>
      </w:pPr>
      <w:r w:rsidRPr="00D80A3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………………………………………………</w:t>
      </w:r>
    </w:p>
    <w:p w14:paraId="13E88870" w14:textId="77777777" w:rsidR="005727FF" w:rsidRPr="00D80A30" w:rsidRDefault="005727FF" w:rsidP="00D80A30">
      <w:pPr>
        <w:rPr>
          <w:rFonts w:asciiTheme="minorHAnsi" w:hAnsiTheme="minorHAnsi" w:cstheme="minorHAnsi"/>
          <w:sz w:val="16"/>
          <w:szCs w:val="16"/>
        </w:rPr>
      </w:pPr>
      <w:r w:rsidRPr="00D80A30">
        <w:rPr>
          <w:rFonts w:asciiTheme="minorHAnsi" w:hAnsiTheme="minorHAnsi" w:cstheme="minorHAnsi"/>
          <w:sz w:val="24"/>
          <w:szCs w:val="24"/>
        </w:rPr>
        <w:t xml:space="preserve">                                               </w:t>
      </w:r>
      <w:r w:rsidRPr="00D80A30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( pieczątka i podpis kierownika jednostki organizacyjnej)</w:t>
      </w:r>
    </w:p>
    <w:p w14:paraId="5AC6F984" w14:textId="77777777" w:rsidR="004A29D0" w:rsidRPr="00D80A30" w:rsidRDefault="004A29D0" w:rsidP="00D80A30">
      <w:pPr>
        <w:rPr>
          <w:rFonts w:asciiTheme="minorHAnsi" w:hAnsiTheme="minorHAnsi" w:cstheme="minorHAnsi"/>
          <w:sz w:val="24"/>
          <w:szCs w:val="24"/>
        </w:rPr>
      </w:pPr>
    </w:p>
    <w:sectPr w:rsidR="004A29D0" w:rsidRPr="00D80A30" w:rsidSect="00AB068C">
      <w:pgSz w:w="11906" w:h="16838"/>
      <w:pgMar w:top="1417" w:right="1417" w:bottom="1417" w:left="1417" w:header="1417" w:footer="14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EE622" w14:textId="77777777" w:rsidR="003543AE" w:rsidRDefault="003543AE">
      <w:pPr>
        <w:spacing w:after="0" w:line="240" w:lineRule="auto"/>
      </w:pPr>
      <w:r>
        <w:separator/>
      </w:r>
    </w:p>
  </w:endnote>
  <w:endnote w:type="continuationSeparator" w:id="0">
    <w:p w14:paraId="71892293" w14:textId="77777777" w:rsidR="003543AE" w:rsidRDefault="00354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ED753" w14:textId="77777777" w:rsidR="003543AE" w:rsidRDefault="003543A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27F38F" w14:textId="77777777" w:rsidR="003543AE" w:rsidRDefault="00354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724D7"/>
    <w:multiLevelType w:val="hybridMultilevel"/>
    <w:tmpl w:val="277070C4"/>
    <w:lvl w:ilvl="0" w:tplc="0415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3A37991"/>
    <w:multiLevelType w:val="hybridMultilevel"/>
    <w:tmpl w:val="083E6ED6"/>
    <w:lvl w:ilvl="0" w:tplc="E59AF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E0508"/>
    <w:multiLevelType w:val="hybridMultilevel"/>
    <w:tmpl w:val="7450B48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F818E0"/>
    <w:multiLevelType w:val="hybridMultilevel"/>
    <w:tmpl w:val="46967286"/>
    <w:lvl w:ilvl="0" w:tplc="2728972E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635EEC"/>
    <w:multiLevelType w:val="hybridMultilevel"/>
    <w:tmpl w:val="9C8C16D0"/>
    <w:lvl w:ilvl="0" w:tplc="8C0ACFD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F1272"/>
    <w:multiLevelType w:val="hybridMultilevel"/>
    <w:tmpl w:val="0D4431E0"/>
    <w:lvl w:ilvl="0" w:tplc="1F50B00A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2A4FAE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A1237"/>
    <w:multiLevelType w:val="hybridMultilevel"/>
    <w:tmpl w:val="CAC81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B22F5"/>
    <w:multiLevelType w:val="multilevel"/>
    <w:tmpl w:val="33245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F8C2CEF"/>
    <w:multiLevelType w:val="multilevel"/>
    <w:tmpl w:val="3E104D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85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9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4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3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88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736" w:hanging="1800"/>
      </w:pPr>
      <w:rPr>
        <w:rFonts w:hint="default"/>
        <w:b w:val="0"/>
      </w:rPr>
    </w:lvl>
  </w:abstractNum>
  <w:abstractNum w:abstractNumId="16" w15:restartNumberingAfterBreak="0">
    <w:nsid w:val="408A2F1B"/>
    <w:multiLevelType w:val="multilevel"/>
    <w:tmpl w:val="FBEE9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mbria" w:hAnsi="Cambria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4763756"/>
    <w:multiLevelType w:val="hybridMultilevel"/>
    <w:tmpl w:val="369092E0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513FDB"/>
    <w:multiLevelType w:val="hybridMultilevel"/>
    <w:tmpl w:val="D74E48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B0F9E"/>
    <w:multiLevelType w:val="hybridMultilevel"/>
    <w:tmpl w:val="469E9B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6F43CA"/>
    <w:multiLevelType w:val="multilevel"/>
    <w:tmpl w:val="D436CCAE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DE22EE"/>
    <w:multiLevelType w:val="multilevel"/>
    <w:tmpl w:val="000000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37"/>
        </w:tabs>
        <w:ind w:left="1437" w:hanging="717"/>
      </w:pPr>
      <w:rPr>
        <w:rFonts w:ascii="Times New Roman" w:hAnsi="Times New Roman" w:cs="Times New Roman"/>
        <w:b/>
        <w:bCs/>
        <w:sz w:val="22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Verdana" w:hAnsi="Verdana" w:cs="Verdana"/>
        <w:color w:val="00000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D61AD3"/>
    <w:multiLevelType w:val="hybridMultilevel"/>
    <w:tmpl w:val="CD5E3218"/>
    <w:lvl w:ilvl="0" w:tplc="3CA61D7E">
      <w:start w:val="1"/>
      <w:numFmt w:val="lowerLetter"/>
      <w:lvlText w:val="%1)"/>
      <w:lvlJc w:val="left"/>
      <w:pPr>
        <w:ind w:left="1488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FB63E8"/>
    <w:multiLevelType w:val="multilevel"/>
    <w:tmpl w:val="C65A1A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ascii="Arial" w:hAnsi="Arial" w:cs="Arial"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0028E3"/>
    <w:multiLevelType w:val="hybridMultilevel"/>
    <w:tmpl w:val="3D7AE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123A10"/>
    <w:multiLevelType w:val="hybridMultilevel"/>
    <w:tmpl w:val="D4DC7D20"/>
    <w:lvl w:ilvl="0" w:tplc="96F23916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72548C"/>
    <w:multiLevelType w:val="hybridMultilevel"/>
    <w:tmpl w:val="7D5E18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25"/>
  </w:num>
  <w:num w:numId="4">
    <w:abstractNumId w:val="23"/>
  </w:num>
  <w:num w:numId="5">
    <w:abstractNumId w:val="1"/>
  </w:num>
  <w:num w:numId="6">
    <w:abstractNumId w:val="29"/>
  </w:num>
  <w:num w:numId="7">
    <w:abstractNumId w:val="12"/>
  </w:num>
  <w:num w:numId="8">
    <w:abstractNumId w:val="0"/>
  </w:num>
  <w:num w:numId="9">
    <w:abstractNumId w:val="11"/>
  </w:num>
  <w:num w:numId="10">
    <w:abstractNumId w:val="18"/>
  </w:num>
  <w:num w:numId="11">
    <w:abstractNumId w:val="35"/>
  </w:num>
  <w:num w:numId="12">
    <w:abstractNumId w:val="33"/>
  </w:num>
  <w:num w:numId="13">
    <w:abstractNumId w:val="24"/>
  </w:num>
  <w:num w:numId="14">
    <w:abstractNumId w:val="19"/>
  </w:num>
  <w:num w:numId="15">
    <w:abstractNumId w:val="22"/>
  </w:num>
  <w:num w:numId="16">
    <w:abstractNumId w:val="31"/>
  </w:num>
  <w:num w:numId="17">
    <w:abstractNumId w:val="36"/>
  </w:num>
  <w:num w:numId="18">
    <w:abstractNumId w:val="21"/>
  </w:num>
  <w:num w:numId="19">
    <w:abstractNumId w:val="37"/>
  </w:num>
  <w:num w:numId="20">
    <w:abstractNumId w:val="20"/>
  </w:num>
  <w:num w:numId="21">
    <w:abstractNumId w:val="27"/>
  </w:num>
  <w:num w:numId="22">
    <w:abstractNumId w:val="10"/>
  </w:num>
  <w:num w:numId="23">
    <w:abstractNumId w:val="7"/>
  </w:num>
  <w:num w:numId="24">
    <w:abstractNumId w:val="30"/>
  </w:num>
  <w:num w:numId="25">
    <w:abstractNumId w:val="34"/>
  </w:num>
  <w:num w:numId="26">
    <w:abstractNumId w:val="17"/>
  </w:num>
  <w:num w:numId="27">
    <w:abstractNumId w:val="6"/>
  </w:num>
  <w:num w:numId="28">
    <w:abstractNumId w:val="8"/>
  </w:num>
  <w:num w:numId="29">
    <w:abstractNumId w:val="5"/>
  </w:num>
  <w:num w:numId="30">
    <w:abstractNumId w:val="14"/>
  </w:num>
  <w:num w:numId="31">
    <w:abstractNumId w:val="32"/>
  </w:num>
  <w:num w:numId="32">
    <w:abstractNumId w:val="15"/>
  </w:num>
  <w:num w:numId="33">
    <w:abstractNumId w:val="2"/>
  </w:num>
  <w:num w:numId="34">
    <w:abstractNumId w:val="3"/>
  </w:num>
  <w:num w:numId="35">
    <w:abstractNumId w:val="28"/>
  </w:num>
  <w:num w:numId="36">
    <w:abstractNumId w:val="16"/>
  </w:num>
  <w:num w:numId="37">
    <w:abstractNumId w:val="26"/>
  </w:num>
  <w:num w:numId="38">
    <w:abstractNumId w:val="13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E5"/>
    <w:rsid w:val="00013129"/>
    <w:rsid w:val="00016CCD"/>
    <w:rsid w:val="00036CF2"/>
    <w:rsid w:val="00053CA8"/>
    <w:rsid w:val="000620E2"/>
    <w:rsid w:val="00062535"/>
    <w:rsid w:val="00072FC3"/>
    <w:rsid w:val="000822B7"/>
    <w:rsid w:val="000A7274"/>
    <w:rsid w:val="000B5785"/>
    <w:rsid w:val="000E1F4C"/>
    <w:rsid w:val="000E5901"/>
    <w:rsid w:val="000E71FC"/>
    <w:rsid w:val="000F2D3A"/>
    <w:rsid w:val="000F6738"/>
    <w:rsid w:val="001265A9"/>
    <w:rsid w:val="00136E31"/>
    <w:rsid w:val="0014029D"/>
    <w:rsid w:val="00140BD2"/>
    <w:rsid w:val="00163201"/>
    <w:rsid w:val="0017019D"/>
    <w:rsid w:val="001824DF"/>
    <w:rsid w:val="00187610"/>
    <w:rsid w:val="0019232B"/>
    <w:rsid w:val="00194AC4"/>
    <w:rsid w:val="001A5FA2"/>
    <w:rsid w:val="001B138D"/>
    <w:rsid w:val="001B7D3B"/>
    <w:rsid w:val="001C01CC"/>
    <w:rsid w:val="001C6A27"/>
    <w:rsid w:val="001E3B18"/>
    <w:rsid w:val="00210609"/>
    <w:rsid w:val="002201E1"/>
    <w:rsid w:val="00242B68"/>
    <w:rsid w:val="002461E7"/>
    <w:rsid w:val="00266700"/>
    <w:rsid w:val="00290765"/>
    <w:rsid w:val="00292748"/>
    <w:rsid w:val="002A3319"/>
    <w:rsid w:val="002C1E40"/>
    <w:rsid w:val="002E2778"/>
    <w:rsid w:val="002E2991"/>
    <w:rsid w:val="002E32DE"/>
    <w:rsid w:val="002F74CB"/>
    <w:rsid w:val="00302B3D"/>
    <w:rsid w:val="00325CB5"/>
    <w:rsid w:val="00333389"/>
    <w:rsid w:val="00334689"/>
    <w:rsid w:val="00342BCC"/>
    <w:rsid w:val="003523BD"/>
    <w:rsid w:val="003543AE"/>
    <w:rsid w:val="003558C3"/>
    <w:rsid w:val="003561D6"/>
    <w:rsid w:val="003565D4"/>
    <w:rsid w:val="00382CF7"/>
    <w:rsid w:val="00383541"/>
    <w:rsid w:val="003916A4"/>
    <w:rsid w:val="003B1D1F"/>
    <w:rsid w:val="003C14D3"/>
    <w:rsid w:val="003D64E3"/>
    <w:rsid w:val="003D766B"/>
    <w:rsid w:val="003F28F6"/>
    <w:rsid w:val="003F60A9"/>
    <w:rsid w:val="00407FEB"/>
    <w:rsid w:val="00420D4D"/>
    <w:rsid w:val="004521B8"/>
    <w:rsid w:val="00454EFE"/>
    <w:rsid w:val="00481793"/>
    <w:rsid w:val="004A29D0"/>
    <w:rsid w:val="004A5C91"/>
    <w:rsid w:val="004D0B71"/>
    <w:rsid w:val="004D7961"/>
    <w:rsid w:val="004E6B07"/>
    <w:rsid w:val="00502415"/>
    <w:rsid w:val="00511DAD"/>
    <w:rsid w:val="005369CC"/>
    <w:rsid w:val="00543847"/>
    <w:rsid w:val="005525EE"/>
    <w:rsid w:val="0056311A"/>
    <w:rsid w:val="005727FF"/>
    <w:rsid w:val="005C048F"/>
    <w:rsid w:val="005D23F9"/>
    <w:rsid w:val="005D6599"/>
    <w:rsid w:val="005D735C"/>
    <w:rsid w:val="0061217A"/>
    <w:rsid w:val="00633FB3"/>
    <w:rsid w:val="00643833"/>
    <w:rsid w:val="00644574"/>
    <w:rsid w:val="00653803"/>
    <w:rsid w:val="00671A74"/>
    <w:rsid w:val="0067220A"/>
    <w:rsid w:val="006740FE"/>
    <w:rsid w:val="0068447C"/>
    <w:rsid w:val="00693419"/>
    <w:rsid w:val="006A68DD"/>
    <w:rsid w:val="006B282A"/>
    <w:rsid w:val="006B3880"/>
    <w:rsid w:val="006C14D4"/>
    <w:rsid w:val="006C4C0F"/>
    <w:rsid w:val="006E32C7"/>
    <w:rsid w:val="006E5BB9"/>
    <w:rsid w:val="006F0615"/>
    <w:rsid w:val="006F67DA"/>
    <w:rsid w:val="00723982"/>
    <w:rsid w:val="007317AC"/>
    <w:rsid w:val="00733E5A"/>
    <w:rsid w:val="00746012"/>
    <w:rsid w:val="007529C5"/>
    <w:rsid w:val="00752F17"/>
    <w:rsid w:val="00760F04"/>
    <w:rsid w:val="0079581E"/>
    <w:rsid w:val="007C3AEA"/>
    <w:rsid w:val="007D0385"/>
    <w:rsid w:val="007D189B"/>
    <w:rsid w:val="007D1C8E"/>
    <w:rsid w:val="007D32E8"/>
    <w:rsid w:val="0080060F"/>
    <w:rsid w:val="00812120"/>
    <w:rsid w:val="0081690D"/>
    <w:rsid w:val="008202B0"/>
    <w:rsid w:val="00825AE5"/>
    <w:rsid w:val="00852101"/>
    <w:rsid w:val="00891A90"/>
    <w:rsid w:val="008A0E28"/>
    <w:rsid w:val="008B617B"/>
    <w:rsid w:val="008C6F2F"/>
    <w:rsid w:val="008E0AF8"/>
    <w:rsid w:val="008F09E6"/>
    <w:rsid w:val="008F3B4A"/>
    <w:rsid w:val="008F41E7"/>
    <w:rsid w:val="00905838"/>
    <w:rsid w:val="00910D3F"/>
    <w:rsid w:val="00910E57"/>
    <w:rsid w:val="00916A89"/>
    <w:rsid w:val="00946765"/>
    <w:rsid w:val="00947F04"/>
    <w:rsid w:val="009563B3"/>
    <w:rsid w:val="0096028C"/>
    <w:rsid w:val="00970567"/>
    <w:rsid w:val="00970763"/>
    <w:rsid w:val="009752BF"/>
    <w:rsid w:val="00987CEA"/>
    <w:rsid w:val="00992ABE"/>
    <w:rsid w:val="009A7EB3"/>
    <w:rsid w:val="009B6062"/>
    <w:rsid w:val="009D7871"/>
    <w:rsid w:val="00A06693"/>
    <w:rsid w:val="00A35B91"/>
    <w:rsid w:val="00A5518A"/>
    <w:rsid w:val="00AA1C80"/>
    <w:rsid w:val="00AA4AC4"/>
    <w:rsid w:val="00AB068C"/>
    <w:rsid w:val="00AC7780"/>
    <w:rsid w:val="00AD2CDB"/>
    <w:rsid w:val="00AF1231"/>
    <w:rsid w:val="00AF5FDE"/>
    <w:rsid w:val="00B04DF2"/>
    <w:rsid w:val="00B078C2"/>
    <w:rsid w:val="00B14E90"/>
    <w:rsid w:val="00B17BBC"/>
    <w:rsid w:val="00B322D8"/>
    <w:rsid w:val="00B57C36"/>
    <w:rsid w:val="00B736BF"/>
    <w:rsid w:val="00B73ACE"/>
    <w:rsid w:val="00B84835"/>
    <w:rsid w:val="00B84CB2"/>
    <w:rsid w:val="00BC62EF"/>
    <w:rsid w:val="00BF3494"/>
    <w:rsid w:val="00BF6A67"/>
    <w:rsid w:val="00C057A5"/>
    <w:rsid w:val="00C23914"/>
    <w:rsid w:val="00C60812"/>
    <w:rsid w:val="00C6289E"/>
    <w:rsid w:val="00C6427E"/>
    <w:rsid w:val="00C76B75"/>
    <w:rsid w:val="00C87F46"/>
    <w:rsid w:val="00CB2728"/>
    <w:rsid w:val="00CB3277"/>
    <w:rsid w:val="00CB3292"/>
    <w:rsid w:val="00CB6088"/>
    <w:rsid w:val="00CD45A5"/>
    <w:rsid w:val="00CD5605"/>
    <w:rsid w:val="00CE58BD"/>
    <w:rsid w:val="00CF6E93"/>
    <w:rsid w:val="00CF780A"/>
    <w:rsid w:val="00D43B3F"/>
    <w:rsid w:val="00D44CF7"/>
    <w:rsid w:val="00D6483D"/>
    <w:rsid w:val="00D74B8E"/>
    <w:rsid w:val="00D76172"/>
    <w:rsid w:val="00D80A30"/>
    <w:rsid w:val="00DA5ACE"/>
    <w:rsid w:val="00DA5D81"/>
    <w:rsid w:val="00DA7947"/>
    <w:rsid w:val="00DB4623"/>
    <w:rsid w:val="00DB5620"/>
    <w:rsid w:val="00DD00F0"/>
    <w:rsid w:val="00DD2CFD"/>
    <w:rsid w:val="00DD5071"/>
    <w:rsid w:val="00DE094A"/>
    <w:rsid w:val="00DE26EF"/>
    <w:rsid w:val="00DE4984"/>
    <w:rsid w:val="00DF03DD"/>
    <w:rsid w:val="00DF0878"/>
    <w:rsid w:val="00DF0C21"/>
    <w:rsid w:val="00DF1EF5"/>
    <w:rsid w:val="00DF3D37"/>
    <w:rsid w:val="00E0132E"/>
    <w:rsid w:val="00E15E1D"/>
    <w:rsid w:val="00E22EB6"/>
    <w:rsid w:val="00E31D6D"/>
    <w:rsid w:val="00E47F69"/>
    <w:rsid w:val="00E5048C"/>
    <w:rsid w:val="00E65178"/>
    <w:rsid w:val="00E729E3"/>
    <w:rsid w:val="00ED3ABF"/>
    <w:rsid w:val="00EE2184"/>
    <w:rsid w:val="00EF45A9"/>
    <w:rsid w:val="00F04175"/>
    <w:rsid w:val="00F1399B"/>
    <w:rsid w:val="00F21BFA"/>
    <w:rsid w:val="00F327BA"/>
    <w:rsid w:val="00F366C1"/>
    <w:rsid w:val="00F5198F"/>
    <w:rsid w:val="00F537EB"/>
    <w:rsid w:val="00F70890"/>
    <w:rsid w:val="00FA696F"/>
    <w:rsid w:val="00FB32AB"/>
    <w:rsid w:val="00FD6BA2"/>
    <w:rsid w:val="00FE0322"/>
    <w:rsid w:val="00FE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2043B92"/>
  <w15:chartTrackingRefBased/>
  <w15:docId w15:val="{78F055D1-0F8E-4DD2-95C3-9A609BF2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6765"/>
    <w:p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6765"/>
    <w:pPr>
      <w:spacing w:before="200" w:after="0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6765"/>
    <w:pPr>
      <w:spacing w:before="200" w:after="0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94676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946765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6765"/>
    <w:rPr>
      <w:rFonts w:ascii="Calibri" w:eastAsia="Times New Roman" w:hAnsi="Calibri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511DAD"/>
    <w:pPr>
      <w:spacing w:after="0" w:line="240" w:lineRule="auto"/>
      <w:ind w:right="-108"/>
    </w:pPr>
    <w:rPr>
      <w:rFonts w:ascii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511DAD"/>
    <w:rPr>
      <w:rFonts w:ascii="Times New Roman" w:hAnsi="Times New Roman"/>
      <w:sz w:val="28"/>
      <w:szCs w:val="24"/>
    </w:rPr>
  </w:style>
  <w:style w:type="paragraph" w:styleId="Tekstpodstawowy2">
    <w:name w:val="Body Text 2"/>
    <w:basedOn w:val="Normalny"/>
    <w:link w:val="Tekstpodstawowy2Znak"/>
    <w:semiHidden/>
    <w:rsid w:val="00511DAD"/>
    <w:pPr>
      <w:spacing w:after="0" w:line="240" w:lineRule="auto"/>
      <w:jc w:val="both"/>
    </w:pPr>
    <w:rPr>
      <w:rFonts w:ascii="Times New Roman" w:hAnsi="Times New Roman"/>
      <w:sz w:val="28"/>
      <w:szCs w:val="24"/>
      <w:lang w:eastAsia="pl-PL"/>
    </w:rPr>
  </w:style>
  <w:style w:type="character" w:customStyle="1" w:styleId="Tekstpodstawowy2Znak">
    <w:name w:val="Tekst podstawowy 2 Znak"/>
    <w:link w:val="Tekstpodstawowy2"/>
    <w:semiHidden/>
    <w:rsid w:val="00511DAD"/>
    <w:rPr>
      <w:rFonts w:ascii="Times New Roman" w:hAnsi="Times New Roman"/>
      <w:sz w:val="28"/>
      <w:szCs w:val="24"/>
    </w:rPr>
  </w:style>
  <w:style w:type="character" w:customStyle="1" w:styleId="AkapitzlistZnak">
    <w:name w:val="Akapit z listą Znak"/>
    <w:aliases w:val="T_SZ_List Paragraph Znak,Numerowanie Znak,List Paragraph Znak,L1 Znak,Akapit z listą5 Znak"/>
    <w:link w:val="Akapitzlist"/>
    <w:uiPriority w:val="34"/>
    <w:rsid w:val="003565D4"/>
    <w:rPr>
      <w:sz w:val="22"/>
      <w:szCs w:val="22"/>
      <w:lang w:eastAsia="en-US"/>
    </w:rPr>
  </w:style>
  <w:style w:type="paragraph" w:customStyle="1" w:styleId="Default">
    <w:name w:val="Default"/>
    <w:rsid w:val="00CF6E93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  <w:style w:type="character" w:styleId="Nierozpoznanawzmianka">
    <w:name w:val="Unresolved Mention"/>
    <w:uiPriority w:val="99"/>
    <w:semiHidden/>
    <w:unhideWhenUsed/>
    <w:rsid w:val="00E6517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A727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2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4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CAD6A-0964-43CD-983A-92F5F53CB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729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Goc</dc:creator>
  <cp:keywords/>
  <cp:lastModifiedBy>Soluch Tomasz</cp:lastModifiedBy>
  <cp:revision>20</cp:revision>
  <cp:lastPrinted>2021-08-04T10:45:00Z</cp:lastPrinted>
  <dcterms:created xsi:type="dcterms:W3CDTF">2021-08-04T10:45:00Z</dcterms:created>
  <dcterms:modified xsi:type="dcterms:W3CDTF">2021-08-05T11:02:00Z</dcterms:modified>
</cp:coreProperties>
</file>