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48453" w14:textId="4D6EC1EA" w:rsidR="00914C02" w:rsidRPr="00ED195B" w:rsidRDefault="00914C02" w:rsidP="2E637850">
      <w:pPr>
        <w:spacing w:before="960" w:after="160"/>
        <w:ind w:left="6521"/>
        <w:rPr>
          <w:rFonts w:asciiTheme="minorHAnsi" w:eastAsia="Calibri" w:hAnsiTheme="minorHAnsi" w:cstheme="minorBidi"/>
        </w:rPr>
      </w:pPr>
      <w:r w:rsidRPr="2E637850">
        <w:rPr>
          <w:rFonts w:asciiTheme="minorHAnsi" w:eastAsia="Calibri" w:hAnsiTheme="minorHAnsi" w:cstheme="minorBidi"/>
        </w:rPr>
        <w:t xml:space="preserve">Warszawa, </w:t>
      </w:r>
      <w:r w:rsidR="7E4579E5" w:rsidRPr="2E637850">
        <w:rPr>
          <w:rFonts w:asciiTheme="minorHAnsi" w:eastAsia="Calibri" w:hAnsiTheme="minorHAnsi" w:cstheme="minorBidi"/>
        </w:rPr>
        <w:t>12</w:t>
      </w:r>
      <w:r w:rsidRPr="2E637850">
        <w:rPr>
          <w:rFonts w:asciiTheme="minorHAnsi" w:eastAsia="Calibri" w:hAnsiTheme="minorHAnsi" w:cstheme="minorBidi"/>
        </w:rPr>
        <w:t>.12.2025 r.</w:t>
      </w:r>
    </w:p>
    <w:p w14:paraId="4ED5324D" w14:textId="762821ED" w:rsidR="00914C02" w:rsidRPr="0095118F" w:rsidRDefault="00914C02" w:rsidP="00914C02">
      <w:pPr>
        <w:rPr>
          <w:rFonts w:eastAsia="Calibri"/>
          <w:b/>
          <w:bCs/>
          <w:sz w:val="36"/>
          <w:szCs w:val="36"/>
        </w:rPr>
      </w:pPr>
      <w:r w:rsidRPr="0095118F">
        <w:rPr>
          <w:rFonts w:eastAsia="Calibri"/>
          <w:b/>
          <w:bCs/>
          <w:sz w:val="36"/>
          <w:szCs w:val="36"/>
        </w:rPr>
        <w:t xml:space="preserve">Szacowanie wartości zamówienia na </w:t>
      </w:r>
      <w:r>
        <w:rPr>
          <w:rFonts w:eastAsia="Calibri"/>
          <w:b/>
          <w:bCs/>
          <w:sz w:val="36"/>
          <w:szCs w:val="36"/>
        </w:rPr>
        <w:t xml:space="preserve">zakup </w:t>
      </w:r>
      <w:r w:rsidRPr="00914C02">
        <w:rPr>
          <w:rFonts w:eastAsia="Calibri"/>
          <w:b/>
          <w:bCs/>
          <w:sz w:val="36"/>
          <w:szCs w:val="36"/>
        </w:rPr>
        <w:t xml:space="preserve">usługi Oracle </w:t>
      </w:r>
      <w:proofErr w:type="spellStart"/>
      <w:r w:rsidRPr="00914C02">
        <w:rPr>
          <w:rFonts w:eastAsia="Calibri"/>
          <w:b/>
          <w:bCs/>
          <w:sz w:val="36"/>
          <w:szCs w:val="36"/>
        </w:rPr>
        <w:t>Paas</w:t>
      </w:r>
      <w:proofErr w:type="spellEnd"/>
      <w:r w:rsidRPr="00914C02">
        <w:rPr>
          <w:rFonts w:eastAsia="Calibri"/>
          <w:b/>
          <w:bCs/>
          <w:sz w:val="36"/>
          <w:szCs w:val="36"/>
        </w:rPr>
        <w:t xml:space="preserve"> &amp; IaaS Universal </w:t>
      </w:r>
      <w:proofErr w:type="spellStart"/>
      <w:r w:rsidRPr="00914C02">
        <w:rPr>
          <w:rFonts w:eastAsia="Calibri"/>
          <w:b/>
          <w:bCs/>
          <w:sz w:val="36"/>
          <w:szCs w:val="36"/>
        </w:rPr>
        <w:t>Credit</w:t>
      </w:r>
      <w:proofErr w:type="spellEnd"/>
      <w:r w:rsidRPr="00914C02">
        <w:rPr>
          <w:rFonts w:eastAsia="Calibri"/>
          <w:b/>
          <w:bCs/>
          <w:sz w:val="36"/>
          <w:szCs w:val="36"/>
        </w:rPr>
        <w:t xml:space="preserve"> lub usługi równoważnej oraz zakup usługi konsultacji eksperckich wraz z migracją systemów informatycznych opartych o technologię Oracle do chmury</w:t>
      </w:r>
      <w:r>
        <w:rPr>
          <w:rFonts w:eastAsia="Calibri"/>
          <w:b/>
          <w:bCs/>
          <w:sz w:val="36"/>
          <w:szCs w:val="36"/>
        </w:rPr>
        <w:t xml:space="preserve"> </w:t>
      </w:r>
      <w:r w:rsidRPr="0095118F">
        <w:rPr>
          <w:rFonts w:eastAsia="Calibri"/>
          <w:b/>
          <w:bCs/>
          <w:sz w:val="36"/>
          <w:szCs w:val="36"/>
        </w:rPr>
        <w:t>na okres 36 miesięcy.</w:t>
      </w:r>
    </w:p>
    <w:p w14:paraId="63F79F1E" w14:textId="77777777" w:rsidR="00914C02" w:rsidRPr="00ED195B" w:rsidRDefault="00914C02" w:rsidP="00914C02">
      <w:pPr>
        <w:suppressAutoHyphens w:val="0"/>
        <w:autoSpaceDN/>
        <w:spacing w:before="8400" w:after="120"/>
        <w:textAlignment w:val="auto"/>
        <w:outlineLvl w:val="1"/>
        <w:rPr>
          <w:b/>
          <w:bCs/>
          <w:sz w:val="26"/>
          <w:szCs w:val="26"/>
        </w:rPr>
      </w:pPr>
      <w:r w:rsidRPr="00ED195B">
        <w:rPr>
          <w:b/>
          <w:bCs/>
          <w:sz w:val="26"/>
          <w:szCs w:val="26"/>
        </w:rPr>
        <w:t>Treść ze stopki pisma</w:t>
      </w:r>
    </w:p>
    <w:p w14:paraId="2DA0385D" w14:textId="77777777" w:rsidR="00914C02" w:rsidRPr="00ED195B" w:rsidRDefault="00914C02" w:rsidP="00914C02">
      <w:pPr>
        <w:suppressAutoHyphens w:val="0"/>
        <w:autoSpaceDN/>
        <w:textAlignment w:val="auto"/>
      </w:pPr>
      <w:r w:rsidRPr="00ED195B">
        <w:t xml:space="preserve">al. Jana Pawła II 13, 00-828 Warszawa, Polska, te. +48 22 5055500, </w:t>
      </w:r>
      <w:hyperlink r:id="rId10" w:history="1">
        <w:r w:rsidRPr="00ED195B">
          <w:t>www.pfron.org.pl</w:t>
        </w:r>
      </w:hyperlink>
      <w:r w:rsidRPr="00ED195B">
        <w:t xml:space="preserve"> </w:t>
      </w:r>
    </w:p>
    <w:p w14:paraId="769F01ED" w14:textId="77777777" w:rsidR="00914C02" w:rsidRPr="00ED195B" w:rsidRDefault="00914C02" w:rsidP="00914C02">
      <w:pPr>
        <w:spacing w:before="720" w:after="240"/>
        <w:outlineLvl w:val="0"/>
        <w:rPr>
          <w:rFonts w:asciiTheme="minorHAnsi" w:eastAsia="Calibri" w:hAnsiTheme="minorHAnsi" w:cstheme="minorHAnsi"/>
          <w:b/>
          <w:bCs/>
          <w:sz w:val="30"/>
          <w:szCs w:val="30"/>
        </w:rPr>
        <w:sectPr w:rsidR="00914C02" w:rsidRPr="00ED195B" w:rsidSect="00914C02"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0" w:footer="0" w:gutter="0"/>
          <w:cols w:space="708"/>
          <w:titlePg/>
          <w:docGrid w:linePitch="299"/>
        </w:sectPr>
      </w:pPr>
    </w:p>
    <w:p w14:paraId="4D19DF80" w14:textId="77777777" w:rsidR="00914C02" w:rsidRPr="00ED195B" w:rsidRDefault="00914C02" w:rsidP="00914C02">
      <w:pPr>
        <w:pStyle w:val="Nagwek2"/>
        <w:numPr>
          <w:ilvl w:val="0"/>
          <w:numId w:val="12"/>
        </w:numPr>
        <w:ind w:left="1494"/>
      </w:pPr>
      <w:r w:rsidRPr="00ED195B">
        <w:lastRenderedPageBreak/>
        <w:t>Nazwa i adres Zamawiającego:</w:t>
      </w:r>
    </w:p>
    <w:p w14:paraId="74A01BD2" w14:textId="77777777" w:rsidR="00914C02" w:rsidRPr="00881D61" w:rsidRDefault="00914C02" w:rsidP="00914C02">
      <w:pPr>
        <w:pStyle w:val="Akapitzlist"/>
        <w:tabs>
          <w:tab w:val="left" w:pos="1960"/>
        </w:tabs>
        <w:spacing w:after="120"/>
        <w:ind w:left="360"/>
        <w:rPr>
          <w:rFonts w:asciiTheme="minorHAnsi" w:eastAsia="Calibri" w:hAnsiTheme="minorHAnsi" w:cstheme="minorHAnsi"/>
        </w:rPr>
      </w:pPr>
      <w:r w:rsidRPr="00881D61">
        <w:rPr>
          <w:rFonts w:asciiTheme="minorHAnsi" w:eastAsia="Calibri" w:hAnsiTheme="minorHAnsi" w:cstheme="minorHAnsi"/>
        </w:rPr>
        <w:t>Państwowy Fundusz Rehabilitacji Osób Niepełnosprawnych (PFRON)</w:t>
      </w:r>
      <w:r w:rsidRPr="00881D61">
        <w:rPr>
          <w:rFonts w:asciiTheme="minorHAnsi" w:eastAsia="Calibri" w:hAnsiTheme="minorHAnsi" w:cstheme="minorHAnsi"/>
        </w:rPr>
        <w:br/>
        <w:t>al. Jana Pawła II nr 13, 00-828 Warszawa.</w:t>
      </w:r>
    </w:p>
    <w:p w14:paraId="3D583DD3" w14:textId="77777777" w:rsidR="00914C02" w:rsidRDefault="00914C02" w:rsidP="00914C02">
      <w:pPr>
        <w:pStyle w:val="Nagwek2"/>
        <w:numPr>
          <w:ilvl w:val="0"/>
          <w:numId w:val="12"/>
        </w:numPr>
        <w:ind w:left="1494"/>
      </w:pPr>
      <w:r>
        <w:t>Cel zapytania</w:t>
      </w:r>
      <w:r w:rsidRPr="00ED195B">
        <w:t>:</w:t>
      </w:r>
    </w:p>
    <w:p w14:paraId="7D48AF46" w14:textId="23D63967" w:rsidR="00914C02" w:rsidRPr="00D40B60" w:rsidRDefault="00914C02" w:rsidP="00914C02">
      <w:r w:rsidRPr="00D40B60">
        <w:t>Celem zapytania jest oszacowanie wartości planowanego zamówienia</w:t>
      </w:r>
      <w:r>
        <w:t xml:space="preserve"> </w:t>
      </w:r>
      <w:r w:rsidRPr="00D40B60">
        <w:t xml:space="preserve">na </w:t>
      </w:r>
      <w:r>
        <w:t xml:space="preserve">zakup usługi </w:t>
      </w:r>
      <w:r w:rsidRPr="00914C02">
        <w:t xml:space="preserve">Oracle </w:t>
      </w:r>
      <w:proofErr w:type="spellStart"/>
      <w:r w:rsidRPr="00914C02">
        <w:t>Paas</w:t>
      </w:r>
      <w:proofErr w:type="spellEnd"/>
      <w:r w:rsidRPr="00914C02">
        <w:t xml:space="preserve"> &amp; IaaS Universal </w:t>
      </w:r>
      <w:proofErr w:type="spellStart"/>
      <w:r w:rsidRPr="00914C02">
        <w:t>Credit</w:t>
      </w:r>
      <w:proofErr w:type="spellEnd"/>
      <w:r w:rsidRPr="00914C02">
        <w:t xml:space="preserve"> lub usługi równoważnej oraz zakup usługi konsultacji eksperckich wraz z migracją systemów informatycznych opartych o technologię Oracle do chmury </w:t>
      </w:r>
      <w:r w:rsidRPr="00D40B60">
        <w:t>na okres 36 miesięcy</w:t>
      </w:r>
      <w:r>
        <w:t>.</w:t>
      </w:r>
    </w:p>
    <w:p w14:paraId="687918A6" w14:textId="77777777" w:rsidR="00914C02" w:rsidRPr="00ED195B" w:rsidRDefault="00914C02" w:rsidP="00914C02">
      <w:pPr>
        <w:pStyle w:val="Nagwek2"/>
        <w:numPr>
          <w:ilvl w:val="0"/>
          <w:numId w:val="12"/>
        </w:numPr>
        <w:ind w:left="1494"/>
      </w:pPr>
      <w:r>
        <w:t>Przedmiot wyceny:</w:t>
      </w:r>
    </w:p>
    <w:p w14:paraId="08B37AD7" w14:textId="53B13BDD" w:rsidR="00914C02" w:rsidRPr="00182954" w:rsidRDefault="00914C02" w:rsidP="00914C02">
      <w:pPr>
        <w:pStyle w:val="NormalnyWeb"/>
        <w:suppressAutoHyphens w:val="0"/>
        <w:autoSpaceDN/>
        <w:spacing w:beforeAutospacing="1" w:afterAutospacing="1" w:line="276" w:lineRule="auto"/>
        <w:ind w:left="360"/>
        <w:jc w:val="both"/>
        <w:textAlignment w:val="auto"/>
        <w:rPr>
          <w:rFonts w:asciiTheme="minorHAnsi" w:hAnsiTheme="minorHAnsi"/>
          <w:color w:val="000000"/>
          <w:sz w:val="21"/>
          <w:szCs w:val="21"/>
        </w:rPr>
      </w:pPr>
      <w:r w:rsidRPr="00182954">
        <w:rPr>
          <w:rFonts w:asciiTheme="minorHAnsi" w:hAnsiTheme="minorHAnsi"/>
          <w:color w:val="000000"/>
          <w:sz w:val="21"/>
          <w:szCs w:val="21"/>
        </w:rPr>
        <w:t>Przedmiotem</w:t>
      </w:r>
      <w:r>
        <w:rPr>
          <w:rFonts w:asciiTheme="minorHAnsi" w:hAnsiTheme="minorHAnsi"/>
          <w:color w:val="000000"/>
          <w:sz w:val="21"/>
          <w:szCs w:val="21"/>
        </w:rPr>
        <w:t xml:space="preserve"> </w:t>
      </w:r>
      <w:r w:rsidRPr="00182954">
        <w:rPr>
          <w:rFonts w:asciiTheme="minorHAnsi" w:hAnsiTheme="minorHAnsi"/>
          <w:color w:val="000000"/>
          <w:sz w:val="21"/>
          <w:szCs w:val="21"/>
        </w:rPr>
        <w:t>zamówienia</w:t>
      </w:r>
      <w:r>
        <w:rPr>
          <w:rFonts w:asciiTheme="minorHAnsi" w:hAnsiTheme="minorHAnsi"/>
          <w:color w:val="000000"/>
          <w:sz w:val="21"/>
          <w:szCs w:val="21"/>
        </w:rPr>
        <w:t xml:space="preserve"> </w:t>
      </w:r>
      <w:r w:rsidRPr="00182954">
        <w:rPr>
          <w:rFonts w:asciiTheme="minorHAnsi" w:hAnsiTheme="minorHAnsi"/>
          <w:color w:val="000000"/>
          <w:sz w:val="21"/>
          <w:szCs w:val="21"/>
        </w:rPr>
        <w:t>jest:</w:t>
      </w:r>
    </w:p>
    <w:p w14:paraId="5E0DF7AE" w14:textId="5DD8E706" w:rsidR="00E03391" w:rsidRPr="0034207D" w:rsidRDefault="00E03391" w:rsidP="00E03391">
      <w:pPr>
        <w:pStyle w:val="Akapitzlist"/>
        <w:numPr>
          <w:ilvl w:val="0"/>
          <w:numId w:val="14"/>
        </w:numPr>
        <w:suppressAutoHyphens w:val="0"/>
        <w:autoSpaceDN/>
        <w:spacing w:after="160" w:line="259" w:lineRule="auto"/>
        <w:contextualSpacing/>
        <w:jc w:val="both"/>
        <w:textAlignment w:val="auto"/>
      </w:pPr>
      <w:r w:rsidRPr="0034207D">
        <w:t xml:space="preserve">zakup praw do korzystania z usługi Oracle </w:t>
      </w:r>
      <w:proofErr w:type="spellStart"/>
      <w:r w:rsidRPr="0034207D">
        <w:t>Paas</w:t>
      </w:r>
      <w:proofErr w:type="spellEnd"/>
      <w:r w:rsidRPr="0034207D">
        <w:t xml:space="preserve"> &amp; IaaS Universal </w:t>
      </w:r>
      <w:proofErr w:type="spellStart"/>
      <w:r w:rsidRPr="0034207D">
        <w:t>Credit</w:t>
      </w:r>
      <w:proofErr w:type="spellEnd"/>
      <w:r w:rsidRPr="0034207D">
        <w:t xml:space="preserve"> lub usługi równoważnej, na okres 36 miesięcy od dnia uruchomienia usługi, w liczbie </w:t>
      </w:r>
      <w:r w:rsidR="007D5BD8">
        <w:t xml:space="preserve">3 </w:t>
      </w:r>
      <w:r w:rsidR="00C51C54">
        <w:t>0</w:t>
      </w:r>
      <w:r w:rsidR="007D5BD8">
        <w:t>00</w:t>
      </w:r>
      <w:r w:rsidRPr="0034207D">
        <w:t xml:space="preserve"> 000 </w:t>
      </w:r>
      <w:r>
        <w:t>j</w:t>
      </w:r>
      <w:r w:rsidRPr="0034207D">
        <w:t xml:space="preserve">ednostek Universal </w:t>
      </w:r>
      <w:proofErr w:type="spellStart"/>
      <w:r w:rsidRPr="0034207D">
        <w:t>Credits</w:t>
      </w:r>
      <w:proofErr w:type="spellEnd"/>
      <w:r w:rsidRPr="0034207D">
        <w:t xml:space="preserve"> lub równoważnych, </w:t>
      </w:r>
    </w:p>
    <w:p w14:paraId="58E3AD98" w14:textId="1DB37B69" w:rsidR="00E03391" w:rsidRPr="0034207D" w:rsidRDefault="00E03391" w:rsidP="00E03391">
      <w:pPr>
        <w:pStyle w:val="Akapitzlist"/>
        <w:numPr>
          <w:ilvl w:val="0"/>
          <w:numId w:val="14"/>
        </w:numPr>
        <w:suppressAutoHyphens w:val="0"/>
        <w:autoSpaceDN/>
        <w:spacing w:after="160" w:line="259" w:lineRule="auto"/>
        <w:contextualSpacing/>
        <w:jc w:val="both"/>
        <w:textAlignment w:val="auto"/>
      </w:pPr>
      <w:r w:rsidRPr="0034207D">
        <w:t xml:space="preserve">zakup zwiększenia (prawo opcji) ilości Universal </w:t>
      </w:r>
      <w:proofErr w:type="spellStart"/>
      <w:r w:rsidRPr="0034207D">
        <w:t>Credits</w:t>
      </w:r>
      <w:proofErr w:type="spellEnd"/>
      <w:r w:rsidRPr="0034207D">
        <w:t xml:space="preserve"> dostarczonych w ramach usługi wskazanej w pkt 1)</w:t>
      </w:r>
      <w:r w:rsidR="007D5BD8">
        <w:t xml:space="preserve"> maksymalnie o </w:t>
      </w:r>
      <w:r w:rsidR="00C51C54">
        <w:t>2</w:t>
      </w:r>
      <w:r w:rsidR="007D5BD8">
        <w:t> </w:t>
      </w:r>
      <w:r w:rsidR="00C51C54">
        <w:t>0</w:t>
      </w:r>
      <w:r w:rsidR="007D5BD8">
        <w:t>00 000 jednostek</w:t>
      </w:r>
      <w:r>
        <w:t xml:space="preserve">. </w:t>
      </w:r>
    </w:p>
    <w:p w14:paraId="0F43C688" w14:textId="63227316" w:rsidR="00914C02" w:rsidRPr="00E03391" w:rsidRDefault="00E03391" w:rsidP="00E03391">
      <w:pPr>
        <w:pStyle w:val="Akapitzlist"/>
        <w:numPr>
          <w:ilvl w:val="0"/>
          <w:numId w:val="14"/>
        </w:numPr>
        <w:suppressAutoHyphens w:val="0"/>
        <w:autoSpaceDN/>
        <w:spacing w:after="160" w:line="259" w:lineRule="auto"/>
        <w:contextualSpacing/>
        <w:jc w:val="both"/>
        <w:textAlignment w:val="auto"/>
      </w:pPr>
      <w:r w:rsidRPr="0034207D">
        <w:t>zakup usług producenckich konsultacji eksperckich, us</w:t>
      </w:r>
      <w:r>
        <w:t>ł</w:t>
      </w:r>
      <w:r w:rsidRPr="0034207D">
        <w:t xml:space="preserve">ugi migracji oraz usługi </w:t>
      </w:r>
      <w:proofErr w:type="spellStart"/>
      <w:r w:rsidRPr="0034207D">
        <w:t>Cloud</w:t>
      </w:r>
      <w:proofErr w:type="spellEnd"/>
      <w:r w:rsidRPr="0034207D">
        <w:t xml:space="preserve"> </w:t>
      </w:r>
      <w:proofErr w:type="spellStart"/>
      <w:r w:rsidRPr="0034207D">
        <w:t>Priority</w:t>
      </w:r>
      <w:proofErr w:type="spellEnd"/>
      <w:r w:rsidRPr="0034207D">
        <w:t xml:space="preserve"> </w:t>
      </w:r>
      <w:proofErr w:type="spellStart"/>
      <w:r w:rsidRPr="0034207D">
        <w:t>Support</w:t>
      </w:r>
      <w:proofErr w:type="spellEnd"/>
      <w:r w:rsidRPr="0034207D">
        <w:t xml:space="preserve"> dla usługi wskazanej w pkt 1) i 2), na okres 36 miesięcy od dnia uruchomienia usługi, świadczonej w trybie 24/7.</w:t>
      </w:r>
    </w:p>
    <w:p w14:paraId="3623F59F" w14:textId="5B2E0935" w:rsidR="00914C02" w:rsidRPr="00182954" w:rsidRDefault="00914C02" w:rsidP="00914C02">
      <w:pPr>
        <w:pStyle w:val="NormalnyWeb"/>
        <w:suppressAutoHyphens w:val="0"/>
        <w:autoSpaceDN/>
        <w:spacing w:beforeAutospacing="1" w:afterAutospacing="1" w:line="276" w:lineRule="auto"/>
        <w:ind w:left="360"/>
        <w:jc w:val="both"/>
        <w:textAlignment w:val="auto"/>
        <w:rPr>
          <w:rFonts w:asciiTheme="minorHAnsi" w:hAnsiTheme="minorHAnsi"/>
          <w:color w:val="000000"/>
          <w:sz w:val="21"/>
          <w:szCs w:val="21"/>
        </w:rPr>
      </w:pPr>
      <w:r>
        <w:rPr>
          <w:rFonts w:asciiTheme="minorHAnsi" w:hAnsiTheme="minorHAnsi"/>
          <w:color w:val="000000"/>
          <w:sz w:val="21"/>
          <w:szCs w:val="21"/>
        </w:rPr>
        <w:t>Szczegółowy opis przedmiotu zamówienia zawiera „</w:t>
      </w:r>
      <w:r w:rsidRPr="00BF36A2">
        <w:rPr>
          <w:rFonts w:asciiTheme="minorHAnsi" w:hAnsiTheme="minorHAnsi"/>
          <w:color w:val="000000"/>
          <w:sz w:val="21"/>
          <w:szCs w:val="21"/>
        </w:rPr>
        <w:t xml:space="preserve">Załącznik nr 1 - Opis Przedmiotu Zamówienia </w:t>
      </w:r>
      <w:r w:rsidR="00E03391">
        <w:rPr>
          <w:rFonts w:asciiTheme="minorHAnsi" w:hAnsiTheme="minorHAnsi"/>
          <w:color w:val="000000"/>
          <w:sz w:val="21"/>
          <w:szCs w:val="21"/>
        </w:rPr>
        <w:t xml:space="preserve">usługa Oracle PaaS and IaaS Universal </w:t>
      </w:r>
      <w:proofErr w:type="spellStart"/>
      <w:r w:rsidR="00E03391">
        <w:rPr>
          <w:rFonts w:asciiTheme="minorHAnsi" w:hAnsiTheme="minorHAnsi"/>
          <w:color w:val="000000"/>
          <w:sz w:val="21"/>
          <w:szCs w:val="21"/>
        </w:rPr>
        <w:t>Credit</w:t>
      </w:r>
      <w:proofErr w:type="spellEnd"/>
      <w:r>
        <w:rPr>
          <w:rFonts w:asciiTheme="minorHAnsi" w:hAnsiTheme="minorHAnsi"/>
          <w:color w:val="000000"/>
          <w:sz w:val="21"/>
          <w:szCs w:val="21"/>
        </w:rPr>
        <w:t>”</w:t>
      </w:r>
    </w:p>
    <w:p w14:paraId="1C92A0AB" w14:textId="77777777" w:rsidR="00914C02" w:rsidRPr="00ED195B" w:rsidRDefault="00914C02" w:rsidP="00914C02">
      <w:pPr>
        <w:pStyle w:val="Nagwek2"/>
        <w:numPr>
          <w:ilvl w:val="0"/>
          <w:numId w:val="12"/>
        </w:numPr>
        <w:ind w:left="1494"/>
      </w:pPr>
      <w:r w:rsidRPr="00ED195B">
        <w:t xml:space="preserve">Termin </w:t>
      </w:r>
      <w:r>
        <w:t>realizacji zamówienia</w:t>
      </w:r>
    </w:p>
    <w:p w14:paraId="402A73AC" w14:textId="77777777" w:rsidR="00914C02" w:rsidRPr="00DC4698" w:rsidRDefault="00914C02" w:rsidP="00914C02">
      <w:pPr>
        <w:pStyle w:val="Akapitzlist"/>
        <w:numPr>
          <w:ilvl w:val="0"/>
          <w:numId w:val="15"/>
        </w:numPr>
      </w:pPr>
      <w:r w:rsidRPr="00DC4698">
        <w:t>Termin realizacji zamówienia: maksymalnie 36 miesięcy od dnia zawarcia umowy.</w:t>
      </w:r>
    </w:p>
    <w:p w14:paraId="37A46620" w14:textId="5D3EAB47" w:rsidR="00914C02" w:rsidRPr="00DC4698" w:rsidRDefault="00914C02" w:rsidP="00914C02">
      <w:pPr>
        <w:pStyle w:val="Akapitzlist"/>
        <w:numPr>
          <w:ilvl w:val="0"/>
          <w:numId w:val="15"/>
        </w:numPr>
      </w:pPr>
      <w:r w:rsidRPr="00DC4698">
        <w:t xml:space="preserve">Terminy realizacji poszczególnych elementów przedmiotu zamówienia zawiera </w:t>
      </w:r>
      <w:r>
        <w:t>„</w:t>
      </w:r>
      <w:r w:rsidRPr="00BF36A2">
        <w:t xml:space="preserve">Załącznik nr 1 - Opis Przedmiotu Zamówienia </w:t>
      </w:r>
      <w:r w:rsidR="00777D45">
        <w:t>Oracle IaaS i PaaS</w:t>
      </w:r>
      <w:r>
        <w:t>”</w:t>
      </w:r>
    </w:p>
    <w:p w14:paraId="38EEAEE5" w14:textId="77777777" w:rsidR="00914C02" w:rsidRPr="00ED195B" w:rsidRDefault="00914C02" w:rsidP="00914C02">
      <w:pPr>
        <w:pStyle w:val="Nagwek2"/>
        <w:numPr>
          <w:ilvl w:val="0"/>
          <w:numId w:val="12"/>
        </w:numPr>
        <w:ind w:left="1494"/>
      </w:pPr>
      <w:r>
        <w:t xml:space="preserve">Termin </w:t>
      </w:r>
      <w:r w:rsidRPr="0054445F">
        <w:t>i sposób złożenia informacji na temat szacunkowej wartości zamówienia</w:t>
      </w:r>
    </w:p>
    <w:p w14:paraId="37B855CB" w14:textId="7CEEA459" w:rsidR="00914C02" w:rsidRPr="00942672" w:rsidRDefault="00914C02" w:rsidP="00914C02">
      <w:pPr>
        <w:pStyle w:val="Akapitzlist"/>
        <w:numPr>
          <w:ilvl w:val="1"/>
          <w:numId w:val="12"/>
        </w:numPr>
      </w:pPr>
      <w:r w:rsidRPr="00942672">
        <w:t>Uzupełniony formularz wyceny zamówienia (stanowiący załącznik nr 2 do zapytania) należy przesłać</w:t>
      </w:r>
      <w:r>
        <w:t xml:space="preserve"> równolegle</w:t>
      </w:r>
      <w:r w:rsidRPr="00942672">
        <w:t xml:space="preserve"> na adres</w:t>
      </w:r>
      <w:r>
        <w:t>y</w:t>
      </w:r>
      <w:r w:rsidRPr="00942672">
        <w:t xml:space="preserve"> mailow</w:t>
      </w:r>
      <w:r>
        <w:t>e</w:t>
      </w:r>
      <w:r w:rsidRPr="00942672">
        <w:t xml:space="preserve">: </w:t>
      </w:r>
      <w:hyperlink r:id="rId14" w:history="1">
        <w:r w:rsidR="00E03391" w:rsidRPr="00D03DF7">
          <w:rPr>
            <w:rStyle w:val="Hipercze"/>
          </w:rPr>
          <w:t>gosmalek@pfron.org.pl</w:t>
        </w:r>
      </w:hyperlink>
      <w:r w:rsidRPr="00405E0A">
        <w:t xml:space="preserve">,  </w:t>
      </w:r>
      <w:hyperlink r:id="rId15" w:history="1">
        <w:r w:rsidR="00E03391" w:rsidRPr="00D03DF7">
          <w:rPr>
            <w:rStyle w:val="Hipercze"/>
          </w:rPr>
          <w:t>kptaszynski@pfron.org.pl</w:t>
        </w:r>
      </w:hyperlink>
      <w:r w:rsidRPr="00405E0A">
        <w:t xml:space="preserve"> </w:t>
      </w:r>
      <w:r w:rsidRPr="00942672">
        <w:t xml:space="preserve">w terminie do dnia </w:t>
      </w:r>
      <w:r w:rsidRPr="00BF36A2">
        <w:t>2</w:t>
      </w:r>
      <w:r w:rsidR="00E03391">
        <w:t>9</w:t>
      </w:r>
      <w:r w:rsidRPr="00BF36A2">
        <w:t>.12.2025</w:t>
      </w:r>
      <w:r>
        <w:t xml:space="preserve"> r.</w:t>
      </w:r>
    </w:p>
    <w:p w14:paraId="11FBC70D" w14:textId="02CA6997" w:rsidR="00D13E22" w:rsidRDefault="00914C02" w:rsidP="00914C02">
      <w:pPr>
        <w:pStyle w:val="Akapitzlist"/>
        <w:numPr>
          <w:ilvl w:val="1"/>
          <w:numId w:val="12"/>
        </w:numPr>
      </w:pPr>
      <w:r w:rsidRPr="00942672">
        <w:t>Osob</w:t>
      </w:r>
      <w:r w:rsidR="00D13E22">
        <w:t>y</w:t>
      </w:r>
      <w:r w:rsidRPr="00942672">
        <w:t xml:space="preserve"> do kontaktu:</w:t>
      </w:r>
      <w:r>
        <w:t xml:space="preserve"> </w:t>
      </w:r>
      <w:r w:rsidR="00E03391">
        <w:t xml:space="preserve">Krzysztof Ptaszyński, Grzegorz </w:t>
      </w:r>
      <w:proofErr w:type="spellStart"/>
      <w:r w:rsidR="00E03391">
        <w:t>Osmałek</w:t>
      </w:r>
      <w:proofErr w:type="spellEnd"/>
      <w:r w:rsidR="00D13E22">
        <w:t>.</w:t>
      </w:r>
    </w:p>
    <w:p w14:paraId="35C014FA" w14:textId="16FA0E1A" w:rsidR="00914C02" w:rsidRPr="00942672" w:rsidRDefault="00914C02" w:rsidP="00D13E22">
      <w:pPr>
        <w:pStyle w:val="Akapitzlist"/>
        <w:numPr>
          <w:ilvl w:val="0"/>
          <w:numId w:val="0"/>
        </w:numPr>
        <w:ind w:left="792"/>
      </w:pPr>
      <w:r w:rsidRPr="00405E0A">
        <w:t xml:space="preserve"> </w:t>
      </w:r>
    </w:p>
    <w:p w14:paraId="24F1988F" w14:textId="77777777" w:rsidR="00914C02" w:rsidRDefault="00914C02" w:rsidP="00914C02">
      <w:pPr>
        <w:pStyle w:val="Nagwek2"/>
        <w:numPr>
          <w:ilvl w:val="0"/>
          <w:numId w:val="12"/>
        </w:numPr>
        <w:ind w:left="1494"/>
      </w:pPr>
      <w:r>
        <w:lastRenderedPageBreak/>
        <w:t>Informacja o możliwości zadawania pytań</w:t>
      </w:r>
    </w:p>
    <w:p w14:paraId="63766257" w14:textId="77777777" w:rsidR="00914C02" w:rsidRDefault="00914C02" w:rsidP="00914C02">
      <w:pPr>
        <w:ind w:firstLine="360"/>
      </w:pPr>
      <w:r w:rsidRPr="00B00C95">
        <w:t>Wykonawcy mają możliwość zdawania pytań do treści zapytania o wycenę. Odpowiedź na pytanie wykonawcy przekazuje się wszystkim wykonawcom analogicznie do wysłania zapytania, bez podawania informacji o wykonawcy zadającym pytanie. Zamawiający zastrzega sobie prawo do pozostawienia pytań bez odpowiedzi.</w:t>
      </w:r>
      <w:r>
        <w:t xml:space="preserve"> </w:t>
      </w:r>
    </w:p>
    <w:p w14:paraId="4FA78CE1" w14:textId="77777777" w:rsidR="00914C02" w:rsidRPr="00544EF8" w:rsidRDefault="00914C02" w:rsidP="00914C02">
      <w:pPr>
        <w:pStyle w:val="Nagwek2"/>
        <w:numPr>
          <w:ilvl w:val="0"/>
          <w:numId w:val="12"/>
        </w:numPr>
        <w:ind w:left="1494"/>
      </w:pPr>
      <w:r w:rsidRPr="00544EF8">
        <w:t>Sposób przygotowania wyceny, pozostałe informacje</w:t>
      </w:r>
    </w:p>
    <w:p w14:paraId="69D47571" w14:textId="77777777" w:rsidR="00914C02" w:rsidRDefault="00914C02" w:rsidP="00914C02">
      <w:pPr>
        <w:pStyle w:val="Akapitzlist"/>
        <w:numPr>
          <w:ilvl w:val="1"/>
          <w:numId w:val="12"/>
        </w:numPr>
      </w:pPr>
      <w:r w:rsidRPr="00544EF8">
        <w:t>Wycena powinna obejmować pełny zakres prac określonych w zapytaniu oraz uwzględniać wszystkie koszty związane z należytą realizacją przedmiotu zamówienia.</w:t>
      </w:r>
    </w:p>
    <w:p w14:paraId="16AA6ADC" w14:textId="77777777" w:rsidR="00914C02" w:rsidRPr="004D0D09" w:rsidRDefault="00914C02" w:rsidP="00914C02">
      <w:pPr>
        <w:pStyle w:val="Akapitzlist"/>
        <w:numPr>
          <w:ilvl w:val="1"/>
          <w:numId w:val="12"/>
        </w:numPr>
      </w:pPr>
      <w:r w:rsidRPr="004D0D09">
        <w:t xml:space="preserve">Wycena powinna zostać przygotowana zgodnie z wymogami zawartymi w OPZ, w języku polskim. </w:t>
      </w:r>
    </w:p>
    <w:p w14:paraId="22D24899" w14:textId="77777777" w:rsidR="00914C02" w:rsidRPr="00544EF8" w:rsidRDefault="00914C02" w:rsidP="00914C02">
      <w:pPr>
        <w:pStyle w:val="Akapitzlist"/>
        <w:numPr>
          <w:ilvl w:val="1"/>
          <w:numId w:val="12"/>
        </w:numPr>
      </w:pPr>
      <w:r w:rsidRPr="00544EF8">
        <w:t>Wycena powinna być złożona na formularzu wyceny zamówienia stanowiącym załącznik nr 2 do zapytania.</w:t>
      </w:r>
    </w:p>
    <w:p w14:paraId="7837E4C7" w14:textId="77777777" w:rsidR="00914C02" w:rsidRPr="00544EF8" w:rsidRDefault="00914C02" w:rsidP="00914C02">
      <w:pPr>
        <w:pStyle w:val="Akapitzlist"/>
        <w:numPr>
          <w:ilvl w:val="1"/>
          <w:numId w:val="12"/>
        </w:numPr>
      </w:pPr>
      <w:r>
        <w:t>W</w:t>
      </w:r>
      <w:r w:rsidRPr="00544EF8">
        <w:t xml:space="preserve">ykonawca w formularzu wyceny (załącznik nr 2 do zapytania) przedstawi kalkulacje zgodnie ze sposobem określonym w tabelach formularza wyceny. </w:t>
      </w:r>
    </w:p>
    <w:p w14:paraId="1350A646" w14:textId="77777777" w:rsidR="00914C02" w:rsidRPr="00544EF8" w:rsidRDefault="00914C02" w:rsidP="00914C02">
      <w:pPr>
        <w:pStyle w:val="Akapitzlist"/>
        <w:numPr>
          <w:ilvl w:val="1"/>
          <w:numId w:val="12"/>
        </w:numPr>
      </w:pPr>
      <w:r w:rsidRPr="00544EF8">
        <w:t>Wycena powinna być wyrażona w złotych polskich z uwzględnieniem należnego podatku VAT. Wycenę należy podać z dokładnością do dwóch miejsc po przecinku (zł/gr).</w:t>
      </w:r>
    </w:p>
    <w:p w14:paraId="18078833" w14:textId="77777777" w:rsidR="00914C02" w:rsidRPr="00544EF8" w:rsidRDefault="00914C02" w:rsidP="00914C02">
      <w:pPr>
        <w:pStyle w:val="Akapitzlist"/>
        <w:numPr>
          <w:ilvl w:val="1"/>
          <w:numId w:val="12"/>
        </w:numPr>
      </w:pPr>
      <w:r w:rsidRPr="00544EF8">
        <w:t>Zamawiający zastrzega sobie prawo do unieważnienia zapytania bez podania przyczyny oraz możliwość prowadzenia korespondencji celem doprecyzowania/wyjaśnienia treści złożonych odpowiedzi.</w:t>
      </w:r>
    </w:p>
    <w:p w14:paraId="7400CBEA" w14:textId="77777777" w:rsidR="00914C02" w:rsidRPr="00544EF8" w:rsidRDefault="00914C02" w:rsidP="00914C02">
      <w:pPr>
        <w:pStyle w:val="Akapitzlist"/>
        <w:numPr>
          <w:ilvl w:val="1"/>
          <w:numId w:val="12"/>
        </w:numPr>
      </w:pPr>
      <w:r w:rsidRPr="00544EF8">
        <w:t>Przy wycenie należy uwzględnić ww. informacje jak również to, że w przyszłym zamówieniu w przypadku nienależytego wykonania przedmiotu zamówienia lub jakiejkolwiek jego części, Zamawiający zawrze zapisy dotyczące możliwości żądania od Wykonawcy zapłaty kary umownej, której wysokość zostanie określona w projektowanych postanowieniach umowy docelowego zamówienia.</w:t>
      </w:r>
    </w:p>
    <w:p w14:paraId="5D9BC379" w14:textId="77777777" w:rsidR="00914C02" w:rsidRPr="00544EF8" w:rsidRDefault="00914C02" w:rsidP="00914C02">
      <w:pPr>
        <w:pStyle w:val="Akapitzlist"/>
        <w:numPr>
          <w:ilvl w:val="1"/>
          <w:numId w:val="12"/>
        </w:numPr>
      </w:pPr>
      <w:r w:rsidRPr="00544EF8">
        <w:t>Niniejsze zapytanie nie stanowi oferty w rozumieniu kodeksu cywilnego. Złożenie zapytania o szacunkową wartość, jak też otrzymanie w jego wyniku odpowiedzi nie jest równoznaczne z udzieleniem zamówienia przez Państwowy Fundusz Rehabilitacji Osób Niepełnosprawnych (nie rodzi skutków w postaci zawarcia umowy).</w:t>
      </w:r>
    </w:p>
    <w:p w14:paraId="3BA6CF5A" w14:textId="77777777" w:rsidR="00914C02" w:rsidRDefault="00914C02" w:rsidP="00914C02">
      <w:pPr>
        <w:pStyle w:val="Akapitzlist"/>
        <w:numPr>
          <w:ilvl w:val="1"/>
          <w:numId w:val="12"/>
        </w:numPr>
      </w:pPr>
      <w:r w:rsidRPr="00544EF8">
        <w:t>Niniejsze zapytanie o wartość szacunkową zamówienia nie stanowi także zapytania ofertowego, ani ogłoszenia w rozumieniu ustawy z dnia z dnia 11 września 2019 r. Prawo Zamówień Publicznych (</w:t>
      </w:r>
      <w:proofErr w:type="spellStart"/>
      <w:r w:rsidRPr="00544EF8">
        <w:t>t.j</w:t>
      </w:r>
      <w:proofErr w:type="spellEnd"/>
      <w:r w:rsidRPr="00544EF8">
        <w:t>. Dz. U. z 2024 r. poz. 1320). Prowadzone jest tylko w celu dokonania właściwego określenia wartości docelowego zamówienia.</w:t>
      </w:r>
    </w:p>
    <w:p w14:paraId="096D73BC" w14:textId="77777777" w:rsidR="00914C02" w:rsidRPr="004D0D09" w:rsidRDefault="00914C02" w:rsidP="00914C02">
      <w:pPr>
        <w:pStyle w:val="Akapitzlist"/>
        <w:numPr>
          <w:ilvl w:val="1"/>
          <w:numId w:val="12"/>
        </w:numPr>
      </w:pPr>
      <w:r w:rsidRPr="004D0D09">
        <w:t>Wszystkie koszty związane ze sporządzeniem wyceny ponosi Wykonawca. PFRON nie przewiduje zwrotu kosztów udziału w postępowaniu.</w:t>
      </w:r>
    </w:p>
    <w:p w14:paraId="46FDA413" w14:textId="77777777" w:rsidR="00914C02" w:rsidRPr="00544EF8" w:rsidRDefault="00914C02" w:rsidP="00D13E22">
      <w:pPr>
        <w:pStyle w:val="Akapitzlist"/>
        <w:numPr>
          <w:ilvl w:val="0"/>
          <w:numId w:val="0"/>
        </w:numPr>
        <w:ind w:left="792"/>
      </w:pPr>
    </w:p>
    <w:p w14:paraId="0B8C5043" w14:textId="77777777" w:rsidR="00914C02" w:rsidRDefault="00914C02" w:rsidP="00D13E22">
      <w:pPr>
        <w:pStyle w:val="Akapitzlist"/>
        <w:numPr>
          <w:ilvl w:val="0"/>
          <w:numId w:val="0"/>
        </w:numPr>
        <w:suppressAutoHyphens w:val="0"/>
        <w:autoSpaceDN/>
        <w:spacing w:before="100" w:beforeAutospacing="1" w:after="100" w:afterAutospacing="1" w:line="240" w:lineRule="auto"/>
        <w:ind w:left="360"/>
        <w:textAlignment w:val="auto"/>
        <w:rPr>
          <w:rFonts w:ascii="Times New Roman" w:hAnsi="Times New Roman"/>
          <w:color w:val="000000"/>
          <w:sz w:val="27"/>
          <w:szCs w:val="27"/>
          <w:lang w:eastAsia="pl-PL"/>
        </w:rPr>
      </w:pPr>
    </w:p>
    <w:p w14:paraId="20EFC846" w14:textId="77777777" w:rsidR="00914C02" w:rsidRPr="00ED195B" w:rsidRDefault="00914C02" w:rsidP="00914C02">
      <w:pPr>
        <w:pStyle w:val="Nagwek2"/>
        <w:numPr>
          <w:ilvl w:val="0"/>
          <w:numId w:val="12"/>
        </w:numPr>
        <w:ind w:left="1494"/>
      </w:pPr>
      <w:r w:rsidRPr="00ED195B">
        <w:t>Informacje o przetwarzaniu danych osobowych przez Państwowy Fundusz Rehabilitacji Osób Niepełnosprawnych</w:t>
      </w:r>
    </w:p>
    <w:p w14:paraId="29E2E62B" w14:textId="77777777" w:rsidR="00914C02" w:rsidRPr="00A226C3" w:rsidRDefault="00914C02" w:rsidP="00914C02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1), dalej „RODO”, w związku z Zapytaniem Zamawiający przekazuje poniżej informacje dotyczące przetwarzania danych osobowych.</w:t>
      </w:r>
    </w:p>
    <w:p w14:paraId="00A4D711" w14:textId="77777777" w:rsidR="00914C02" w:rsidRPr="00881D61" w:rsidRDefault="00914C02" w:rsidP="00914C02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Tożsamość administratora</w:t>
      </w:r>
    </w:p>
    <w:p w14:paraId="4EDB59AD" w14:textId="77777777" w:rsidR="00914C02" w:rsidRPr="00A226C3" w:rsidRDefault="00914C02" w:rsidP="00914C02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Administratorem danych osobowych jest Państwowy Fundusz Rehabilitacji Osób Niepełnosprawnych (PFRON) z siedzibą w Warszawie (00-828), przy al. Jana Pawła II 13.</w:t>
      </w:r>
    </w:p>
    <w:p w14:paraId="500C2C06" w14:textId="77777777" w:rsidR="00914C02" w:rsidRPr="00881D61" w:rsidRDefault="00914C02" w:rsidP="00914C02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Dane kontaktowe administratora</w:t>
      </w:r>
    </w:p>
    <w:p w14:paraId="7E01AFE0" w14:textId="77777777" w:rsidR="00914C02" w:rsidRPr="00A226C3" w:rsidRDefault="00914C02" w:rsidP="00914C02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Z administratorem można skontaktować się poprzez adres e-mail: </w:t>
      </w:r>
      <w:hyperlink r:id="rId16" w:history="1">
        <w:r w:rsidRPr="00A226C3">
          <w:rPr>
            <w:rFonts w:asciiTheme="minorHAnsi" w:eastAsia="Calibri" w:hAnsiTheme="minorHAnsi" w:cstheme="minorHAnsi"/>
            <w:sz w:val="24"/>
            <w:szCs w:val="24"/>
          </w:rPr>
          <w:t>kancelaria@pfron.org.pl</w:t>
        </w:r>
      </w:hyperlink>
      <w:r w:rsidRPr="00A226C3">
        <w:rPr>
          <w:rFonts w:asciiTheme="minorHAnsi" w:eastAsia="Calibri" w:hAnsiTheme="minorHAnsi" w:cstheme="minorHAnsi"/>
          <w:sz w:val="24"/>
          <w:szCs w:val="24"/>
        </w:rPr>
        <w:t>, telefonicznie pod numerem +48 22 50 55 500 lub pisemnie na adres siedziby administratora.</w:t>
      </w:r>
    </w:p>
    <w:p w14:paraId="21C53271" w14:textId="77777777" w:rsidR="00914C02" w:rsidRPr="00881D61" w:rsidRDefault="00914C02" w:rsidP="00914C02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Dane kontaktowe inspektora ochrony danych</w:t>
      </w:r>
    </w:p>
    <w:p w14:paraId="252CDB84" w14:textId="77777777" w:rsidR="00914C02" w:rsidRPr="00A226C3" w:rsidRDefault="00914C02" w:rsidP="00914C02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Administrator wyznaczył inspektora ochrony danych, z którym można skontaktować się poprzez</w:t>
      </w:r>
      <w:r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e-mail: </w:t>
      </w:r>
      <w:hyperlink r:id="rId17" w:history="1">
        <w:r w:rsidRPr="00A226C3">
          <w:rPr>
            <w:rFonts w:asciiTheme="minorHAnsi" w:eastAsia="Calibri" w:hAnsiTheme="minorHAnsi" w:cstheme="minorHAnsi"/>
            <w:sz w:val="24"/>
            <w:szCs w:val="24"/>
          </w:rPr>
          <w:t>iod@pfron.org.pl</w:t>
        </w:r>
      </w:hyperlink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44EE0EDA" w14:textId="77777777" w:rsidR="00914C02" w:rsidRPr="00881D61" w:rsidRDefault="00914C02" w:rsidP="00914C02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Cele przetwarzania</w:t>
      </w:r>
    </w:p>
    <w:p w14:paraId="7BBC8800" w14:textId="77777777" w:rsidR="00914C02" w:rsidRPr="00A226C3" w:rsidRDefault="00914C02" w:rsidP="00914C02">
      <w:pPr>
        <w:spacing w:after="0"/>
        <w:rPr>
          <w:rFonts w:asciiTheme="minorHAnsi" w:eastAsia="Calibri" w:hAnsiTheme="minorHAnsi" w:cstheme="minorHAnsi"/>
          <w:iCs/>
          <w:sz w:val="24"/>
          <w:szCs w:val="24"/>
        </w:rPr>
      </w:pPr>
      <w:r w:rsidRPr="00A226C3">
        <w:rPr>
          <w:rFonts w:asciiTheme="minorHAnsi" w:eastAsia="Calibri" w:hAnsiTheme="minorHAnsi" w:cstheme="minorHAnsi"/>
          <w:iCs/>
          <w:sz w:val="24"/>
          <w:szCs w:val="24"/>
        </w:rPr>
        <w:t>Celem przetwarzania danych osobowych jest przeprowadzenie Zapytania o</w:t>
      </w:r>
      <w:r>
        <w:rPr>
          <w:rFonts w:asciiTheme="minorHAnsi" w:eastAsia="Calibri" w:hAnsiTheme="minorHAnsi" w:cstheme="minorHAnsi"/>
          <w:iCs/>
          <w:sz w:val="24"/>
          <w:szCs w:val="24"/>
        </w:rPr>
        <w:t xml:space="preserve"> wycenę</w:t>
      </w:r>
      <w:r w:rsidRPr="00A226C3">
        <w:rPr>
          <w:rFonts w:asciiTheme="minorHAnsi" w:eastAsia="Calibri" w:hAnsiTheme="minorHAnsi" w:cstheme="minorHAnsi"/>
          <w:iCs/>
          <w:sz w:val="24"/>
          <w:szCs w:val="24"/>
        </w:rPr>
        <w:t xml:space="preserve"> oraz archiwizacja dokumentacji zgromadzonej w jego wyniku. Dane osobowe mogą być przetwarzane w celu realizacji przez administratora jego uzasadnionego interesu, w tym ustalenia, dochodzenia lub obrony roszczeń. </w:t>
      </w:r>
    </w:p>
    <w:p w14:paraId="0ABA5ACB" w14:textId="77777777" w:rsidR="00914C02" w:rsidRPr="00881D61" w:rsidRDefault="00914C02" w:rsidP="00914C02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Podstawa prawna przetwarzania</w:t>
      </w:r>
    </w:p>
    <w:p w14:paraId="2A39DBB7" w14:textId="77777777" w:rsidR="00914C02" w:rsidRPr="00A226C3" w:rsidRDefault="00914C02" w:rsidP="00914C02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08AEB747" w14:textId="77777777" w:rsidR="00914C02" w:rsidRPr="00881D61" w:rsidRDefault="00914C02" w:rsidP="00914C02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Źródło danych osobowych</w:t>
      </w:r>
    </w:p>
    <w:p w14:paraId="31B9D052" w14:textId="77777777" w:rsidR="00914C02" w:rsidRPr="00A226C3" w:rsidRDefault="00914C02" w:rsidP="00914C02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Administrator może pozyskiwać dane osobowe przedstawicieli Wykonawcy za jego pośrednictwem.</w:t>
      </w:r>
    </w:p>
    <w:p w14:paraId="4079B61A" w14:textId="77777777" w:rsidR="00914C02" w:rsidRPr="00881D61" w:rsidRDefault="00914C02" w:rsidP="00914C02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lastRenderedPageBreak/>
        <w:t>Kategorie danych osobowych</w:t>
      </w:r>
    </w:p>
    <w:p w14:paraId="184BD4E5" w14:textId="77777777" w:rsidR="00914C02" w:rsidRPr="00A226C3" w:rsidRDefault="00914C02" w:rsidP="00914C02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Zakres danych dotyczących przedstawicieli Wykonawcy obejmuje dane osobowe przedstawione w ofercie, w szczególności imię, nazwisko, stanowisko, adres poczty elektronicznej lub numer telefonu.</w:t>
      </w:r>
    </w:p>
    <w:p w14:paraId="303319AD" w14:textId="77777777" w:rsidR="00914C02" w:rsidRPr="00881D61" w:rsidRDefault="00914C02" w:rsidP="00914C02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Okres, przez który dane będą przetwarzane</w:t>
      </w:r>
    </w:p>
    <w:p w14:paraId="336CDC70" w14:textId="77777777" w:rsidR="00914C02" w:rsidRPr="00A226C3" w:rsidRDefault="00914C02" w:rsidP="00914C02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Dane osobowe będą przetwarzane przez okres niezbędny do realizacji celu przetwarzania, zgodnie z zasadami archiwizacji dokumentacji obowiązującymi u administratora.</w:t>
      </w:r>
    </w:p>
    <w:p w14:paraId="72517F50" w14:textId="77777777" w:rsidR="00914C02" w:rsidRPr="00881D61" w:rsidRDefault="00914C02" w:rsidP="00914C02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Podmioty, którym będą udostępniane dane osobowe</w:t>
      </w:r>
    </w:p>
    <w:p w14:paraId="3B8E1CF8" w14:textId="77777777" w:rsidR="00914C02" w:rsidRPr="00A226C3" w:rsidRDefault="00914C02" w:rsidP="00914C02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A226C3">
        <w:rPr>
          <w:rFonts w:asciiTheme="minorHAnsi" w:eastAsia="Calibri" w:hAnsiTheme="minorHAnsi" w:cstheme="minorHAnsi"/>
          <w:iCs/>
          <w:sz w:val="24"/>
          <w:szCs w:val="24"/>
        </w:rPr>
        <w:t>Dane osobowe mogą być udostępniane przez administratora podmiotom uprawnionym do ich otrzymania na mocy obowiązujących przepisów, np. organom publicznym.</w:t>
      </w:r>
    </w:p>
    <w:p w14:paraId="55FA2824" w14:textId="77777777" w:rsidR="00914C02" w:rsidRPr="00881D61" w:rsidRDefault="00914C02" w:rsidP="00914C02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Prawa podmiotów danych</w:t>
      </w:r>
    </w:p>
    <w:p w14:paraId="78E2C2F1" w14:textId="77777777" w:rsidR="00914C02" w:rsidRPr="00A226C3" w:rsidRDefault="00914C02" w:rsidP="00914C02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Osobom fizycznym, których dotyczą dane osobowe przetwarzane przez administratora, przysługuje prawo:</w:t>
      </w:r>
    </w:p>
    <w:p w14:paraId="2E5D9DE6" w14:textId="77777777" w:rsidR="00914C02" w:rsidRPr="00A226C3" w:rsidRDefault="00914C02" w:rsidP="00914C02">
      <w:pPr>
        <w:pStyle w:val="Akapitzlist"/>
        <w:numPr>
          <w:ilvl w:val="0"/>
          <w:numId w:val="13"/>
        </w:num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na podstawie art. 15 RODO – prawo dostępu do danych osobowych i uzyskania ich kopii;</w:t>
      </w:r>
    </w:p>
    <w:p w14:paraId="587F4E41" w14:textId="77777777" w:rsidR="00914C02" w:rsidRPr="00A226C3" w:rsidRDefault="00914C02" w:rsidP="00914C02">
      <w:pPr>
        <w:pStyle w:val="Akapitzlist"/>
        <w:numPr>
          <w:ilvl w:val="0"/>
          <w:numId w:val="13"/>
        </w:num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na podstawie art. 16 RODO – prawo do sprostowania i uzupełnienia danych osobowych;</w:t>
      </w:r>
    </w:p>
    <w:p w14:paraId="26E9FB51" w14:textId="77777777" w:rsidR="00914C02" w:rsidRPr="00A226C3" w:rsidRDefault="00914C02" w:rsidP="00914C02">
      <w:pPr>
        <w:pStyle w:val="Akapitzlist"/>
        <w:numPr>
          <w:ilvl w:val="0"/>
          <w:numId w:val="13"/>
        </w:num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795B14E2" w14:textId="77777777" w:rsidR="00914C02" w:rsidRPr="00A226C3" w:rsidRDefault="00914C02" w:rsidP="00914C02">
      <w:pPr>
        <w:pStyle w:val="Akapitzlist"/>
        <w:numPr>
          <w:ilvl w:val="0"/>
          <w:numId w:val="13"/>
        </w:num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na podstawie art. 18 RODO – prawo żądania od administratora ograniczenia przetwarzania danych;</w:t>
      </w:r>
    </w:p>
    <w:p w14:paraId="363D26BA" w14:textId="77777777" w:rsidR="00914C02" w:rsidRPr="00A226C3" w:rsidRDefault="00914C02" w:rsidP="00914C02">
      <w:pPr>
        <w:pStyle w:val="Akapitzlist"/>
        <w:numPr>
          <w:ilvl w:val="0"/>
          <w:numId w:val="13"/>
        </w:num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63037487" w14:textId="77777777" w:rsidR="00914C02" w:rsidRPr="00881D61" w:rsidRDefault="00914C02" w:rsidP="00914C02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Prawo wniesienia skargi do organu nadzorczego</w:t>
      </w:r>
    </w:p>
    <w:p w14:paraId="169A3969" w14:textId="77777777" w:rsidR="00914C02" w:rsidRPr="00A226C3" w:rsidRDefault="00914C02" w:rsidP="00914C02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Osobom fizycznym, których dotyczą dane osobowe przetwarzane przez administratora, przysługuje prawo wniesienia skargi do organu nadzorczego, tj. Prezesa Urzędu Ochrony Danych Osobowych, ul. Stawki 2, 00 - 193 Warszawa, na niezgodne z prawem przetwarzanie danych osobowych przez administratora.</w:t>
      </w:r>
    </w:p>
    <w:p w14:paraId="359926DE" w14:textId="77777777" w:rsidR="00914C02" w:rsidRPr="00881D61" w:rsidRDefault="00914C02" w:rsidP="00914C02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Informacja o dowolności lub obowiązku podania danych oraz o ewentualnych konsekwencjach niepodania danych</w:t>
      </w:r>
    </w:p>
    <w:p w14:paraId="4F74F58E" w14:textId="77777777" w:rsidR="00914C02" w:rsidRPr="00A226C3" w:rsidRDefault="00914C02" w:rsidP="00914C02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Podanie danych osobowych jest dobrowolne, ale konieczne dla uczestniczenia w Zapytaniu </w:t>
      </w:r>
      <w:r>
        <w:rPr>
          <w:rFonts w:asciiTheme="minorHAnsi" w:eastAsia="Calibri" w:hAnsiTheme="minorHAnsi" w:cstheme="minorHAnsi"/>
          <w:sz w:val="24"/>
          <w:szCs w:val="24"/>
        </w:rPr>
        <w:t>o wycenę</w:t>
      </w:r>
      <w:r w:rsidRPr="00A226C3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54FD196F" w14:textId="77777777" w:rsidR="00914C02" w:rsidRPr="00881D61" w:rsidRDefault="00914C02" w:rsidP="00914C02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t>Informacja o zautomatyzowanym podejmowaniu decyzji</w:t>
      </w:r>
    </w:p>
    <w:p w14:paraId="0CC590CB" w14:textId="77777777" w:rsidR="00914C02" w:rsidRPr="00A226C3" w:rsidRDefault="00914C02" w:rsidP="00914C02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Administrator nie będzie podejmował decyzji opartych na zautomatyzowanym przetwarzaniu danych osobowych.</w:t>
      </w:r>
    </w:p>
    <w:p w14:paraId="12506A94" w14:textId="77777777" w:rsidR="00914C02" w:rsidRPr="00881D61" w:rsidRDefault="00914C02" w:rsidP="00914C02">
      <w:pPr>
        <w:keepNext/>
        <w:spacing w:before="200" w:after="0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881D61">
        <w:rPr>
          <w:rFonts w:asciiTheme="minorHAnsi" w:eastAsia="Calibri" w:hAnsiTheme="minorHAnsi" w:cstheme="minorHAnsi"/>
          <w:b/>
          <w:bCs/>
          <w:sz w:val="24"/>
          <w:szCs w:val="24"/>
        </w:rPr>
        <w:lastRenderedPageBreak/>
        <w:t>Realizacja obowiązku informacyjnego w imieniu administratora</w:t>
      </w:r>
    </w:p>
    <w:p w14:paraId="32157766" w14:textId="77777777" w:rsidR="00914C02" w:rsidRPr="00A226C3" w:rsidRDefault="00914C02" w:rsidP="00914C02">
      <w:pPr>
        <w:spacing w:after="12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Wykonawca jest zobowiązany do przekazania informacji o przetwarzaniu danych osobowych przez administratora osobom, których dane zawarte są w ofercie.</w:t>
      </w:r>
    </w:p>
    <w:p w14:paraId="7C925067" w14:textId="77777777" w:rsidR="00914C02" w:rsidRPr="00A226C3" w:rsidRDefault="00914C02" w:rsidP="00914C02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W przypadku konieczności powierzenia Wykonawcy przetwarzania danych osobowych</w:t>
      </w:r>
      <w:r w:rsidRPr="00A226C3">
        <w:rPr>
          <w:rFonts w:asciiTheme="minorHAnsi" w:eastAsia="Calibri" w:hAnsiTheme="minorHAnsi" w:cstheme="minorHAnsi"/>
          <w:sz w:val="24"/>
          <w:szCs w:val="24"/>
        </w:rPr>
        <w:br/>
        <w:t>w ramach realizacji umowy Zamawiający przeprowadzi weryfikację wdrożenia przez Wykonawcę</w:t>
      </w:r>
    </w:p>
    <w:p w14:paraId="14238325" w14:textId="77777777" w:rsidR="00914C02" w:rsidRPr="00A226C3" w:rsidRDefault="00914C02" w:rsidP="00914C02">
      <w:pPr>
        <w:spacing w:after="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>odpowiednich środków technicznych i organizacyjnych, zgodnych z przepisami o ochronie danych osobowych i chroniących prawa osób, których dane dotyczą.</w:t>
      </w:r>
    </w:p>
    <w:p w14:paraId="316AE282" w14:textId="77777777" w:rsidR="00914C02" w:rsidRPr="00ED195B" w:rsidRDefault="00914C02" w:rsidP="00914C02">
      <w:pPr>
        <w:pStyle w:val="Nagwek2"/>
        <w:numPr>
          <w:ilvl w:val="0"/>
          <w:numId w:val="12"/>
        </w:numPr>
        <w:ind w:left="1494"/>
      </w:pPr>
      <w:r w:rsidRPr="00ED195B">
        <w:t>Postanowienia końcowe:</w:t>
      </w:r>
    </w:p>
    <w:p w14:paraId="6C805450" w14:textId="77777777" w:rsidR="00914C02" w:rsidRPr="00A226C3" w:rsidRDefault="00914C02" w:rsidP="00914C02">
      <w:pPr>
        <w:pStyle w:val="Akapitzlist"/>
        <w:numPr>
          <w:ilvl w:val="1"/>
          <w:numId w:val="12"/>
        </w:numPr>
        <w:spacing w:after="12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Zapytanie </w:t>
      </w:r>
      <w:r>
        <w:rPr>
          <w:rFonts w:asciiTheme="minorHAnsi" w:eastAsia="Calibri" w:hAnsiTheme="minorHAnsi" w:cstheme="minorHAnsi"/>
          <w:sz w:val="24"/>
          <w:szCs w:val="24"/>
        </w:rPr>
        <w:t>o wycenę</w:t>
      </w: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 nie stanowi oferty w rozumieniu art. 66 Kodeksu cywilnego.</w:t>
      </w:r>
    </w:p>
    <w:p w14:paraId="122F7F05" w14:textId="77777777" w:rsidR="00914C02" w:rsidRPr="00A226C3" w:rsidRDefault="00914C02" w:rsidP="00914C02">
      <w:pPr>
        <w:pStyle w:val="Akapitzlist"/>
        <w:numPr>
          <w:ilvl w:val="1"/>
          <w:numId w:val="12"/>
        </w:numPr>
        <w:spacing w:after="12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Zamawiający zastrzega sobie prawo unieważnienia przedmiotowego postępowania na każdym etapie bez podania przyczyny unieważnienia. </w:t>
      </w:r>
    </w:p>
    <w:p w14:paraId="4328A354" w14:textId="77777777" w:rsidR="00914C02" w:rsidRPr="00A226C3" w:rsidRDefault="00914C02" w:rsidP="00914C02">
      <w:pPr>
        <w:pStyle w:val="Akapitzlist"/>
        <w:numPr>
          <w:ilvl w:val="1"/>
          <w:numId w:val="12"/>
        </w:numPr>
        <w:spacing w:after="120"/>
        <w:rPr>
          <w:rFonts w:asciiTheme="minorHAnsi" w:eastAsia="Calibri" w:hAnsiTheme="minorHAnsi" w:cstheme="minorHAnsi"/>
          <w:sz w:val="24"/>
          <w:szCs w:val="24"/>
        </w:rPr>
      </w:pPr>
      <w:r w:rsidRPr="00A226C3">
        <w:rPr>
          <w:rFonts w:asciiTheme="minorHAnsi" w:eastAsia="Calibri" w:hAnsiTheme="minorHAnsi" w:cstheme="minorHAnsi"/>
          <w:sz w:val="24"/>
          <w:szCs w:val="24"/>
        </w:rPr>
        <w:t xml:space="preserve">W przypadku unieważnienia postępowania Zamawiający nie ponosi kosztów przygotowania i złożenia </w:t>
      </w:r>
      <w:r>
        <w:rPr>
          <w:rFonts w:asciiTheme="minorHAnsi" w:eastAsia="Calibri" w:hAnsiTheme="minorHAnsi" w:cstheme="minorHAnsi"/>
          <w:sz w:val="24"/>
          <w:szCs w:val="24"/>
        </w:rPr>
        <w:t>wyceny</w:t>
      </w:r>
      <w:r w:rsidRPr="00A226C3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090EB66B" w14:textId="77777777" w:rsidR="00914C02" w:rsidRPr="00ED195B" w:rsidRDefault="00914C02" w:rsidP="00914C02">
      <w:pPr>
        <w:pStyle w:val="Nagwek2"/>
      </w:pPr>
      <w:r w:rsidRPr="00ED195B">
        <w:t xml:space="preserve">Załączniki: </w:t>
      </w:r>
    </w:p>
    <w:p w14:paraId="1478E5BD" w14:textId="77777777" w:rsidR="00914C02" w:rsidRDefault="00914C02" w:rsidP="00914C02">
      <w:pPr>
        <w:rPr>
          <w:sz w:val="24"/>
          <w:szCs w:val="24"/>
        </w:rPr>
      </w:pPr>
      <w:r w:rsidRPr="00352713">
        <w:rPr>
          <w:sz w:val="24"/>
          <w:szCs w:val="24"/>
        </w:rPr>
        <w:t xml:space="preserve">Załącznik nr 1 - Opis Przedmiotu Zamówienia Chmura Obliczeniowa PFRON </w:t>
      </w:r>
    </w:p>
    <w:p w14:paraId="7D124658" w14:textId="77777777" w:rsidR="00914C02" w:rsidRDefault="00914C02" w:rsidP="00914C02">
      <w:pPr>
        <w:rPr>
          <w:sz w:val="24"/>
          <w:szCs w:val="24"/>
        </w:rPr>
      </w:pPr>
      <w:r>
        <w:rPr>
          <w:sz w:val="24"/>
          <w:szCs w:val="24"/>
        </w:rPr>
        <w:t>Załącznik nr 2 – Formularz Wyceny</w:t>
      </w:r>
    </w:p>
    <w:p w14:paraId="41219122" w14:textId="77777777" w:rsidR="00914C02" w:rsidRDefault="00914C02" w:rsidP="00F57425">
      <w:pPr>
        <w:rPr>
          <w:b/>
          <w:bCs/>
        </w:rPr>
      </w:pPr>
      <w:r w:rsidRPr="00F57425">
        <w:rPr>
          <w:sz w:val="24"/>
          <w:szCs w:val="24"/>
        </w:rPr>
        <w:t>Załącznik nr 3 – Wzór Umowy Powierzenia Przetwarzania Danych (DPA)</w:t>
      </w:r>
      <w:r w:rsidRPr="00B163BE">
        <w:t xml:space="preserve"> </w:t>
      </w:r>
    </w:p>
    <w:p w14:paraId="3FC9A63C" w14:textId="77777777" w:rsidR="00914C02" w:rsidRDefault="00914C02" w:rsidP="00914C02">
      <w:pPr>
        <w:suppressAutoHyphens w:val="0"/>
        <w:spacing w:after="0" w:line="240" w:lineRule="auto"/>
        <w:rPr>
          <w:sz w:val="24"/>
          <w:szCs w:val="24"/>
        </w:rPr>
      </w:pPr>
      <w:r>
        <w:rPr>
          <w:b/>
          <w:bCs/>
        </w:rPr>
        <w:br w:type="page"/>
      </w:r>
    </w:p>
    <w:p w14:paraId="35FB2051" w14:textId="77777777" w:rsidR="00914C02" w:rsidRPr="00C72CA6" w:rsidRDefault="00914C02" w:rsidP="00914C02">
      <w:pPr>
        <w:pStyle w:val="Nagwek3"/>
      </w:pPr>
      <w:r w:rsidRPr="00C72CA6">
        <w:lastRenderedPageBreak/>
        <w:t xml:space="preserve">Załącznik nr </w:t>
      </w:r>
      <w:r>
        <w:t>2</w:t>
      </w:r>
      <w:r w:rsidRPr="00C72CA6">
        <w:t xml:space="preserve"> </w:t>
      </w:r>
      <w:r>
        <w:t>– Formularz Wyceny</w:t>
      </w:r>
      <w:r w:rsidRPr="00C72CA6">
        <w:t xml:space="preserve"> </w:t>
      </w:r>
    </w:p>
    <w:p w14:paraId="7E139911" w14:textId="77777777" w:rsidR="00914C02" w:rsidRDefault="00914C02" w:rsidP="00914C02">
      <w:pPr>
        <w:suppressAutoHyphens w:val="0"/>
        <w:spacing w:after="0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>
        <w:rPr>
          <w:rFonts w:asciiTheme="minorHAnsi" w:hAnsiTheme="minorHAnsi" w:cstheme="minorHAnsi"/>
          <w:b/>
          <w:bCs/>
          <w:sz w:val="24"/>
          <w:szCs w:val="24"/>
          <w:lang w:eastAsia="pl-PL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eastAsia="pl-PL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eastAsia="pl-PL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eastAsia="pl-PL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eastAsia="pl-PL"/>
        </w:rPr>
        <w:tab/>
      </w:r>
    </w:p>
    <w:p w14:paraId="50E4129E" w14:textId="77777777" w:rsidR="00914C02" w:rsidRDefault="00914C02" w:rsidP="00914C02">
      <w:pPr>
        <w:suppressAutoHyphens w:val="0"/>
        <w:spacing w:after="0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>
        <w:rPr>
          <w:rFonts w:asciiTheme="minorHAnsi" w:hAnsiTheme="minorHAnsi" w:cstheme="minorHAnsi"/>
          <w:b/>
          <w:bCs/>
          <w:sz w:val="24"/>
          <w:szCs w:val="24"/>
          <w:lang w:eastAsia="pl-PL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eastAsia="pl-PL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eastAsia="pl-PL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eastAsia="pl-PL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eastAsia="pl-PL"/>
        </w:rPr>
        <w:tab/>
        <w:t>Formularz Wyceny</w:t>
      </w:r>
    </w:p>
    <w:p w14:paraId="58AB1189" w14:textId="77777777" w:rsidR="00914C02" w:rsidRPr="009756D1" w:rsidRDefault="00914C02" w:rsidP="00914C02">
      <w:pPr>
        <w:suppressAutoHyphens w:val="0"/>
        <w:spacing w:after="0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9756D1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Dane i adres wykonawcy:</w:t>
      </w:r>
    </w:p>
    <w:p w14:paraId="35CCA251" w14:textId="77777777" w:rsidR="00914C02" w:rsidRPr="009756D1" w:rsidRDefault="00914C02" w:rsidP="00914C02">
      <w:pPr>
        <w:suppressAutoHyphens w:val="0"/>
        <w:spacing w:after="0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9756D1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</w:t>
      </w:r>
    </w:p>
    <w:p w14:paraId="067BC656" w14:textId="77777777" w:rsidR="00914C02" w:rsidRPr="009756D1" w:rsidRDefault="00914C02" w:rsidP="00914C02">
      <w:pPr>
        <w:suppressAutoHyphens w:val="0"/>
        <w:spacing w:after="0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9756D1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NIP: ................................................ Regon .................................................................................</w:t>
      </w:r>
    </w:p>
    <w:p w14:paraId="55747A9A" w14:textId="77777777" w:rsidR="00914C02" w:rsidRPr="009756D1" w:rsidRDefault="00914C02" w:rsidP="00914C02">
      <w:pPr>
        <w:suppressAutoHyphens w:val="0"/>
        <w:spacing w:after="0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9756D1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Osoba do kontaktów z Zamawiającym:</w:t>
      </w:r>
    </w:p>
    <w:p w14:paraId="709049F9" w14:textId="77777777" w:rsidR="00914C02" w:rsidRPr="009756D1" w:rsidRDefault="00914C02" w:rsidP="00914C02">
      <w:pPr>
        <w:suppressAutoHyphens w:val="0"/>
        <w:spacing w:after="0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9756D1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................................................................. , e-mail: ................................,tel.: ............................</w:t>
      </w:r>
    </w:p>
    <w:p w14:paraId="6A72C21A" w14:textId="77777777" w:rsidR="00914C02" w:rsidRPr="009756D1" w:rsidRDefault="00914C02" w:rsidP="00914C02">
      <w:pPr>
        <w:suppressAutoHyphens w:val="0"/>
        <w:spacing w:after="0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9756D1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Wycena wykonawcy:</w:t>
      </w:r>
    </w:p>
    <w:p w14:paraId="4F8D47F8" w14:textId="379DC3F2" w:rsidR="00914C02" w:rsidRPr="009756D1" w:rsidRDefault="00914C02" w:rsidP="00914C02">
      <w:pPr>
        <w:suppressAutoHyphens w:val="0"/>
        <w:spacing w:after="0"/>
        <w:ind w:firstLine="709"/>
        <w:rPr>
          <w:rFonts w:asciiTheme="minorHAnsi" w:hAnsiTheme="minorHAnsi" w:cstheme="minorHAnsi"/>
          <w:sz w:val="24"/>
          <w:szCs w:val="24"/>
          <w:lang w:eastAsia="pl-PL"/>
        </w:rPr>
      </w:pPr>
      <w:r w:rsidRPr="009756D1">
        <w:rPr>
          <w:rFonts w:asciiTheme="minorHAnsi" w:hAnsiTheme="minorHAnsi" w:cstheme="minorHAnsi"/>
          <w:sz w:val="24"/>
          <w:szCs w:val="24"/>
          <w:lang w:eastAsia="pl-PL"/>
        </w:rPr>
        <w:t>W nawiązaniu do zapytania o wycenę wartości zamówienia pn. „</w:t>
      </w:r>
      <w:r w:rsidRPr="00592830">
        <w:rPr>
          <w:rFonts w:eastAsia="Calibri"/>
          <w:sz w:val="24"/>
          <w:szCs w:val="24"/>
        </w:rPr>
        <w:t xml:space="preserve">Na </w:t>
      </w:r>
      <w:r w:rsidR="00DB1C48" w:rsidRPr="00DB1C48">
        <w:rPr>
          <w:rFonts w:eastAsia="Calibri"/>
          <w:sz w:val="24"/>
          <w:szCs w:val="24"/>
        </w:rPr>
        <w:t xml:space="preserve">zakup usługi Oracle </w:t>
      </w:r>
      <w:proofErr w:type="spellStart"/>
      <w:r w:rsidR="00DB1C48" w:rsidRPr="00DB1C48">
        <w:rPr>
          <w:rFonts w:eastAsia="Calibri"/>
          <w:sz w:val="24"/>
          <w:szCs w:val="24"/>
        </w:rPr>
        <w:t>Paas</w:t>
      </w:r>
      <w:proofErr w:type="spellEnd"/>
      <w:r w:rsidR="00DB1C48" w:rsidRPr="00DB1C48">
        <w:rPr>
          <w:rFonts w:eastAsia="Calibri"/>
          <w:sz w:val="24"/>
          <w:szCs w:val="24"/>
        </w:rPr>
        <w:t xml:space="preserve"> &amp; IaaS Universal </w:t>
      </w:r>
      <w:proofErr w:type="spellStart"/>
      <w:r w:rsidR="00DB1C48" w:rsidRPr="00DB1C48">
        <w:rPr>
          <w:rFonts w:eastAsia="Calibri"/>
          <w:sz w:val="24"/>
          <w:szCs w:val="24"/>
        </w:rPr>
        <w:t>Credit</w:t>
      </w:r>
      <w:proofErr w:type="spellEnd"/>
      <w:r w:rsidR="00DB1C48" w:rsidRPr="00DB1C48">
        <w:rPr>
          <w:rFonts w:eastAsia="Calibri"/>
          <w:sz w:val="24"/>
          <w:szCs w:val="24"/>
        </w:rPr>
        <w:t xml:space="preserve"> lub usługi równoważnej oraz zakup usługi konsultacji eksperckich wraz z migracją systemów informatycznych opartych o technologię Oracle do chmury na okres 36 miesięcy</w:t>
      </w:r>
      <w:r w:rsidRPr="009756D1">
        <w:rPr>
          <w:rFonts w:asciiTheme="minorHAnsi" w:hAnsiTheme="minorHAnsi" w:cstheme="minorHAnsi"/>
          <w:sz w:val="24"/>
          <w:szCs w:val="24"/>
          <w:lang w:eastAsia="pl-PL"/>
        </w:rPr>
        <w:t>”, przedstawiamy wycenę zgodnie z poniższym:</w:t>
      </w:r>
    </w:p>
    <w:p w14:paraId="7A0EDDD7" w14:textId="77777777" w:rsidR="00914C02" w:rsidRDefault="00914C02" w:rsidP="00914C02">
      <w:pPr>
        <w:rPr>
          <w:b/>
          <w:bCs/>
          <w:color w:val="000000"/>
          <w:sz w:val="21"/>
          <w:szCs w:val="21"/>
          <w:lang w:eastAsia="pl-PL"/>
        </w:rPr>
      </w:pPr>
    </w:p>
    <w:p w14:paraId="27617EC3" w14:textId="77777777" w:rsidR="00914C02" w:rsidRPr="00AC79F2" w:rsidRDefault="00914C02" w:rsidP="00914C02">
      <w:pPr>
        <w:rPr>
          <w:color w:val="000000"/>
          <w:sz w:val="21"/>
          <w:szCs w:val="21"/>
          <w:lang w:eastAsia="pl-PL"/>
        </w:rPr>
      </w:pPr>
      <w:r w:rsidRPr="00AC79F2">
        <w:rPr>
          <w:b/>
          <w:bCs/>
          <w:color w:val="000000"/>
          <w:sz w:val="21"/>
          <w:szCs w:val="21"/>
          <w:lang w:eastAsia="pl-PL"/>
        </w:rPr>
        <w:t>Część A – Zamówienie Podstawowe (obowiązkowa)</w:t>
      </w:r>
    </w:p>
    <w:p w14:paraId="1D74367E" w14:textId="17BCC29F" w:rsidR="00914C02" w:rsidRPr="00AC79F2" w:rsidRDefault="000052C9" w:rsidP="00914C02">
      <w:pPr>
        <w:numPr>
          <w:ilvl w:val="0"/>
          <w:numId w:val="16"/>
        </w:numPr>
        <w:suppressAutoHyphens w:val="0"/>
        <w:autoSpaceDN/>
        <w:spacing w:after="0" w:line="240" w:lineRule="auto"/>
        <w:textAlignment w:val="auto"/>
        <w:rPr>
          <w:color w:val="000000"/>
          <w:sz w:val="21"/>
          <w:szCs w:val="21"/>
          <w:lang w:eastAsia="pl-PL"/>
        </w:rPr>
      </w:pPr>
      <w:r>
        <w:rPr>
          <w:color w:val="000000"/>
          <w:sz w:val="21"/>
          <w:szCs w:val="21"/>
          <w:lang w:eastAsia="pl-PL"/>
        </w:rPr>
        <w:t xml:space="preserve">Zakup usługi </w:t>
      </w:r>
      <w:r w:rsidRPr="000052C9">
        <w:rPr>
          <w:color w:val="000000"/>
          <w:sz w:val="21"/>
          <w:szCs w:val="21"/>
          <w:lang w:eastAsia="pl-PL"/>
        </w:rPr>
        <w:t xml:space="preserve">Oracle </w:t>
      </w:r>
      <w:proofErr w:type="spellStart"/>
      <w:r w:rsidRPr="000052C9">
        <w:rPr>
          <w:color w:val="000000"/>
          <w:sz w:val="21"/>
          <w:szCs w:val="21"/>
          <w:lang w:eastAsia="pl-PL"/>
        </w:rPr>
        <w:t>Paas</w:t>
      </w:r>
      <w:proofErr w:type="spellEnd"/>
      <w:r w:rsidRPr="000052C9">
        <w:rPr>
          <w:color w:val="000000"/>
          <w:sz w:val="21"/>
          <w:szCs w:val="21"/>
          <w:lang w:eastAsia="pl-PL"/>
        </w:rPr>
        <w:t xml:space="preserve"> &amp; IaaS Universal </w:t>
      </w:r>
      <w:proofErr w:type="spellStart"/>
      <w:r w:rsidRPr="000052C9">
        <w:rPr>
          <w:color w:val="000000"/>
          <w:sz w:val="21"/>
          <w:szCs w:val="21"/>
          <w:lang w:eastAsia="pl-PL"/>
        </w:rPr>
        <w:t>Credit</w:t>
      </w:r>
      <w:proofErr w:type="spellEnd"/>
    </w:p>
    <w:tbl>
      <w:tblPr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  <w:gridCol w:w="1120"/>
        <w:gridCol w:w="1360"/>
        <w:gridCol w:w="1160"/>
        <w:gridCol w:w="1240"/>
        <w:gridCol w:w="1220"/>
      </w:tblGrid>
      <w:tr w:rsidR="000052C9" w:rsidRPr="000052C9" w14:paraId="07E61C74" w14:textId="77777777" w:rsidTr="000052C9">
        <w:trPr>
          <w:trHeight w:val="990"/>
        </w:trPr>
        <w:tc>
          <w:tcPr>
            <w:tcW w:w="3040" w:type="dxa"/>
            <w:tcBorders>
              <w:top w:val="single" w:sz="8" w:space="0" w:color="999999"/>
              <w:left w:val="single" w:sz="8" w:space="0" w:color="999999"/>
              <w:bottom w:val="nil"/>
              <w:right w:val="single" w:sz="8" w:space="0" w:color="999999"/>
            </w:tcBorders>
            <w:vAlign w:val="center"/>
            <w:hideMark/>
          </w:tcPr>
          <w:p w14:paraId="49380848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0052C9"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  <w:t>Pozycja</w:t>
            </w:r>
          </w:p>
        </w:tc>
        <w:tc>
          <w:tcPr>
            <w:tcW w:w="1120" w:type="dxa"/>
            <w:tcBorders>
              <w:top w:val="single" w:sz="8" w:space="0" w:color="999999"/>
              <w:left w:val="nil"/>
              <w:bottom w:val="nil"/>
              <w:right w:val="single" w:sz="8" w:space="0" w:color="999999"/>
            </w:tcBorders>
            <w:vAlign w:val="center"/>
            <w:hideMark/>
          </w:tcPr>
          <w:p w14:paraId="05A2961D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0052C9"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  <w:t>Wolumen</w:t>
            </w:r>
          </w:p>
        </w:tc>
        <w:tc>
          <w:tcPr>
            <w:tcW w:w="1360" w:type="dxa"/>
            <w:tcBorders>
              <w:top w:val="single" w:sz="8" w:space="0" w:color="999999"/>
              <w:left w:val="nil"/>
              <w:bottom w:val="nil"/>
              <w:right w:val="single" w:sz="8" w:space="0" w:color="999999"/>
            </w:tcBorders>
            <w:vAlign w:val="center"/>
            <w:hideMark/>
          </w:tcPr>
          <w:p w14:paraId="496595D9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0052C9"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  <w:t>Cena jedn. netto (PLN)</w:t>
            </w:r>
          </w:p>
        </w:tc>
        <w:tc>
          <w:tcPr>
            <w:tcW w:w="1160" w:type="dxa"/>
            <w:tcBorders>
              <w:top w:val="single" w:sz="8" w:space="0" w:color="999999"/>
              <w:left w:val="nil"/>
              <w:bottom w:val="nil"/>
              <w:right w:val="single" w:sz="8" w:space="0" w:color="999999"/>
            </w:tcBorders>
            <w:vAlign w:val="center"/>
            <w:hideMark/>
          </w:tcPr>
          <w:p w14:paraId="59329254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0052C9"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  <w:t>Cena jedn. brutto (PLN)</w:t>
            </w:r>
          </w:p>
        </w:tc>
        <w:tc>
          <w:tcPr>
            <w:tcW w:w="1240" w:type="dxa"/>
            <w:tcBorders>
              <w:top w:val="single" w:sz="8" w:space="0" w:color="999999"/>
              <w:left w:val="nil"/>
              <w:bottom w:val="nil"/>
              <w:right w:val="single" w:sz="8" w:space="0" w:color="999999"/>
            </w:tcBorders>
            <w:vAlign w:val="center"/>
            <w:hideMark/>
          </w:tcPr>
          <w:p w14:paraId="04247AF5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0052C9"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  <w:t>Całkowity koszt netto (PLN) (B x C)</w:t>
            </w:r>
          </w:p>
        </w:tc>
        <w:tc>
          <w:tcPr>
            <w:tcW w:w="1220" w:type="dxa"/>
            <w:tcBorders>
              <w:top w:val="single" w:sz="8" w:space="0" w:color="999999"/>
              <w:left w:val="nil"/>
              <w:bottom w:val="nil"/>
              <w:right w:val="single" w:sz="8" w:space="0" w:color="999999"/>
            </w:tcBorders>
            <w:vAlign w:val="center"/>
            <w:hideMark/>
          </w:tcPr>
          <w:p w14:paraId="068DC5B3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0052C9"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  <w:t>Całkowity koszt brutto (PLN) (B x D)</w:t>
            </w:r>
          </w:p>
        </w:tc>
      </w:tr>
      <w:tr w:rsidR="000052C9" w:rsidRPr="000052C9" w14:paraId="449B7EEA" w14:textId="77777777" w:rsidTr="000052C9">
        <w:trPr>
          <w:trHeight w:val="795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E3900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ascii="Aptos Narrow" w:hAnsi="Aptos Narrow"/>
                <w:color w:val="000000"/>
                <w:lang w:eastAsia="pl-PL"/>
              </w:rPr>
            </w:pPr>
            <w:r w:rsidRPr="000052C9">
              <w:rPr>
                <w:rFonts w:ascii="Aptos Narrow" w:hAnsi="Aptos Narrow"/>
                <w:color w:val="000000"/>
                <w:lang w:eastAsia="pl-PL"/>
              </w:rPr>
              <w:t xml:space="preserve">Oracle </w:t>
            </w:r>
            <w:proofErr w:type="spellStart"/>
            <w:r w:rsidRPr="000052C9">
              <w:rPr>
                <w:rFonts w:ascii="Aptos Narrow" w:hAnsi="Aptos Narrow"/>
                <w:color w:val="000000"/>
                <w:lang w:eastAsia="pl-PL"/>
              </w:rPr>
              <w:t>Paas</w:t>
            </w:r>
            <w:proofErr w:type="spellEnd"/>
            <w:r w:rsidRPr="000052C9">
              <w:rPr>
                <w:rFonts w:ascii="Aptos Narrow" w:hAnsi="Aptos Narrow"/>
                <w:color w:val="000000"/>
                <w:lang w:eastAsia="pl-PL"/>
              </w:rPr>
              <w:t xml:space="preserve"> &amp; IaaS Universal </w:t>
            </w:r>
            <w:proofErr w:type="spellStart"/>
            <w:r w:rsidRPr="000052C9">
              <w:rPr>
                <w:rFonts w:ascii="Aptos Narrow" w:hAnsi="Aptos Narrow"/>
                <w:color w:val="000000"/>
                <w:lang w:eastAsia="pl-PL"/>
              </w:rPr>
              <w:t>Credit</w:t>
            </w:r>
            <w:proofErr w:type="spellEnd"/>
            <w:r w:rsidRPr="000052C9">
              <w:rPr>
                <w:rFonts w:ascii="Aptos Narrow" w:hAnsi="Aptos Narrow"/>
                <w:color w:val="000000"/>
                <w:lang w:eastAsia="pl-PL"/>
              </w:rPr>
              <w:t xml:space="preserve"> lub równoważna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D8AF1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ascii="Aptos Narrow" w:hAnsi="Aptos Narrow"/>
                <w:color w:val="000000"/>
                <w:lang w:eastAsia="pl-PL"/>
              </w:rPr>
            </w:pPr>
            <w:r w:rsidRPr="000052C9">
              <w:rPr>
                <w:rFonts w:ascii="Aptos Narrow" w:hAnsi="Aptos Narrow"/>
                <w:color w:val="000000"/>
                <w:lang w:eastAsia="pl-PL"/>
              </w:rPr>
              <w:t>3 500 000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82682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ascii="Aptos Narrow" w:hAnsi="Aptos Narrow"/>
                <w:color w:val="000000"/>
                <w:lang w:eastAsia="pl-PL"/>
              </w:rPr>
            </w:pPr>
            <w:r w:rsidRPr="000052C9">
              <w:rPr>
                <w:rFonts w:ascii="Aptos Narrow" w:hAnsi="Aptos Narrow"/>
                <w:color w:val="00000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9EC5F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ascii="Aptos Narrow" w:hAnsi="Aptos Narrow"/>
                <w:color w:val="000000"/>
                <w:lang w:eastAsia="pl-PL"/>
              </w:rPr>
            </w:pPr>
            <w:r w:rsidRPr="000052C9">
              <w:rPr>
                <w:rFonts w:ascii="Aptos Narrow" w:hAnsi="Aptos Narrow"/>
                <w:color w:val="000000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DB342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ascii="Aptos Narrow" w:hAnsi="Aptos Narrow"/>
                <w:color w:val="000000"/>
                <w:lang w:eastAsia="pl-PL"/>
              </w:rPr>
            </w:pPr>
            <w:r w:rsidRPr="000052C9">
              <w:rPr>
                <w:rFonts w:ascii="Aptos Narrow" w:hAnsi="Aptos Narrow"/>
                <w:color w:val="000000"/>
                <w:lang w:eastAsia="pl-PL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2AE0A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ascii="Aptos Narrow" w:hAnsi="Aptos Narrow"/>
                <w:color w:val="000000"/>
                <w:lang w:eastAsia="pl-PL"/>
              </w:rPr>
            </w:pPr>
            <w:r w:rsidRPr="000052C9">
              <w:rPr>
                <w:rFonts w:ascii="Aptos Narrow" w:hAnsi="Aptos Narrow"/>
                <w:color w:val="000000"/>
                <w:lang w:eastAsia="pl-PL"/>
              </w:rPr>
              <w:t> </w:t>
            </w:r>
          </w:p>
        </w:tc>
      </w:tr>
    </w:tbl>
    <w:p w14:paraId="1B97CD78" w14:textId="77777777" w:rsidR="00914C02" w:rsidRPr="00AC79F2" w:rsidRDefault="00914C02" w:rsidP="00914C02">
      <w:pPr>
        <w:rPr>
          <w:b/>
          <w:bCs/>
          <w:color w:val="000000"/>
          <w:sz w:val="21"/>
          <w:szCs w:val="21"/>
          <w:lang w:eastAsia="pl-PL"/>
        </w:rPr>
      </w:pPr>
    </w:p>
    <w:p w14:paraId="29B223E0" w14:textId="796D2658" w:rsidR="00914C02" w:rsidRPr="00AC79F2" w:rsidRDefault="000052C9" w:rsidP="00914C02">
      <w:pPr>
        <w:numPr>
          <w:ilvl w:val="0"/>
          <w:numId w:val="16"/>
        </w:numPr>
        <w:suppressAutoHyphens w:val="0"/>
        <w:autoSpaceDN/>
        <w:spacing w:after="0" w:line="240" w:lineRule="auto"/>
        <w:textAlignment w:val="auto"/>
        <w:rPr>
          <w:color w:val="000000"/>
          <w:sz w:val="21"/>
          <w:szCs w:val="21"/>
          <w:lang w:eastAsia="pl-PL"/>
        </w:rPr>
      </w:pPr>
      <w:r>
        <w:rPr>
          <w:color w:val="000000"/>
          <w:sz w:val="21"/>
          <w:szCs w:val="21"/>
          <w:lang w:eastAsia="pl-PL"/>
        </w:rPr>
        <w:t>Zakup producenckich usług konsultacyjnych</w:t>
      </w:r>
    </w:p>
    <w:tbl>
      <w:tblPr>
        <w:tblW w:w="9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6"/>
        <w:gridCol w:w="1280"/>
        <w:gridCol w:w="1360"/>
        <w:gridCol w:w="1194"/>
        <w:gridCol w:w="1240"/>
        <w:gridCol w:w="1220"/>
      </w:tblGrid>
      <w:tr w:rsidR="000052C9" w:rsidRPr="000052C9" w14:paraId="136C519E" w14:textId="77777777" w:rsidTr="000052C9">
        <w:trPr>
          <w:trHeight w:val="1140"/>
        </w:trPr>
        <w:tc>
          <w:tcPr>
            <w:tcW w:w="3040" w:type="dxa"/>
            <w:tcBorders>
              <w:top w:val="single" w:sz="8" w:space="0" w:color="999999"/>
              <w:left w:val="single" w:sz="8" w:space="0" w:color="999999"/>
              <w:bottom w:val="nil"/>
              <w:right w:val="single" w:sz="8" w:space="0" w:color="999999"/>
            </w:tcBorders>
            <w:vAlign w:val="center"/>
            <w:hideMark/>
          </w:tcPr>
          <w:p w14:paraId="45795166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0052C9"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  <w:t>Pozycja</w:t>
            </w:r>
          </w:p>
        </w:tc>
        <w:tc>
          <w:tcPr>
            <w:tcW w:w="1280" w:type="dxa"/>
            <w:tcBorders>
              <w:top w:val="single" w:sz="8" w:space="0" w:color="999999"/>
              <w:left w:val="nil"/>
              <w:bottom w:val="nil"/>
              <w:right w:val="single" w:sz="8" w:space="0" w:color="999999"/>
            </w:tcBorders>
            <w:vAlign w:val="center"/>
            <w:hideMark/>
          </w:tcPr>
          <w:p w14:paraId="5A34A03A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0052C9"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  <w:t>Wolumen</w:t>
            </w:r>
          </w:p>
        </w:tc>
        <w:tc>
          <w:tcPr>
            <w:tcW w:w="1360" w:type="dxa"/>
            <w:tcBorders>
              <w:top w:val="single" w:sz="8" w:space="0" w:color="999999"/>
              <w:left w:val="nil"/>
              <w:bottom w:val="nil"/>
              <w:right w:val="single" w:sz="8" w:space="0" w:color="999999"/>
            </w:tcBorders>
            <w:vAlign w:val="center"/>
            <w:hideMark/>
          </w:tcPr>
          <w:p w14:paraId="2FF3B9AC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0052C9"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  <w:t>Cena jedn. netto (PLN) (za jeden rok świadczenia usług)</w:t>
            </w:r>
          </w:p>
        </w:tc>
        <w:tc>
          <w:tcPr>
            <w:tcW w:w="1160" w:type="dxa"/>
            <w:tcBorders>
              <w:top w:val="single" w:sz="8" w:space="0" w:color="999999"/>
              <w:left w:val="nil"/>
              <w:bottom w:val="nil"/>
              <w:right w:val="single" w:sz="8" w:space="0" w:color="999999"/>
            </w:tcBorders>
            <w:vAlign w:val="center"/>
            <w:hideMark/>
          </w:tcPr>
          <w:p w14:paraId="3426C4D7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0052C9"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  <w:t>Cena jedn. brutto (PLN)  (za jeden rok świadczenia usług)</w:t>
            </w:r>
          </w:p>
        </w:tc>
        <w:tc>
          <w:tcPr>
            <w:tcW w:w="1240" w:type="dxa"/>
            <w:tcBorders>
              <w:top w:val="single" w:sz="8" w:space="0" w:color="999999"/>
              <w:left w:val="nil"/>
              <w:bottom w:val="nil"/>
              <w:right w:val="single" w:sz="8" w:space="0" w:color="999999"/>
            </w:tcBorders>
            <w:vAlign w:val="center"/>
            <w:hideMark/>
          </w:tcPr>
          <w:p w14:paraId="4E5A3F46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0052C9"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  <w:t>Całkowity koszt netto (PLN) (B x C)</w:t>
            </w:r>
          </w:p>
        </w:tc>
        <w:tc>
          <w:tcPr>
            <w:tcW w:w="1220" w:type="dxa"/>
            <w:tcBorders>
              <w:top w:val="single" w:sz="8" w:space="0" w:color="999999"/>
              <w:left w:val="nil"/>
              <w:bottom w:val="nil"/>
              <w:right w:val="single" w:sz="8" w:space="0" w:color="999999"/>
            </w:tcBorders>
            <w:vAlign w:val="center"/>
            <w:hideMark/>
          </w:tcPr>
          <w:p w14:paraId="773A5218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0052C9"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  <w:t>Całkowity koszt brutto (PLN) (B x D)</w:t>
            </w:r>
          </w:p>
        </w:tc>
      </w:tr>
      <w:tr w:rsidR="000052C9" w:rsidRPr="000052C9" w14:paraId="6EA88DD3" w14:textId="77777777" w:rsidTr="000052C9">
        <w:trPr>
          <w:trHeight w:val="900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3C748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ascii="Aptos Narrow" w:hAnsi="Aptos Narrow"/>
                <w:color w:val="000000"/>
                <w:lang w:eastAsia="pl-PL"/>
              </w:rPr>
            </w:pPr>
            <w:r w:rsidRPr="000052C9">
              <w:rPr>
                <w:rFonts w:ascii="Aptos Narrow" w:hAnsi="Aptos Narrow"/>
                <w:color w:val="000000"/>
                <w:lang w:eastAsia="pl-PL"/>
              </w:rPr>
              <w:t xml:space="preserve">Usługi producenckich konsultacji eksperckich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0E76E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ascii="Aptos Narrow" w:hAnsi="Aptos Narrow"/>
                <w:color w:val="000000"/>
                <w:lang w:eastAsia="pl-PL"/>
              </w:rPr>
            </w:pPr>
            <w:r w:rsidRPr="000052C9">
              <w:rPr>
                <w:rFonts w:ascii="Aptos Narrow" w:hAnsi="Aptos Narrow"/>
                <w:color w:val="000000"/>
                <w:lang w:eastAsia="pl-PL"/>
              </w:rPr>
              <w:t>36 miesięcy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B2B60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ascii="Aptos Narrow" w:hAnsi="Aptos Narrow"/>
                <w:color w:val="000000"/>
                <w:lang w:eastAsia="pl-PL"/>
              </w:rPr>
            </w:pPr>
            <w:r w:rsidRPr="000052C9">
              <w:rPr>
                <w:rFonts w:ascii="Aptos Narrow" w:hAnsi="Aptos Narrow"/>
                <w:color w:val="00000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BAF23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ascii="Aptos Narrow" w:hAnsi="Aptos Narrow"/>
                <w:color w:val="000000"/>
                <w:lang w:eastAsia="pl-PL"/>
              </w:rPr>
            </w:pPr>
            <w:r w:rsidRPr="000052C9">
              <w:rPr>
                <w:rFonts w:ascii="Aptos Narrow" w:hAnsi="Aptos Narrow"/>
                <w:color w:val="000000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A7A1B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ascii="Aptos Narrow" w:hAnsi="Aptos Narrow"/>
                <w:color w:val="000000"/>
                <w:lang w:eastAsia="pl-PL"/>
              </w:rPr>
            </w:pPr>
            <w:r w:rsidRPr="000052C9">
              <w:rPr>
                <w:rFonts w:ascii="Aptos Narrow" w:hAnsi="Aptos Narrow"/>
                <w:color w:val="000000"/>
                <w:lang w:eastAsia="pl-PL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B249F" w14:textId="77777777" w:rsidR="000052C9" w:rsidRPr="000052C9" w:rsidRDefault="000052C9" w:rsidP="000052C9">
            <w:pPr>
              <w:suppressAutoHyphens w:val="0"/>
              <w:autoSpaceDN/>
              <w:spacing w:after="0" w:line="240" w:lineRule="auto"/>
              <w:textAlignment w:val="auto"/>
              <w:rPr>
                <w:rFonts w:ascii="Aptos Narrow" w:hAnsi="Aptos Narrow"/>
                <w:color w:val="000000"/>
                <w:lang w:eastAsia="pl-PL"/>
              </w:rPr>
            </w:pPr>
            <w:r w:rsidRPr="000052C9">
              <w:rPr>
                <w:rFonts w:ascii="Aptos Narrow" w:hAnsi="Aptos Narrow"/>
                <w:color w:val="000000"/>
                <w:lang w:eastAsia="pl-PL"/>
              </w:rPr>
              <w:t> </w:t>
            </w:r>
          </w:p>
        </w:tc>
      </w:tr>
    </w:tbl>
    <w:p w14:paraId="3AA4FECF" w14:textId="77777777" w:rsidR="00914C02" w:rsidRPr="000052C9" w:rsidRDefault="00914C02" w:rsidP="00914C02">
      <w:pPr>
        <w:rPr>
          <w:color w:val="000000"/>
          <w:sz w:val="21"/>
          <w:szCs w:val="21"/>
          <w:lang w:eastAsia="pl-PL"/>
        </w:rPr>
      </w:pPr>
    </w:p>
    <w:p w14:paraId="0E418BA0" w14:textId="77777777" w:rsidR="00914C02" w:rsidRDefault="00914C02" w:rsidP="00914C02">
      <w:pPr>
        <w:rPr>
          <w:b/>
          <w:bCs/>
          <w:color w:val="000000"/>
          <w:sz w:val="21"/>
          <w:szCs w:val="21"/>
          <w:lang w:eastAsia="pl-PL"/>
        </w:rPr>
      </w:pPr>
    </w:p>
    <w:p w14:paraId="0396354C" w14:textId="77777777" w:rsidR="00914C02" w:rsidRDefault="00914C02" w:rsidP="00914C02">
      <w:pPr>
        <w:suppressAutoHyphens w:val="0"/>
        <w:spacing w:after="0" w:line="240" w:lineRule="auto"/>
        <w:rPr>
          <w:b/>
          <w:bCs/>
          <w:color w:val="000000"/>
          <w:sz w:val="21"/>
          <w:szCs w:val="21"/>
          <w:lang w:eastAsia="pl-PL"/>
        </w:rPr>
      </w:pPr>
      <w:r>
        <w:rPr>
          <w:b/>
          <w:bCs/>
          <w:color w:val="000000"/>
          <w:sz w:val="21"/>
          <w:szCs w:val="21"/>
          <w:lang w:eastAsia="pl-PL"/>
        </w:rPr>
        <w:br w:type="page"/>
      </w:r>
    </w:p>
    <w:p w14:paraId="3487529E" w14:textId="77777777" w:rsidR="00914C02" w:rsidRPr="00AC79F2" w:rsidRDefault="00914C02" w:rsidP="00914C02">
      <w:pPr>
        <w:rPr>
          <w:color w:val="000000"/>
          <w:sz w:val="21"/>
          <w:szCs w:val="21"/>
          <w:lang w:eastAsia="pl-PL"/>
        </w:rPr>
      </w:pPr>
      <w:r w:rsidRPr="00AC79F2">
        <w:rPr>
          <w:b/>
          <w:bCs/>
          <w:color w:val="000000"/>
          <w:sz w:val="21"/>
          <w:szCs w:val="21"/>
          <w:lang w:eastAsia="pl-PL"/>
        </w:rPr>
        <w:lastRenderedPageBreak/>
        <w:t>Część B – Prawo Opcji (usługi dodatkowe opcjonalne)</w:t>
      </w:r>
    </w:p>
    <w:p w14:paraId="46793F1B" w14:textId="77777777" w:rsidR="00914C02" w:rsidRDefault="00914C02" w:rsidP="00914C02">
      <w:pPr>
        <w:rPr>
          <w:color w:val="000000"/>
          <w:sz w:val="21"/>
          <w:szCs w:val="21"/>
          <w:lang w:eastAsia="pl-PL"/>
        </w:rPr>
      </w:pPr>
      <w:r w:rsidRPr="00AC79F2">
        <w:rPr>
          <w:color w:val="000000"/>
          <w:sz w:val="21"/>
          <w:szCs w:val="21"/>
          <w:lang w:eastAsia="pl-PL"/>
        </w:rPr>
        <w:t xml:space="preserve">Szczegółowa kalkulacja kosztów opcjonalnych (usługi mogą zostać uruchomione na żądanie Zamawiającego w razie potrzeby; poniższe pozycje dotyczą dodatkowego zużycia zasobów ponad Część A): </w:t>
      </w:r>
    </w:p>
    <w:p w14:paraId="63295ED8" w14:textId="77777777" w:rsidR="000052C9" w:rsidRDefault="000052C9" w:rsidP="00914C02">
      <w:pPr>
        <w:rPr>
          <w:color w:val="000000"/>
          <w:sz w:val="21"/>
          <w:szCs w:val="21"/>
          <w:lang w:eastAsia="pl-PL"/>
        </w:rPr>
      </w:pPr>
    </w:p>
    <w:p w14:paraId="06B6364B" w14:textId="77777777" w:rsidR="000052C9" w:rsidRPr="00AC79F2" w:rsidRDefault="000052C9" w:rsidP="000052C9">
      <w:pPr>
        <w:numPr>
          <w:ilvl w:val="0"/>
          <w:numId w:val="19"/>
        </w:numPr>
        <w:suppressAutoHyphens w:val="0"/>
        <w:autoSpaceDN/>
        <w:spacing w:after="0" w:line="240" w:lineRule="auto"/>
        <w:textAlignment w:val="auto"/>
        <w:rPr>
          <w:color w:val="000000"/>
          <w:sz w:val="21"/>
          <w:szCs w:val="21"/>
          <w:lang w:eastAsia="pl-PL"/>
        </w:rPr>
      </w:pPr>
      <w:r>
        <w:rPr>
          <w:color w:val="000000"/>
          <w:sz w:val="21"/>
          <w:szCs w:val="21"/>
          <w:lang w:eastAsia="pl-PL"/>
        </w:rPr>
        <w:t xml:space="preserve">Zakup usługi </w:t>
      </w:r>
      <w:r w:rsidRPr="000052C9">
        <w:rPr>
          <w:color w:val="000000"/>
          <w:sz w:val="21"/>
          <w:szCs w:val="21"/>
          <w:lang w:eastAsia="pl-PL"/>
        </w:rPr>
        <w:t xml:space="preserve">Oracle </w:t>
      </w:r>
      <w:proofErr w:type="spellStart"/>
      <w:r w:rsidRPr="000052C9">
        <w:rPr>
          <w:color w:val="000000"/>
          <w:sz w:val="21"/>
          <w:szCs w:val="21"/>
          <w:lang w:eastAsia="pl-PL"/>
        </w:rPr>
        <w:t>Paas</w:t>
      </w:r>
      <w:proofErr w:type="spellEnd"/>
      <w:r w:rsidRPr="000052C9">
        <w:rPr>
          <w:color w:val="000000"/>
          <w:sz w:val="21"/>
          <w:szCs w:val="21"/>
          <w:lang w:eastAsia="pl-PL"/>
        </w:rPr>
        <w:t xml:space="preserve"> &amp; IaaS Universal </w:t>
      </w:r>
      <w:proofErr w:type="spellStart"/>
      <w:r w:rsidRPr="000052C9">
        <w:rPr>
          <w:color w:val="000000"/>
          <w:sz w:val="21"/>
          <w:szCs w:val="21"/>
          <w:lang w:eastAsia="pl-PL"/>
        </w:rPr>
        <w:t>Credit</w:t>
      </w:r>
      <w:proofErr w:type="spellEnd"/>
    </w:p>
    <w:tbl>
      <w:tblPr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  <w:gridCol w:w="1120"/>
        <w:gridCol w:w="1360"/>
        <w:gridCol w:w="1160"/>
        <w:gridCol w:w="1240"/>
        <w:gridCol w:w="1220"/>
      </w:tblGrid>
      <w:tr w:rsidR="000052C9" w:rsidRPr="000052C9" w14:paraId="681976AE" w14:textId="77777777" w:rsidTr="00D0475A">
        <w:trPr>
          <w:trHeight w:val="990"/>
        </w:trPr>
        <w:tc>
          <w:tcPr>
            <w:tcW w:w="3040" w:type="dxa"/>
            <w:tcBorders>
              <w:top w:val="single" w:sz="8" w:space="0" w:color="999999"/>
              <w:left w:val="single" w:sz="8" w:space="0" w:color="999999"/>
              <w:bottom w:val="nil"/>
              <w:right w:val="single" w:sz="8" w:space="0" w:color="999999"/>
            </w:tcBorders>
            <w:vAlign w:val="center"/>
            <w:hideMark/>
          </w:tcPr>
          <w:p w14:paraId="174D90E6" w14:textId="77777777" w:rsidR="000052C9" w:rsidRPr="000052C9" w:rsidRDefault="000052C9" w:rsidP="00D0475A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0052C9"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  <w:t>Pozycja</w:t>
            </w:r>
          </w:p>
        </w:tc>
        <w:tc>
          <w:tcPr>
            <w:tcW w:w="1120" w:type="dxa"/>
            <w:tcBorders>
              <w:top w:val="single" w:sz="8" w:space="0" w:color="999999"/>
              <w:left w:val="nil"/>
              <w:bottom w:val="nil"/>
              <w:right w:val="single" w:sz="8" w:space="0" w:color="999999"/>
            </w:tcBorders>
            <w:vAlign w:val="center"/>
            <w:hideMark/>
          </w:tcPr>
          <w:p w14:paraId="15BC7D22" w14:textId="77777777" w:rsidR="000052C9" w:rsidRPr="000052C9" w:rsidRDefault="000052C9" w:rsidP="00D0475A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0052C9"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  <w:t>Wolumen</w:t>
            </w:r>
          </w:p>
        </w:tc>
        <w:tc>
          <w:tcPr>
            <w:tcW w:w="1360" w:type="dxa"/>
            <w:tcBorders>
              <w:top w:val="single" w:sz="8" w:space="0" w:color="999999"/>
              <w:left w:val="nil"/>
              <w:bottom w:val="nil"/>
              <w:right w:val="single" w:sz="8" w:space="0" w:color="999999"/>
            </w:tcBorders>
            <w:vAlign w:val="center"/>
            <w:hideMark/>
          </w:tcPr>
          <w:p w14:paraId="7B192FF4" w14:textId="77777777" w:rsidR="000052C9" w:rsidRPr="000052C9" w:rsidRDefault="000052C9" w:rsidP="00D0475A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0052C9"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  <w:t>Cena jedn. netto (PLN)</w:t>
            </w:r>
          </w:p>
        </w:tc>
        <w:tc>
          <w:tcPr>
            <w:tcW w:w="1160" w:type="dxa"/>
            <w:tcBorders>
              <w:top w:val="single" w:sz="8" w:space="0" w:color="999999"/>
              <w:left w:val="nil"/>
              <w:bottom w:val="nil"/>
              <w:right w:val="single" w:sz="8" w:space="0" w:color="999999"/>
            </w:tcBorders>
            <w:vAlign w:val="center"/>
            <w:hideMark/>
          </w:tcPr>
          <w:p w14:paraId="1051A319" w14:textId="77777777" w:rsidR="000052C9" w:rsidRPr="000052C9" w:rsidRDefault="000052C9" w:rsidP="00D0475A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0052C9"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  <w:t>Cena jedn. brutto (PLN)</w:t>
            </w:r>
          </w:p>
        </w:tc>
        <w:tc>
          <w:tcPr>
            <w:tcW w:w="1240" w:type="dxa"/>
            <w:tcBorders>
              <w:top w:val="single" w:sz="8" w:space="0" w:color="999999"/>
              <w:left w:val="nil"/>
              <w:bottom w:val="nil"/>
              <w:right w:val="single" w:sz="8" w:space="0" w:color="999999"/>
            </w:tcBorders>
            <w:vAlign w:val="center"/>
            <w:hideMark/>
          </w:tcPr>
          <w:p w14:paraId="26EAA883" w14:textId="77777777" w:rsidR="000052C9" w:rsidRPr="000052C9" w:rsidRDefault="000052C9" w:rsidP="00D0475A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0052C9"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  <w:t>Całkowity koszt netto (PLN) (B x C)</w:t>
            </w:r>
          </w:p>
        </w:tc>
        <w:tc>
          <w:tcPr>
            <w:tcW w:w="1220" w:type="dxa"/>
            <w:tcBorders>
              <w:top w:val="single" w:sz="8" w:space="0" w:color="999999"/>
              <w:left w:val="nil"/>
              <w:bottom w:val="nil"/>
              <w:right w:val="single" w:sz="8" w:space="0" w:color="999999"/>
            </w:tcBorders>
            <w:vAlign w:val="center"/>
            <w:hideMark/>
          </w:tcPr>
          <w:p w14:paraId="134F666F" w14:textId="77777777" w:rsidR="000052C9" w:rsidRPr="000052C9" w:rsidRDefault="000052C9" w:rsidP="00D0475A">
            <w:p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0052C9">
              <w:rPr>
                <w:rFonts w:cs="Calibri"/>
                <w:b/>
                <w:bCs/>
                <w:color w:val="000000"/>
                <w:sz w:val="21"/>
                <w:szCs w:val="21"/>
                <w:lang w:eastAsia="pl-PL"/>
              </w:rPr>
              <w:t>Całkowity koszt brutto (PLN) (B x D)</w:t>
            </w:r>
          </w:p>
        </w:tc>
      </w:tr>
      <w:tr w:rsidR="000052C9" w:rsidRPr="000052C9" w14:paraId="58C59896" w14:textId="77777777" w:rsidTr="00D0475A">
        <w:trPr>
          <w:trHeight w:val="795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AE08E" w14:textId="77777777" w:rsidR="000052C9" w:rsidRPr="000052C9" w:rsidRDefault="000052C9" w:rsidP="00D0475A">
            <w:pPr>
              <w:suppressAutoHyphens w:val="0"/>
              <w:autoSpaceDN/>
              <w:spacing w:after="0" w:line="240" w:lineRule="auto"/>
              <w:textAlignment w:val="auto"/>
              <w:rPr>
                <w:rFonts w:ascii="Aptos Narrow" w:hAnsi="Aptos Narrow"/>
                <w:color w:val="000000"/>
                <w:lang w:eastAsia="pl-PL"/>
              </w:rPr>
            </w:pPr>
            <w:r w:rsidRPr="000052C9">
              <w:rPr>
                <w:rFonts w:ascii="Aptos Narrow" w:hAnsi="Aptos Narrow"/>
                <w:color w:val="000000"/>
                <w:lang w:eastAsia="pl-PL"/>
              </w:rPr>
              <w:t xml:space="preserve">Oracle </w:t>
            </w:r>
            <w:proofErr w:type="spellStart"/>
            <w:r w:rsidRPr="000052C9">
              <w:rPr>
                <w:rFonts w:ascii="Aptos Narrow" w:hAnsi="Aptos Narrow"/>
                <w:color w:val="000000"/>
                <w:lang w:eastAsia="pl-PL"/>
              </w:rPr>
              <w:t>Paas</w:t>
            </w:r>
            <w:proofErr w:type="spellEnd"/>
            <w:r w:rsidRPr="000052C9">
              <w:rPr>
                <w:rFonts w:ascii="Aptos Narrow" w:hAnsi="Aptos Narrow"/>
                <w:color w:val="000000"/>
                <w:lang w:eastAsia="pl-PL"/>
              </w:rPr>
              <w:t xml:space="preserve"> &amp; IaaS Universal </w:t>
            </w:r>
            <w:proofErr w:type="spellStart"/>
            <w:r w:rsidRPr="000052C9">
              <w:rPr>
                <w:rFonts w:ascii="Aptos Narrow" w:hAnsi="Aptos Narrow"/>
                <w:color w:val="000000"/>
                <w:lang w:eastAsia="pl-PL"/>
              </w:rPr>
              <w:t>Credit</w:t>
            </w:r>
            <w:proofErr w:type="spellEnd"/>
            <w:r w:rsidRPr="000052C9">
              <w:rPr>
                <w:rFonts w:ascii="Aptos Narrow" w:hAnsi="Aptos Narrow"/>
                <w:color w:val="000000"/>
                <w:lang w:eastAsia="pl-PL"/>
              </w:rPr>
              <w:t xml:space="preserve"> lub równoważna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57E47" w14:textId="545284AD" w:rsidR="000052C9" w:rsidRPr="000052C9" w:rsidRDefault="000052C9" w:rsidP="00D0475A">
            <w:pPr>
              <w:suppressAutoHyphens w:val="0"/>
              <w:autoSpaceDN/>
              <w:spacing w:after="0" w:line="240" w:lineRule="auto"/>
              <w:textAlignment w:val="auto"/>
              <w:rPr>
                <w:rFonts w:ascii="Aptos Narrow" w:hAnsi="Aptos Narrow"/>
                <w:color w:val="000000"/>
                <w:lang w:eastAsia="pl-PL"/>
              </w:rPr>
            </w:pPr>
            <w:r>
              <w:rPr>
                <w:rFonts w:ascii="Aptos Narrow" w:hAnsi="Aptos Narrow"/>
                <w:color w:val="000000"/>
                <w:lang w:eastAsia="pl-PL"/>
              </w:rPr>
              <w:t>1</w:t>
            </w:r>
            <w:r w:rsidRPr="000052C9">
              <w:rPr>
                <w:rFonts w:ascii="Aptos Narrow" w:hAnsi="Aptos Narrow"/>
                <w:color w:val="000000"/>
                <w:lang w:eastAsia="pl-PL"/>
              </w:rPr>
              <w:t xml:space="preserve"> 500 000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A49B3" w14:textId="77777777" w:rsidR="000052C9" w:rsidRPr="000052C9" w:rsidRDefault="000052C9" w:rsidP="00D0475A">
            <w:pPr>
              <w:suppressAutoHyphens w:val="0"/>
              <w:autoSpaceDN/>
              <w:spacing w:after="0" w:line="240" w:lineRule="auto"/>
              <w:textAlignment w:val="auto"/>
              <w:rPr>
                <w:rFonts w:ascii="Aptos Narrow" w:hAnsi="Aptos Narrow"/>
                <w:color w:val="000000"/>
                <w:lang w:eastAsia="pl-PL"/>
              </w:rPr>
            </w:pPr>
            <w:r w:rsidRPr="000052C9">
              <w:rPr>
                <w:rFonts w:ascii="Aptos Narrow" w:hAnsi="Aptos Narrow"/>
                <w:color w:val="00000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A450C" w14:textId="77777777" w:rsidR="000052C9" w:rsidRPr="000052C9" w:rsidRDefault="000052C9" w:rsidP="00D0475A">
            <w:pPr>
              <w:suppressAutoHyphens w:val="0"/>
              <w:autoSpaceDN/>
              <w:spacing w:after="0" w:line="240" w:lineRule="auto"/>
              <w:textAlignment w:val="auto"/>
              <w:rPr>
                <w:rFonts w:ascii="Aptos Narrow" w:hAnsi="Aptos Narrow"/>
                <w:color w:val="000000"/>
                <w:lang w:eastAsia="pl-PL"/>
              </w:rPr>
            </w:pPr>
            <w:r w:rsidRPr="000052C9">
              <w:rPr>
                <w:rFonts w:ascii="Aptos Narrow" w:hAnsi="Aptos Narrow"/>
                <w:color w:val="000000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7C237" w14:textId="77777777" w:rsidR="000052C9" w:rsidRPr="000052C9" w:rsidRDefault="000052C9" w:rsidP="00D0475A">
            <w:pPr>
              <w:suppressAutoHyphens w:val="0"/>
              <w:autoSpaceDN/>
              <w:spacing w:after="0" w:line="240" w:lineRule="auto"/>
              <w:textAlignment w:val="auto"/>
              <w:rPr>
                <w:rFonts w:ascii="Aptos Narrow" w:hAnsi="Aptos Narrow"/>
                <w:color w:val="000000"/>
                <w:lang w:eastAsia="pl-PL"/>
              </w:rPr>
            </w:pPr>
            <w:r w:rsidRPr="000052C9">
              <w:rPr>
                <w:rFonts w:ascii="Aptos Narrow" w:hAnsi="Aptos Narrow"/>
                <w:color w:val="000000"/>
                <w:lang w:eastAsia="pl-PL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27E56" w14:textId="77777777" w:rsidR="000052C9" w:rsidRPr="000052C9" w:rsidRDefault="000052C9" w:rsidP="00D0475A">
            <w:pPr>
              <w:suppressAutoHyphens w:val="0"/>
              <w:autoSpaceDN/>
              <w:spacing w:after="0" w:line="240" w:lineRule="auto"/>
              <w:textAlignment w:val="auto"/>
              <w:rPr>
                <w:rFonts w:ascii="Aptos Narrow" w:hAnsi="Aptos Narrow"/>
                <w:color w:val="000000"/>
                <w:lang w:eastAsia="pl-PL"/>
              </w:rPr>
            </w:pPr>
            <w:r w:rsidRPr="000052C9">
              <w:rPr>
                <w:rFonts w:ascii="Aptos Narrow" w:hAnsi="Aptos Narrow"/>
                <w:color w:val="000000"/>
                <w:lang w:eastAsia="pl-PL"/>
              </w:rPr>
              <w:t> </w:t>
            </w:r>
          </w:p>
        </w:tc>
      </w:tr>
    </w:tbl>
    <w:p w14:paraId="2F7B8930" w14:textId="77777777" w:rsidR="000052C9" w:rsidRPr="00AC79F2" w:rsidRDefault="000052C9" w:rsidP="000052C9">
      <w:pPr>
        <w:rPr>
          <w:b/>
          <w:bCs/>
          <w:color w:val="000000"/>
          <w:sz w:val="21"/>
          <w:szCs w:val="21"/>
          <w:lang w:eastAsia="pl-PL"/>
        </w:rPr>
      </w:pPr>
    </w:p>
    <w:p w14:paraId="460BD9E9" w14:textId="77777777" w:rsidR="00914C02" w:rsidRPr="00024E79" w:rsidRDefault="00914C02" w:rsidP="00914C02">
      <w:pPr>
        <w:pStyle w:val="Nagwek3"/>
        <w:rPr>
          <w:sz w:val="24"/>
          <w:szCs w:val="24"/>
        </w:rPr>
      </w:pPr>
      <w:r w:rsidRPr="00024E79">
        <w:rPr>
          <w:rFonts w:eastAsia="Arial Narrow"/>
          <w:sz w:val="24"/>
          <w:szCs w:val="24"/>
        </w:rPr>
        <w:t>Oświadczenia</w:t>
      </w:r>
    </w:p>
    <w:p w14:paraId="4FB38A33" w14:textId="77777777" w:rsidR="00914C02" w:rsidRPr="00A226C3" w:rsidRDefault="00914C02" w:rsidP="00914C02">
      <w:pPr>
        <w:numPr>
          <w:ilvl w:val="0"/>
          <w:numId w:val="11"/>
        </w:numPr>
        <w:spacing w:before="24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Oświadczamy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, że uważamy się za związanych niniejszą </w:t>
      </w:r>
      <w:r>
        <w:rPr>
          <w:rFonts w:asciiTheme="minorHAnsi" w:hAnsiTheme="minorHAnsi" w:cstheme="minorHAnsi"/>
          <w:sz w:val="24"/>
          <w:szCs w:val="24"/>
          <w:lang w:eastAsia="pl-PL"/>
        </w:rPr>
        <w:t>wyceną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na okres 30 dni od daty upływu terminu składania </w:t>
      </w:r>
      <w:r>
        <w:rPr>
          <w:rFonts w:asciiTheme="minorHAnsi" w:hAnsiTheme="minorHAnsi" w:cstheme="minorHAnsi"/>
          <w:sz w:val="24"/>
          <w:szCs w:val="24"/>
          <w:lang w:eastAsia="pl-PL"/>
        </w:rPr>
        <w:t>wyceny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>.</w:t>
      </w:r>
      <w:r w:rsidRPr="00A226C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5C9961A" w14:textId="77777777" w:rsidR="00914C02" w:rsidRPr="00A226C3" w:rsidRDefault="00914C02" w:rsidP="00914C02">
      <w:pPr>
        <w:pStyle w:val="Akapitzlist"/>
        <w:numPr>
          <w:ilvl w:val="0"/>
          <w:numId w:val="11"/>
        </w:numPr>
        <w:spacing w:before="240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Oświadczamy,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że posiadamy wiedzę, doświadczenie, kwalifikacje i zasoby niezbędne do prawidłowego wykonania przedmiotu zamówienia.</w:t>
      </w:r>
    </w:p>
    <w:p w14:paraId="1190398B" w14:textId="77777777" w:rsidR="00914C02" w:rsidRPr="00A226C3" w:rsidRDefault="00914C02" w:rsidP="00914C02">
      <w:pPr>
        <w:numPr>
          <w:ilvl w:val="0"/>
          <w:numId w:val="11"/>
        </w:numPr>
        <w:spacing w:before="24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Oświadczamy,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że spełniamy wszystkie wymagania zawarte w Zapytaniu </w:t>
      </w:r>
      <w:r>
        <w:rPr>
          <w:rFonts w:asciiTheme="minorHAnsi" w:hAnsiTheme="minorHAnsi" w:cstheme="minorHAnsi"/>
          <w:sz w:val="24"/>
          <w:szCs w:val="24"/>
          <w:lang w:eastAsia="pl-PL"/>
        </w:rPr>
        <w:t>o wycenę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i załącznikach będących integralną częścią Zapytania.</w:t>
      </w:r>
    </w:p>
    <w:p w14:paraId="64FC31A8" w14:textId="77777777" w:rsidR="00914C02" w:rsidRPr="00A226C3" w:rsidRDefault="00914C02" w:rsidP="00914C02">
      <w:pPr>
        <w:numPr>
          <w:ilvl w:val="0"/>
          <w:numId w:val="11"/>
        </w:numPr>
        <w:spacing w:before="24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Akceptujemy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termin realizacji przedmiotu zamówienia określony w Zapytaniu.</w:t>
      </w:r>
    </w:p>
    <w:p w14:paraId="3A09E1A8" w14:textId="77777777" w:rsidR="00914C02" w:rsidRPr="00A226C3" w:rsidRDefault="00914C02" w:rsidP="00914C02">
      <w:pPr>
        <w:numPr>
          <w:ilvl w:val="0"/>
          <w:numId w:val="11"/>
        </w:numPr>
        <w:spacing w:before="240" w:after="0"/>
        <w:ind w:left="357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Oświadczamy,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że zapoznaliśmy się z klauzulą informacyjną oraz na podstawie art. 6 ust. 1 lit a. Rozporządzenia Parlamentu Europejskiego i Rady (UE) 2016/679 z dnia 27 kwietnia 2016 r. w sprawie ochrony osób fizycznych w związku z przetwarzaniem danych osobowych i w sprawie swobodnego przepływu tych danych oraz uchylenia dyrektywy 95/46/WE (ogólne rozporządzenie o ochronie danych osobowych) wyrażamy zgodę na przetwarzanie danych osobowych przez PFRON, w celu przeprowadzenia niniejszego postepowania.</w:t>
      </w:r>
    </w:p>
    <w:p w14:paraId="2822CBE4" w14:textId="77777777" w:rsidR="00914C02" w:rsidRPr="00A226C3" w:rsidRDefault="00914C02" w:rsidP="00914C02">
      <w:pPr>
        <w:numPr>
          <w:ilvl w:val="0"/>
          <w:numId w:val="11"/>
        </w:numPr>
        <w:spacing w:before="240" w:after="0"/>
        <w:ind w:left="357" w:hanging="357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Oświadczamy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>, że nie posiadamy zaległości finansowych względem Zamawiającego ani nie jesteśmy z nim w sporze prawnym.</w:t>
      </w:r>
    </w:p>
    <w:p w14:paraId="59F4A5D8" w14:textId="77777777" w:rsidR="00914C02" w:rsidRPr="00A226C3" w:rsidRDefault="00914C02" w:rsidP="00914C02">
      <w:pPr>
        <w:numPr>
          <w:ilvl w:val="0"/>
          <w:numId w:val="11"/>
        </w:numPr>
        <w:spacing w:before="24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Oświadczamy,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że nie podlegamy wykluczeniu z przedmiotowego postępowania o udzielenie zamówienia publicznego na podstawie art. 7 ust. 1 ustawy z dnia 13 kwietnia 2022 r. o szczególnych rozwiązaniach w zakresie przeciwdziałania wspieraniu agresji na Ukrainę oraz służących ochronie bezpieczeństwa narodowego (Dz.U. 2022 r., poz. 835).</w:t>
      </w:r>
    </w:p>
    <w:p w14:paraId="198B3C44" w14:textId="77777777" w:rsidR="00914C02" w:rsidRPr="00A226C3" w:rsidRDefault="00914C02" w:rsidP="00914C02">
      <w:pPr>
        <w:spacing w:before="240" w:after="0"/>
        <w:ind w:left="360"/>
        <w:rPr>
          <w:rFonts w:asciiTheme="minorHAnsi" w:hAnsiTheme="minorHAnsi" w:cstheme="minorHAnsi"/>
          <w:sz w:val="24"/>
          <w:szCs w:val="24"/>
          <w:lang w:eastAsia="pl-PL"/>
        </w:rPr>
      </w:pPr>
      <w:r w:rsidRPr="00A226C3">
        <w:rPr>
          <w:rFonts w:asciiTheme="minorHAnsi" w:hAnsiTheme="minorHAnsi" w:cstheme="minorHAnsi"/>
          <w:b/>
          <w:bCs/>
          <w:sz w:val="24"/>
          <w:szCs w:val="24"/>
          <w:lang w:eastAsia="pl-PL"/>
        </w:rPr>
        <w:lastRenderedPageBreak/>
        <w:t>Potwierdzamy,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 że składając powyższe oświadczenie jesteśmy świadomi, że zgodnie z art. 7 ust. 6 i 7 ww. ustawy sankcyjnej osoba/y lub podmiot/y podlegający/e wykluczeniu na podstawie art. 7 ust. 1 ustawy sankcyjnej, które w okresie tego wykluczenia ubiegają się o udzielenie zamówienia publicznego lub dopuszczenie do udziału w konkursie lub biorą udział w postępowaniu o udzielenie zamówienia publicznego lub w konkursie, podlegają karze pieniężnej nakładanej przez Prezesa Urzędu Zamówień Publicznych w wysokości do 20 000 000 zł.</w:t>
      </w:r>
    </w:p>
    <w:p w14:paraId="0D93CCA8" w14:textId="77777777" w:rsidR="00914C02" w:rsidRPr="00A226C3" w:rsidRDefault="00914C02" w:rsidP="00914C02">
      <w:pPr>
        <w:tabs>
          <w:tab w:val="left" w:leader="dot" w:pos="8931"/>
        </w:tabs>
        <w:spacing w:before="720" w:after="0"/>
        <w:ind w:left="6096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  <w:lang w:eastAsia="pl-PL"/>
        </w:rPr>
        <w:tab/>
      </w:r>
    </w:p>
    <w:p w14:paraId="7A1EF53C" w14:textId="77777777" w:rsidR="00914C02" w:rsidRPr="00A226C3" w:rsidRDefault="00914C02" w:rsidP="00914C02">
      <w:pPr>
        <w:spacing w:after="0"/>
        <w:ind w:left="6521"/>
        <w:rPr>
          <w:rFonts w:asciiTheme="minorHAnsi" w:hAnsiTheme="minorHAnsi" w:cstheme="minorHAnsi"/>
          <w:sz w:val="24"/>
          <w:szCs w:val="24"/>
        </w:rPr>
      </w:pPr>
      <w:r w:rsidRPr="00A226C3">
        <w:rPr>
          <w:rFonts w:asciiTheme="minorHAnsi" w:hAnsiTheme="minorHAnsi" w:cstheme="minorHAnsi"/>
          <w:sz w:val="24"/>
          <w:szCs w:val="24"/>
          <w:lang w:eastAsia="pl-PL"/>
        </w:rPr>
        <w:t xml:space="preserve">Podpis Wykonawcy </w:t>
      </w:r>
      <w:r w:rsidRPr="00A226C3">
        <w:rPr>
          <w:rFonts w:asciiTheme="minorHAnsi" w:hAnsiTheme="minorHAnsi" w:cstheme="minorHAnsi"/>
          <w:sz w:val="24"/>
          <w:szCs w:val="24"/>
          <w:lang w:eastAsia="pl-PL"/>
        </w:rPr>
        <w:br/>
        <w:t>lub innej umocowanej przez niego osoby</w:t>
      </w:r>
    </w:p>
    <w:p w14:paraId="242AF052" w14:textId="77777777" w:rsidR="003535E9" w:rsidRPr="00154D84" w:rsidRDefault="003535E9" w:rsidP="00154D84"/>
    <w:sectPr w:rsidR="003535E9" w:rsidRPr="00154D84" w:rsidSect="00914C02">
      <w:pgSz w:w="11906" w:h="16838"/>
      <w:pgMar w:top="1418" w:right="1418" w:bottom="1418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1A8A1" w14:textId="77777777" w:rsidR="00871334" w:rsidRDefault="00871334">
      <w:pPr>
        <w:spacing w:after="0" w:line="240" w:lineRule="auto"/>
      </w:pPr>
      <w:r>
        <w:separator/>
      </w:r>
    </w:p>
  </w:endnote>
  <w:endnote w:type="continuationSeparator" w:id="0">
    <w:p w14:paraId="1BD3477E" w14:textId="77777777" w:rsidR="00871334" w:rsidRDefault="00871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30572" w14:textId="77777777" w:rsidR="00914C02" w:rsidRDefault="00914C02" w:rsidP="00D0475A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654C3657" wp14:editId="37CD91EE">
          <wp:extent cx="7557680" cy="630643"/>
          <wp:effectExtent l="0" t="0" r="0" b="0"/>
          <wp:docPr id="1" name="Obraz 1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0" cy="6306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02F7" w14:textId="77777777" w:rsidR="00914C02" w:rsidRDefault="00914C02" w:rsidP="00D0475A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553694D7" wp14:editId="29F8D8A5">
          <wp:extent cx="7556400" cy="630000"/>
          <wp:effectExtent l="0" t="0" r="0" b="0"/>
          <wp:docPr id="3" name="Obraz 3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630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75281" w14:textId="77777777" w:rsidR="00871334" w:rsidRDefault="00871334">
      <w:pPr>
        <w:spacing w:after="0" w:line="240" w:lineRule="auto"/>
      </w:pPr>
      <w:r>
        <w:separator/>
      </w:r>
    </w:p>
  </w:footnote>
  <w:footnote w:type="continuationSeparator" w:id="0">
    <w:p w14:paraId="7AFD17F0" w14:textId="77777777" w:rsidR="00871334" w:rsidRDefault="00871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427A2" w14:textId="77777777" w:rsidR="00914C02" w:rsidRDefault="00914C02" w:rsidP="00D0475A">
    <w:pPr>
      <w:pStyle w:val="Podstawowyakapitowy"/>
      <w:spacing w:before="20" w:line="240" w:lineRule="auto"/>
      <w:ind w:left="-1418"/>
    </w:pPr>
    <w:r>
      <w:rPr>
        <w:noProof/>
        <w:lang w:eastAsia="pl-PL"/>
      </w:rPr>
      <w:drawing>
        <wp:inline distT="0" distB="0" distL="0" distR="0" wp14:anchorId="58DCBF6F" wp14:editId="27A8EFF3">
          <wp:extent cx="7562846" cy="1045771"/>
          <wp:effectExtent l="0" t="0" r="635" b="2540"/>
          <wp:docPr id="2" name="Obraz 2" descr="Logo Państwowego Funduszu Rehabilitacji Osób Niepełnosprawnych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46" cy="10457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1EF408F"/>
    <w:multiLevelType w:val="multilevel"/>
    <w:tmpl w:val="95C08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51169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A1269AD"/>
    <w:multiLevelType w:val="multilevel"/>
    <w:tmpl w:val="DBFCD06C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eastAsia="Calibri"/>
      </w:rPr>
    </w:lvl>
  </w:abstractNum>
  <w:abstractNum w:abstractNumId="6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9641374"/>
    <w:multiLevelType w:val="hybridMultilevel"/>
    <w:tmpl w:val="0AE2DF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3A3006C"/>
    <w:multiLevelType w:val="hybridMultilevel"/>
    <w:tmpl w:val="CE2E72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90032D"/>
    <w:multiLevelType w:val="multilevel"/>
    <w:tmpl w:val="95C08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0F2F49"/>
    <w:multiLevelType w:val="multilevel"/>
    <w:tmpl w:val="32881B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Calibri" w:eastAsia="Times New Roman" w:hAnsi="Calibri" w:cs="Times New Roman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BDE637F"/>
    <w:multiLevelType w:val="hybridMultilevel"/>
    <w:tmpl w:val="A6E89D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B64595"/>
    <w:multiLevelType w:val="multilevel"/>
    <w:tmpl w:val="95C08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2441716">
    <w:abstractNumId w:val="9"/>
  </w:num>
  <w:num w:numId="2" w16cid:durableId="611978835">
    <w:abstractNumId w:val="0"/>
  </w:num>
  <w:num w:numId="3" w16cid:durableId="1790317043">
    <w:abstractNumId w:val="6"/>
  </w:num>
  <w:num w:numId="4" w16cid:durableId="1039470909">
    <w:abstractNumId w:val="6"/>
  </w:num>
  <w:num w:numId="5" w16cid:durableId="428432949">
    <w:abstractNumId w:val="0"/>
  </w:num>
  <w:num w:numId="6" w16cid:durableId="1139764484">
    <w:abstractNumId w:val="0"/>
  </w:num>
  <w:num w:numId="7" w16cid:durableId="593712312">
    <w:abstractNumId w:val="4"/>
  </w:num>
  <w:num w:numId="8" w16cid:durableId="1886791774">
    <w:abstractNumId w:val="4"/>
  </w:num>
  <w:num w:numId="9" w16cid:durableId="143473222">
    <w:abstractNumId w:val="1"/>
  </w:num>
  <w:num w:numId="10" w16cid:durableId="1018314556">
    <w:abstractNumId w:val="8"/>
  </w:num>
  <w:num w:numId="11" w16cid:durableId="1956138244">
    <w:abstractNumId w:val="5"/>
  </w:num>
  <w:num w:numId="12" w16cid:durableId="1040742075">
    <w:abstractNumId w:val="12"/>
  </w:num>
  <w:num w:numId="13" w16cid:durableId="1670062977">
    <w:abstractNumId w:val="10"/>
  </w:num>
  <w:num w:numId="14" w16cid:durableId="1178272636">
    <w:abstractNumId w:val="3"/>
  </w:num>
  <w:num w:numId="15" w16cid:durableId="1181045256">
    <w:abstractNumId w:val="13"/>
  </w:num>
  <w:num w:numId="16" w16cid:durableId="1442147680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03090989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2691565">
    <w:abstractNumId w:val="7"/>
  </w:num>
  <w:num w:numId="19" w16cid:durableId="8480601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69D"/>
    <w:rsid w:val="000052C9"/>
    <w:rsid w:val="00024E79"/>
    <w:rsid w:val="00050E6B"/>
    <w:rsid w:val="00081E77"/>
    <w:rsid w:val="00082B74"/>
    <w:rsid w:val="001459CE"/>
    <w:rsid w:val="00154D84"/>
    <w:rsid w:val="002D18C8"/>
    <w:rsid w:val="00311E95"/>
    <w:rsid w:val="003535E9"/>
    <w:rsid w:val="004D7479"/>
    <w:rsid w:val="004F7541"/>
    <w:rsid w:val="0051590C"/>
    <w:rsid w:val="0052569D"/>
    <w:rsid w:val="00530605"/>
    <w:rsid w:val="00556FAB"/>
    <w:rsid w:val="0056472A"/>
    <w:rsid w:val="00636DA2"/>
    <w:rsid w:val="006939CB"/>
    <w:rsid w:val="006F2DEF"/>
    <w:rsid w:val="00726EFD"/>
    <w:rsid w:val="00777D45"/>
    <w:rsid w:val="007D5BD8"/>
    <w:rsid w:val="008656B1"/>
    <w:rsid w:val="008711AC"/>
    <w:rsid w:val="00871334"/>
    <w:rsid w:val="00896B33"/>
    <w:rsid w:val="00914C02"/>
    <w:rsid w:val="009874F4"/>
    <w:rsid w:val="009E5F40"/>
    <w:rsid w:val="00A51BFA"/>
    <w:rsid w:val="00A910FA"/>
    <w:rsid w:val="00B23E4C"/>
    <w:rsid w:val="00B25134"/>
    <w:rsid w:val="00B96C70"/>
    <w:rsid w:val="00C51C54"/>
    <w:rsid w:val="00CB3EBA"/>
    <w:rsid w:val="00CD590B"/>
    <w:rsid w:val="00D0475A"/>
    <w:rsid w:val="00D13E22"/>
    <w:rsid w:val="00D1698D"/>
    <w:rsid w:val="00D253CA"/>
    <w:rsid w:val="00D35D60"/>
    <w:rsid w:val="00DB1C48"/>
    <w:rsid w:val="00DE66B2"/>
    <w:rsid w:val="00DF13A6"/>
    <w:rsid w:val="00E03391"/>
    <w:rsid w:val="00E20A14"/>
    <w:rsid w:val="00E80F58"/>
    <w:rsid w:val="00E83106"/>
    <w:rsid w:val="00ED15F6"/>
    <w:rsid w:val="00ED2F0B"/>
    <w:rsid w:val="00F029DC"/>
    <w:rsid w:val="00F57425"/>
    <w:rsid w:val="00FA5F3B"/>
    <w:rsid w:val="00FC54DD"/>
    <w:rsid w:val="00FD470B"/>
    <w:rsid w:val="2E637850"/>
    <w:rsid w:val="7E45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AE898"/>
  <w15:chartTrackingRefBased/>
  <w15:docId w15:val="{590396E0-D0E6-4DF5-8695-08ACDBCE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4C02"/>
    <w:pPr>
      <w:suppressAutoHyphens/>
      <w:autoSpaceDN w:val="0"/>
      <w:spacing w:after="200"/>
      <w:textAlignment w:val="baseline"/>
    </w:pPr>
    <w:rPr>
      <w:rFonts w:ascii="Calibri" w:eastAsia="Times New Roman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5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5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5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5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,Punkt 1.1,Numerowanie,Akapit z listą4,Podsis rysunku,T_SZ_List Paragraph,L1,Akapit z listą5,BulletC,Wyliczanie,Obiekt,normalny tekst,Akapit z listą31,Bullets,List Paragraph1,Wypunktowanie,maz_wyliczenie,lp1"/>
    <w:basedOn w:val="Normalny"/>
    <w:link w:val="AkapitzlistZnak"/>
    <w:uiPriority w:val="34"/>
    <w:qFormat/>
    <w:rsid w:val="00A910FA"/>
    <w:pPr>
      <w:numPr>
        <w:numId w:val="9"/>
      </w:numPr>
      <w:ind w:left="714" w:hanging="357"/>
    </w:pPr>
  </w:style>
  <w:style w:type="character" w:customStyle="1" w:styleId="AkapitzlistZnak">
    <w:name w:val="Akapit z listą Znak"/>
    <w:aliases w:val="Akapit z listą (numerowanie) Znak,Punkt 1.1 Znak,Numerowanie Znak,Akapit z listą4 Znak,Podsis rysunku Znak,T_SZ_List Paragraph Znak,L1 Znak,Akapit z listą5 Znak,BulletC Znak,Wyliczanie Znak,Obiekt Znak,normalny tekst Znak,lp1 Znak"/>
    <w:link w:val="Akapitzlist"/>
    <w:uiPriority w:val="34"/>
    <w:qFormat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569D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569D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569D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569D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52569D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569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569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569D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5256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569D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52569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56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569D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52569D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914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14C02"/>
    <w:rPr>
      <w:rFonts w:ascii="Calibri" w:eastAsia="Times New Roman" w:hAnsi="Calibri" w:cs="Times New Roman"/>
      <w:kern w:val="0"/>
      <w14:ligatures w14:val="none"/>
    </w:rPr>
  </w:style>
  <w:style w:type="paragraph" w:customStyle="1" w:styleId="Podstawowyakapitowy">
    <w:name w:val="[Podstawowy akapitowy]"/>
    <w:basedOn w:val="Normalny"/>
    <w:rsid w:val="00914C02"/>
    <w:pPr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character" w:styleId="Hipercze">
    <w:name w:val="Hyperlink"/>
    <w:rsid w:val="00914C02"/>
    <w:rPr>
      <w:color w:val="0000FF"/>
      <w:u w:val="single"/>
    </w:rPr>
  </w:style>
  <w:style w:type="paragraph" w:styleId="NormalnyWeb">
    <w:name w:val="Normal (Web)"/>
    <w:basedOn w:val="Normalny"/>
    <w:uiPriority w:val="99"/>
    <w:rsid w:val="00914C02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table" w:styleId="Tabelasiatki1jasna">
    <w:name w:val="Grid Table 1 Light"/>
    <w:basedOn w:val="Standardowy"/>
    <w:uiPriority w:val="46"/>
    <w:rsid w:val="00914C02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E0339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semiHidden/>
    <w:unhideWhenUsed/>
    <w:rsid w:val="00CB3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B3EBA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hyperlink" Target="mailto:iod@pfron.org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kancelaria@pfron.org.p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mailto:kptaszynski@pfron.org.pl" TargetMode="External"/><Relationship Id="rId10" Type="http://schemas.openxmlformats.org/officeDocument/2006/relationships/hyperlink" Target="http://www.pfron.org.pl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gosmalek@pfron.org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740CA407E11543BBEBB4A4ED0EB2D8" ma:contentTypeVersion="3" ma:contentTypeDescription="Utwórz nowy dokument." ma:contentTypeScope="" ma:versionID="0da98408323aca3ee3146e27c6c6be03">
  <xsd:schema xmlns:xsd="http://www.w3.org/2001/XMLSchema" xmlns:xs="http://www.w3.org/2001/XMLSchema" xmlns:p="http://schemas.microsoft.com/office/2006/metadata/properties" xmlns:ns2="11a1e27b-f60c-4ac5-a960-c21653d3b6fc" targetNamespace="http://schemas.microsoft.com/office/2006/metadata/properties" ma:root="true" ma:fieldsID="21e3f5802b9406f4c5e755f0363a8f01" ns2:_="">
    <xsd:import namespace="11a1e27b-f60c-4ac5-a960-c21653d3b6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1e27b-f60c-4ac5-a960-c21653d3b6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48D7A0-4E16-4929-B9EE-0458F3DD0E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6E9B48-98A9-4A50-AE1E-8DADA9EB33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a1e27b-f60c-4ac5-a960-c21653d3b6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0A553F-72EF-424E-A02D-8BB5C4C38D3F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2003</Words>
  <Characters>12018</Characters>
  <Application>Microsoft Office Word</Application>
  <DocSecurity>0</DocSecurity>
  <Lines>100</Lines>
  <Paragraphs>27</Paragraphs>
  <ScaleCrop>false</ScaleCrop>
  <Company/>
  <LinksUpToDate>false</LinksUpToDate>
  <CharactersWithSpaces>13994</CharactersWithSpaces>
  <SharedDoc>false</SharedDoc>
  <HLinks>
    <vt:vector size="30" baseType="variant">
      <vt:variant>
        <vt:i4>8060958</vt:i4>
      </vt:variant>
      <vt:variant>
        <vt:i4>12</vt:i4>
      </vt:variant>
      <vt:variant>
        <vt:i4>0</vt:i4>
      </vt:variant>
      <vt:variant>
        <vt:i4>5</vt:i4>
      </vt:variant>
      <vt:variant>
        <vt:lpwstr>mailto:iod@pfron.org.pl</vt:lpwstr>
      </vt:variant>
      <vt:variant>
        <vt:lpwstr/>
      </vt:variant>
      <vt:variant>
        <vt:i4>6094883</vt:i4>
      </vt:variant>
      <vt:variant>
        <vt:i4>9</vt:i4>
      </vt:variant>
      <vt:variant>
        <vt:i4>0</vt:i4>
      </vt:variant>
      <vt:variant>
        <vt:i4>5</vt:i4>
      </vt:variant>
      <vt:variant>
        <vt:lpwstr>mailto:kancelaria@pfron.org.pl</vt:lpwstr>
      </vt:variant>
      <vt:variant>
        <vt:lpwstr/>
      </vt:variant>
      <vt:variant>
        <vt:i4>7929887</vt:i4>
      </vt:variant>
      <vt:variant>
        <vt:i4>6</vt:i4>
      </vt:variant>
      <vt:variant>
        <vt:i4>0</vt:i4>
      </vt:variant>
      <vt:variant>
        <vt:i4>5</vt:i4>
      </vt:variant>
      <vt:variant>
        <vt:lpwstr>mailto:kptaszynski@pfron.org.pl</vt:lpwstr>
      </vt:variant>
      <vt:variant>
        <vt:lpwstr/>
      </vt:variant>
      <vt:variant>
        <vt:i4>2424923</vt:i4>
      </vt:variant>
      <vt:variant>
        <vt:i4>3</vt:i4>
      </vt:variant>
      <vt:variant>
        <vt:i4>0</vt:i4>
      </vt:variant>
      <vt:variant>
        <vt:i4>5</vt:i4>
      </vt:variant>
      <vt:variant>
        <vt:lpwstr>mailto:gosmalek@pfron.org.pl</vt:lpwstr>
      </vt:variant>
      <vt:variant>
        <vt:lpwstr/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Ptaszyński Krzysztof</dc:creator>
  <cp:keywords/>
  <dc:description/>
  <cp:lastModifiedBy>Ptaszyński Krzysztof</cp:lastModifiedBy>
  <cp:revision>20</cp:revision>
  <dcterms:created xsi:type="dcterms:W3CDTF">2025-12-12T18:06:00Z</dcterms:created>
  <dcterms:modified xsi:type="dcterms:W3CDTF">2025-12-12T13:15:00Z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0x010100C5740CA407E11543BBEBB4A4ED0EB2D8</vt:lpwstr>
  </property>
</Properties>
</file>