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67B8" w14:textId="77777777" w:rsidR="00C10EC4" w:rsidRDefault="00C10EC4" w:rsidP="00AF5C19">
      <w:pPr>
        <w:jc w:val="both"/>
        <w:rPr>
          <w:rFonts w:ascii="Arial" w:hAnsi="Arial" w:cs="Arial"/>
          <w:b/>
          <w:sz w:val="44"/>
          <w:szCs w:val="44"/>
        </w:rPr>
      </w:pPr>
    </w:p>
    <w:p w14:paraId="43D7EEC3" w14:textId="77777777" w:rsidR="00C10EC4" w:rsidRDefault="00C10EC4" w:rsidP="00AF5C19">
      <w:pPr>
        <w:jc w:val="both"/>
        <w:rPr>
          <w:rFonts w:ascii="Arial" w:hAnsi="Arial" w:cs="Arial"/>
          <w:b/>
          <w:sz w:val="44"/>
          <w:szCs w:val="44"/>
        </w:rPr>
      </w:pPr>
    </w:p>
    <w:p w14:paraId="4DEF7E6A" w14:textId="77777777" w:rsidR="00C10EC4" w:rsidRDefault="00C10EC4" w:rsidP="00AF5C19">
      <w:pPr>
        <w:jc w:val="both"/>
        <w:rPr>
          <w:rFonts w:ascii="Arial" w:hAnsi="Arial" w:cs="Arial"/>
          <w:b/>
          <w:sz w:val="44"/>
          <w:szCs w:val="44"/>
        </w:rPr>
      </w:pPr>
    </w:p>
    <w:p w14:paraId="77D17E99" w14:textId="2BA75591" w:rsidR="00C10EC4" w:rsidRDefault="00023F35" w:rsidP="00023F35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</w:t>
      </w:r>
    </w:p>
    <w:p w14:paraId="0D6C73CF" w14:textId="374B9B18" w:rsidR="00C10EC4" w:rsidRDefault="003A366B" w:rsidP="002B543F">
      <w:pPr>
        <w:jc w:val="center"/>
      </w:pPr>
      <w:r>
        <w:rPr>
          <w:rFonts w:ascii="Arial" w:hAnsi="Arial" w:cs="Arial"/>
          <w:b/>
          <w:sz w:val="44"/>
          <w:szCs w:val="44"/>
        </w:rPr>
        <w:t>Opis procesów -</w:t>
      </w:r>
      <w:r w:rsidR="00C10EC4">
        <w:rPr>
          <w:rFonts w:ascii="Arial" w:hAnsi="Arial" w:cs="Arial"/>
          <w:b/>
          <w:sz w:val="44"/>
          <w:szCs w:val="44"/>
        </w:rPr>
        <w:t xml:space="preserve"> </w:t>
      </w:r>
      <w:r w:rsidR="002B543F">
        <w:rPr>
          <w:rFonts w:ascii="Arial" w:hAnsi="Arial" w:cs="Arial"/>
          <w:b/>
          <w:sz w:val="44"/>
          <w:szCs w:val="44"/>
        </w:rPr>
        <w:t>wykonany n</w:t>
      </w:r>
      <w:r w:rsidR="002B543F" w:rsidRPr="002D467A">
        <w:rPr>
          <w:rFonts w:ascii="Arial" w:hAnsi="Arial" w:cs="Arial"/>
          <w:b/>
          <w:sz w:val="44"/>
          <w:szCs w:val="44"/>
        </w:rPr>
        <w:t>a potrzeby przygotowania RFP dla wdrożenia systemu zarzadzania tożsamością</w:t>
      </w:r>
      <w:r w:rsidR="002B543F">
        <w:rPr>
          <w:rFonts w:ascii="Arial" w:hAnsi="Arial" w:cs="Arial"/>
          <w:b/>
          <w:sz w:val="44"/>
          <w:szCs w:val="44"/>
        </w:rPr>
        <w:t xml:space="preserve"> cyfrową i dostępem w PFRON</w:t>
      </w:r>
      <w:r w:rsidR="002B543F" w:rsidRPr="002D467A">
        <w:rPr>
          <w:rFonts w:ascii="Arial" w:hAnsi="Arial" w:cs="Arial"/>
          <w:b/>
          <w:sz w:val="44"/>
          <w:szCs w:val="44"/>
        </w:rPr>
        <w:t>.</w:t>
      </w:r>
      <w:r w:rsidR="00C10EC4"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bidi="ar-SA"/>
        </w:rPr>
        <w:id w:val="432026405"/>
        <w:docPartObj>
          <w:docPartGallery w:val="Table of Contents"/>
          <w:docPartUnique/>
        </w:docPartObj>
      </w:sdtPr>
      <w:sdtEndPr>
        <w:rPr>
          <w:rFonts w:ascii="Calibri" w:eastAsia="Times New Roman" w:hAnsi="Calibri" w:cs="Times New Roman"/>
          <w:sz w:val="24"/>
          <w:szCs w:val="24"/>
        </w:rPr>
      </w:sdtEndPr>
      <w:sdtContent>
        <w:p w14:paraId="27B24C09" w14:textId="77777777" w:rsidR="00427F6C" w:rsidRDefault="00427F6C" w:rsidP="00AF5C19">
          <w:pPr>
            <w:pStyle w:val="Nagwekspisutreci"/>
            <w:jc w:val="both"/>
          </w:pPr>
          <w:r>
            <w:t>Spis treści</w:t>
          </w:r>
        </w:p>
        <w:p w14:paraId="0B30DB8A" w14:textId="4E38B908" w:rsidR="00FB7BE3" w:rsidRDefault="00FB7BE3" w:rsidP="00AF5C19">
          <w:pPr>
            <w:pStyle w:val="Spistreci1"/>
            <w:tabs>
              <w:tab w:val="right" w:leader="dot" w:pos="9060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173497511" w:history="1">
            <w:r w:rsidRPr="009F458A">
              <w:rPr>
                <w:rStyle w:val="Hipercze"/>
                <w:noProof/>
              </w:rPr>
              <w:t>Definicje i skróty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_Toc173497511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2E1D8" w14:textId="45E72DB0" w:rsidR="00FB7BE3" w:rsidRDefault="00FB7BE3" w:rsidP="00AF5C19">
          <w:pPr>
            <w:pStyle w:val="Spistreci1"/>
            <w:tabs>
              <w:tab w:val="right" w:leader="dot" w:pos="9060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73497512" w:history="1">
            <w:r w:rsidRPr="009F458A">
              <w:rPr>
                <w:rStyle w:val="Hipercze"/>
                <w:noProof/>
              </w:rPr>
              <w:t>Wstęp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_Toc173497512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7F1BD3" w14:textId="29297ABD" w:rsidR="00FB7BE3" w:rsidRDefault="00FB7BE3" w:rsidP="00AF5C19">
          <w:pPr>
            <w:pStyle w:val="Spistreci1"/>
            <w:tabs>
              <w:tab w:val="right" w:leader="dot" w:pos="9060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73497513" w:history="1">
            <w:r w:rsidRPr="009F458A">
              <w:rPr>
                <w:rStyle w:val="Hipercze"/>
                <w:noProof/>
              </w:rPr>
              <w:t>Cel i zakres dokumentu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_Toc173497513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B26F9" w14:textId="1C03895D" w:rsidR="00FB7BE3" w:rsidRDefault="00FB7BE3" w:rsidP="00AF5C19">
          <w:pPr>
            <w:pStyle w:val="Spistreci1"/>
            <w:tabs>
              <w:tab w:val="right" w:leader="dot" w:pos="9060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73497514" w:history="1">
            <w:r w:rsidRPr="009F458A">
              <w:rPr>
                <w:rStyle w:val="Hipercze"/>
                <w:noProof/>
              </w:rPr>
              <w:t>Aktualny przebieg procesów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_Toc173497514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F2F692" w14:textId="7EF0B56E" w:rsidR="00FB7BE3" w:rsidRDefault="00FB7BE3" w:rsidP="00AF5C19">
          <w:pPr>
            <w:pStyle w:val="Spistreci1"/>
            <w:tabs>
              <w:tab w:val="right" w:leader="dot" w:pos="9060"/>
            </w:tabs>
            <w:jc w:val="both"/>
            <w:rPr>
              <w:rFonts w:asciiTheme="minorHAnsi" w:eastAsiaTheme="minorEastAsia" w:hAnsiTheme="minorHAnsi" w:cstheme="minorBidi"/>
              <w:noProof/>
              <w:kern w:val="2"/>
              <w:lang w:eastAsia="pl-PL"/>
              <w14:ligatures w14:val="standardContextual"/>
            </w:rPr>
          </w:pPr>
          <w:hyperlink w:anchor="_Toc173497515" w:history="1">
            <w:r w:rsidRPr="009F458A">
              <w:rPr>
                <w:rStyle w:val="Hipercze"/>
                <w:noProof/>
              </w:rPr>
              <w:t>Docelowy przebieg procesów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_Toc173497515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9BB586" w14:textId="41EA3042" w:rsidR="00427F6C" w:rsidRDefault="00FB7BE3" w:rsidP="00AF5C19">
          <w:pPr>
            <w:jc w:val="both"/>
            <w:rPr>
              <w:b/>
              <w:bCs/>
            </w:rPr>
          </w:pPr>
          <w:r>
            <w:fldChar w:fldCharType="end"/>
          </w:r>
        </w:p>
      </w:sdtContent>
    </w:sdt>
    <w:p w14:paraId="58BA29F8" w14:textId="77777777" w:rsidR="00FB7BE3" w:rsidRDefault="00FB7BE3" w:rsidP="00AF5C19">
      <w:pPr>
        <w:spacing w:after="0" w:line="240" w:lineRule="auto"/>
        <w:jc w:val="both"/>
        <w:rPr>
          <w:b/>
          <w:bCs/>
          <w:sz w:val="36"/>
          <w:szCs w:val="36"/>
        </w:rPr>
      </w:pPr>
      <w:bookmarkStart w:id="0" w:name="_Toc173497511"/>
      <w:r>
        <w:br w:type="page"/>
      </w:r>
    </w:p>
    <w:p w14:paraId="743B14A5" w14:textId="529928AC" w:rsidR="00960A66" w:rsidRPr="00065135" w:rsidRDefault="00563217" w:rsidP="00AF5C19">
      <w:pPr>
        <w:pStyle w:val="Nagwek1"/>
        <w:jc w:val="both"/>
      </w:pPr>
      <w:r>
        <w:lastRenderedPageBreak/>
        <w:t>Definicje i skróty</w:t>
      </w:r>
      <w:bookmarkEnd w:id="0"/>
    </w:p>
    <w:p w14:paraId="69246EFD" w14:textId="35DD059F" w:rsidR="006707BB" w:rsidRPr="00835ED8" w:rsidRDefault="006707BB" w:rsidP="006707B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Autoryzowane/Zaufane źródło danych</w:t>
      </w:r>
      <w:r w:rsidRPr="00835ED8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 xml:space="preserve">system teleinformatyczny, z którego IDM pobiera informacje o Pracownikach i współpracownikach. W </w:t>
      </w:r>
      <w:r w:rsidRPr="00561573">
        <w:rPr>
          <w:rFonts w:asciiTheme="minorHAnsi" w:hAnsiTheme="minorHAnsi" w:cstheme="minorHAnsi"/>
        </w:rPr>
        <w:t xml:space="preserve">PFRON </w:t>
      </w:r>
      <w:r>
        <w:rPr>
          <w:rFonts w:asciiTheme="minorHAnsi" w:hAnsiTheme="minorHAnsi" w:cstheme="minorHAnsi"/>
        </w:rPr>
        <w:t>jest nim system HR</w:t>
      </w:r>
      <w:r w:rsidRPr="00561573">
        <w:rPr>
          <w:rFonts w:asciiTheme="minorHAnsi" w:hAnsiTheme="minorHAnsi" w:cstheme="minorHAnsi"/>
        </w:rPr>
        <w:t>, w którym przechowywane są rekordy kadrowe dotyczące wszystkich Pracowników oraz osób współpracujących na podstawie umów cywilno-prawnych.</w:t>
      </w:r>
      <w:r w:rsidRPr="00835ED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Pozostałe typy tożsamości powinny być wprowadzane w dedykowanych formatkach IDM.</w:t>
      </w:r>
      <w:r w:rsidR="004249A3">
        <w:rPr>
          <w:rFonts w:asciiTheme="minorHAnsi" w:hAnsiTheme="minorHAnsi" w:cstheme="minorHAnsi"/>
        </w:rPr>
        <w:t xml:space="preserve"> </w:t>
      </w:r>
    </w:p>
    <w:p w14:paraId="35C2C4C4" w14:textId="77777777" w:rsidR="006707BB" w:rsidRPr="00835ED8" w:rsidRDefault="006707BB" w:rsidP="006707B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IDM</w:t>
      </w:r>
      <w:r w:rsidRPr="00835ED8">
        <w:rPr>
          <w:rFonts w:asciiTheme="minorHAnsi" w:hAnsiTheme="minorHAnsi" w:cstheme="minorHAnsi"/>
        </w:rPr>
        <w:t xml:space="preserve"> – System zarządzania tożsamością elektroniczną</w:t>
      </w:r>
      <w:r>
        <w:rPr>
          <w:rFonts w:asciiTheme="minorHAnsi" w:hAnsiTheme="minorHAnsi" w:cstheme="minorHAnsi"/>
        </w:rPr>
        <w:t>,</w:t>
      </w:r>
      <w:r w:rsidRPr="00835ED8">
        <w:rPr>
          <w:rFonts w:asciiTheme="minorHAnsi" w:hAnsiTheme="minorHAnsi" w:cstheme="minorHAnsi"/>
        </w:rPr>
        <w:t xml:space="preserve"> uprawnieniami</w:t>
      </w:r>
      <w:r>
        <w:rPr>
          <w:rFonts w:asciiTheme="minorHAnsi" w:hAnsiTheme="minorHAnsi" w:cstheme="minorHAnsi"/>
        </w:rPr>
        <w:t xml:space="preserve"> i dostępem</w:t>
      </w:r>
      <w:r w:rsidRPr="00835ED8">
        <w:rPr>
          <w:rFonts w:asciiTheme="minorHAnsi" w:hAnsiTheme="minorHAnsi" w:cstheme="minorHAnsi"/>
        </w:rPr>
        <w:t>.</w:t>
      </w:r>
    </w:p>
    <w:p w14:paraId="0C03596A" w14:textId="77777777" w:rsidR="006707BB" w:rsidRPr="00835ED8" w:rsidRDefault="006707BB" w:rsidP="006707B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Pracownik</w:t>
      </w:r>
      <w:r w:rsidRPr="00835ED8">
        <w:rPr>
          <w:rFonts w:asciiTheme="minorHAnsi" w:hAnsiTheme="minorHAnsi" w:cstheme="minorHAnsi"/>
        </w:rPr>
        <w:t xml:space="preserve"> - Pracownik PFRON zatrudniony na podstawie umowy o pracę. </w:t>
      </w:r>
    </w:p>
    <w:p w14:paraId="7789F28C" w14:textId="77777777" w:rsidR="006707BB" w:rsidRPr="00835ED8" w:rsidRDefault="006707BB" w:rsidP="006707B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System dziedzinowy</w:t>
      </w:r>
      <w:r w:rsidRPr="00835ED8">
        <w:rPr>
          <w:rFonts w:asciiTheme="minorHAnsi" w:hAnsiTheme="minorHAnsi" w:cstheme="minorHAnsi"/>
        </w:rPr>
        <w:t xml:space="preserve"> – system teleinformatyczny eksploatowany w PFRON do którego posiadają dostęp Pracownicy oraz Współpracownicy Systemy dziedzinowe mają zostać zintegrowane z </w:t>
      </w:r>
      <w:r>
        <w:rPr>
          <w:rFonts w:asciiTheme="minorHAnsi" w:hAnsiTheme="minorHAnsi" w:cstheme="minorHAnsi"/>
        </w:rPr>
        <w:t>IDM</w:t>
      </w:r>
      <w:r w:rsidRPr="00835ED8">
        <w:rPr>
          <w:rFonts w:asciiTheme="minorHAnsi" w:hAnsiTheme="minorHAnsi" w:cstheme="minorHAnsi"/>
        </w:rPr>
        <w:t xml:space="preserve"> w zakresie zarządzania uprawnieniami użytkowników</w:t>
      </w:r>
      <w:r>
        <w:rPr>
          <w:rFonts w:asciiTheme="minorHAnsi" w:hAnsiTheme="minorHAnsi" w:cstheme="minorHAnsi"/>
        </w:rPr>
        <w:t xml:space="preserve"> oraz dostępem. </w:t>
      </w:r>
    </w:p>
    <w:p w14:paraId="022AEA29" w14:textId="77777777" w:rsidR="006707BB" w:rsidRPr="00835ED8" w:rsidRDefault="006707BB" w:rsidP="006707B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System źródłowy</w:t>
      </w:r>
      <w:r w:rsidRPr="00835ED8">
        <w:rPr>
          <w:rFonts w:asciiTheme="minorHAnsi" w:hAnsiTheme="minorHAnsi" w:cstheme="minorHAnsi"/>
        </w:rPr>
        <w:t xml:space="preserve"> – system teleinformatyczny z którego </w:t>
      </w:r>
      <w:r>
        <w:rPr>
          <w:rFonts w:asciiTheme="minorHAnsi" w:hAnsiTheme="minorHAnsi" w:cstheme="minorHAnsi"/>
        </w:rPr>
        <w:t>IDM</w:t>
      </w:r>
      <w:r w:rsidRPr="00835ED8">
        <w:rPr>
          <w:rFonts w:asciiTheme="minorHAnsi" w:hAnsiTheme="minorHAnsi" w:cstheme="minorHAnsi"/>
        </w:rPr>
        <w:t xml:space="preserve"> pobiera dane zasilające repozytorium tożsamości. </w:t>
      </w:r>
    </w:p>
    <w:p w14:paraId="4365DFC4" w14:textId="77777777" w:rsidR="006707BB" w:rsidRPr="00835ED8" w:rsidRDefault="006707BB" w:rsidP="006707BB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Tożsamość elektroniczna</w:t>
      </w:r>
      <w:r w:rsidRPr="00835ED8">
        <w:rPr>
          <w:rFonts w:asciiTheme="minorHAnsi" w:hAnsiTheme="minorHAnsi" w:cstheme="minorHAnsi"/>
        </w:rPr>
        <w:t xml:space="preserve"> – cyfrowe odwzorowanie osoby fizycznej w systemach teleinformatycznych.</w:t>
      </w:r>
    </w:p>
    <w:p w14:paraId="364636E0" w14:textId="77777777" w:rsidR="006707BB" w:rsidRPr="00835ED8" w:rsidRDefault="006707BB" w:rsidP="006707BB">
      <w:pPr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 xml:space="preserve">Użytkownik </w:t>
      </w:r>
      <w:r w:rsidRPr="00835ED8">
        <w:rPr>
          <w:rFonts w:asciiTheme="minorHAnsi" w:hAnsiTheme="minorHAnsi" w:cstheme="minorHAnsi"/>
        </w:rPr>
        <w:t>– Osoba (Pracownik lub Współpracownik) posiadający uprawnienia co najmniej w jednym systemie teleinformatycznym PFRON.</w:t>
      </w:r>
    </w:p>
    <w:p w14:paraId="3EB40398" w14:textId="77777777" w:rsidR="006707BB" w:rsidRPr="00835ED8" w:rsidRDefault="006707BB" w:rsidP="006707BB">
      <w:pPr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Współpracownik</w:t>
      </w:r>
      <w:r w:rsidRPr="00835ED8">
        <w:rPr>
          <w:rFonts w:asciiTheme="minorHAnsi" w:hAnsiTheme="minorHAnsi" w:cstheme="minorHAnsi"/>
        </w:rPr>
        <w:t xml:space="preserve"> - Osoba wykonująca pracę na rzecz PFRON zatrudniona w innej firmie, która posiada umowę z PFRON. W szczególności są to serwisanci eksploatowanych systemów teleinformatycznych dla których PFRON posiada podpisane aktywne umowy utrzymaniowe. </w:t>
      </w:r>
    </w:p>
    <w:p w14:paraId="1AFABE5B" w14:textId="77777777" w:rsidR="006707BB" w:rsidRPr="00835ED8" w:rsidRDefault="006707BB" w:rsidP="006707BB">
      <w:pPr>
        <w:jc w:val="both"/>
        <w:rPr>
          <w:rFonts w:asciiTheme="minorHAnsi" w:hAnsiTheme="minorHAnsi" w:cstheme="minorHAnsi"/>
        </w:rPr>
      </w:pPr>
      <w:r w:rsidRPr="00835ED8">
        <w:rPr>
          <w:rFonts w:asciiTheme="minorHAnsi" w:hAnsiTheme="minorHAnsi" w:cstheme="minorHAnsi"/>
          <w:b/>
          <w:bCs/>
        </w:rPr>
        <w:t>Zamawiający/PFRON</w:t>
      </w:r>
      <w:r w:rsidRPr="00835ED8">
        <w:rPr>
          <w:rFonts w:asciiTheme="minorHAnsi" w:hAnsiTheme="minorHAnsi" w:cstheme="minorHAnsi"/>
        </w:rPr>
        <w:t xml:space="preserve"> – Państwowy Fundusz Rehabilitacji Osób Niepełnosprawnych</w:t>
      </w:r>
      <w:r>
        <w:rPr>
          <w:rFonts w:asciiTheme="minorHAnsi" w:hAnsiTheme="minorHAnsi" w:cstheme="minorHAnsi"/>
        </w:rPr>
        <w:t>.</w:t>
      </w:r>
    </w:p>
    <w:p w14:paraId="71F80C56" w14:textId="77777777" w:rsidR="00B61F88" w:rsidRDefault="00B61F88" w:rsidP="00AF5C19">
      <w:pPr>
        <w:spacing w:after="0" w:line="240" w:lineRule="auto"/>
        <w:jc w:val="both"/>
        <w:rPr>
          <w:b/>
          <w:bCs/>
          <w:sz w:val="32"/>
          <w:szCs w:val="32"/>
        </w:rPr>
      </w:pPr>
      <w:r>
        <w:br w:type="page"/>
      </w:r>
    </w:p>
    <w:p w14:paraId="6D7A1ACF" w14:textId="05DFE2F7" w:rsidR="00960A66" w:rsidRPr="00065135" w:rsidRDefault="00C62FAC" w:rsidP="00AF5C19">
      <w:pPr>
        <w:pStyle w:val="Nagwek1"/>
        <w:jc w:val="both"/>
      </w:pPr>
      <w:bookmarkStart w:id="1" w:name="_Toc173497512"/>
      <w:r>
        <w:lastRenderedPageBreak/>
        <w:t>Wstęp</w:t>
      </w:r>
      <w:bookmarkEnd w:id="1"/>
    </w:p>
    <w:p w14:paraId="0916DDB4" w14:textId="37B1DE4B" w:rsidR="007F4034" w:rsidRPr="007F4034" w:rsidRDefault="007F4034" w:rsidP="00AF5C19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7F4034">
        <w:rPr>
          <w:rFonts w:asciiTheme="minorHAnsi" w:hAnsiTheme="minorHAnsi" w:cstheme="minorHAnsi"/>
        </w:rPr>
        <w:t xml:space="preserve">W ramach przygotowania do wdrożenia jednolitego systemu zarządzania tożsamością cyfrową w PFRON dokonano wewnętrznej analizy infrastruktury teleinformatycznej w celu sprecyzowania zakresu projektu wdrożenia systemu klasy IDM. Głównym zadaniem w ramach prowadzonych prac było opracowanie materiałów – wyników przeprowadzonej analizy – które pozwolą na sprecyzowanie wymagań, określenie docelowego przedmiotu zamówienia oraz zwymiarują środowisko Zamawiającego co pozwoli na minimalizację ryzyka przy uzyskiwaniu odpowiedzi od podmiotów z rynku na planowane postępowanie przetargowe. </w:t>
      </w:r>
    </w:p>
    <w:p w14:paraId="4D43F591" w14:textId="77777777" w:rsidR="007F4034" w:rsidRPr="007F4034" w:rsidRDefault="007F4034" w:rsidP="00AF5C19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7F4034">
        <w:rPr>
          <w:rFonts w:asciiTheme="minorHAnsi" w:hAnsiTheme="minorHAnsi" w:cstheme="minorHAnsi"/>
        </w:rPr>
        <w:t>Zakres prac został podzielony na 7 etapów, z których każdy wiąże się z opracowaniem odrębnego dokumentu. Poniżej przedstawiono listę obszarów:</w:t>
      </w:r>
    </w:p>
    <w:p w14:paraId="0EE6B5FA" w14:textId="77777777" w:rsidR="00CA2497" w:rsidRPr="00CA2497" w:rsidRDefault="00CA2497" w:rsidP="00AF5C19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</w:rPr>
      </w:pPr>
      <w:r w:rsidRPr="00CA2497">
        <w:rPr>
          <w:rFonts w:asciiTheme="minorHAnsi" w:hAnsiTheme="minorHAnsi" w:cstheme="minorHAnsi"/>
        </w:rPr>
        <w:t>01. Analiza techniczna</w:t>
      </w:r>
    </w:p>
    <w:p w14:paraId="43DFF27D" w14:textId="77777777" w:rsidR="00CA2497" w:rsidRPr="007F4034" w:rsidRDefault="00CA2497" w:rsidP="00AF5C19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</w:rPr>
      </w:pPr>
      <w:r w:rsidRPr="007F4034">
        <w:rPr>
          <w:rFonts w:asciiTheme="minorHAnsi" w:hAnsiTheme="minorHAnsi" w:cstheme="minorHAnsi"/>
        </w:rPr>
        <w:t>02. Architektura</w:t>
      </w:r>
    </w:p>
    <w:p w14:paraId="016687DF" w14:textId="77777777" w:rsidR="00CA2497" w:rsidRPr="00CA2497" w:rsidRDefault="00CA2497" w:rsidP="00AF5C19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  <w:b/>
          <w:bCs/>
        </w:rPr>
      </w:pPr>
      <w:r w:rsidRPr="00CA2497">
        <w:rPr>
          <w:rFonts w:asciiTheme="minorHAnsi" w:hAnsiTheme="minorHAnsi" w:cstheme="minorHAnsi"/>
          <w:b/>
          <w:bCs/>
        </w:rPr>
        <w:t>03. Procesy</w:t>
      </w:r>
    </w:p>
    <w:p w14:paraId="55771D0C" w14:textId="4AE0D841" w:rsidR="00CA2497" w:rsidRPr="007F4034" w:rsidRDefault="00CA2497" w:rsidP="00AF5C19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</w:rPr>
      </w:pPr>
      <w:r w:rsidRPr="007F4034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4</w:t>
      </w:r>
      <w:r w:rsidRPr="007F4034">
        <w:rPr>
          <w:rFonts w:asciiTheme="minorHAnsi" w:hAnsiTheme="minorHAnsi" w:cstheme="minorHAnsi"/>
        </w:rPr>
        <w:t>. Zakres wdrożeni</w:t>
      </w:r>
      <w:r w:rsidR="00B45ABE">
        <w:rPr>
          <w:rFonts w:asciiTheme="minorHAnsi" w:hAnsiTheme="minorHAnsi" w:cstheme="minorHAnsi"/>
        </w:rPr>
        <w:t>a</w:t>
      </w:r>
    </w:p>
    <w:p w14:paraId="55A2478D" w14:textId="77777777" w:rsidR="00CA2497" w:rsidRDefault="00CA2497" w:rsidP="00AF5C19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</w:rPr>
      </w:pPr>
      <w:r w:rsidRPr="007F4034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5</w:t>
      </w:r>
      <w:r w:rsidRPr="007F4034">
        <w:rPr>
          <w:rFonts w:asciiTheme="minorHAnsi" w:hAnsiTheme="minorHAnsi" w:cstheme="minorHAnsi"/>
        </w:rPr>
        <w:t>. Zakres szkoleń i warsztatów</w:t>
      </w:r>
    </w:p>
    <w:p w14:paraId="4D9FCAA2" w14:textId="77777777" w:rsidR="00CA2497" w:rsidRPr="00B26EA7" w:rsidRDefault="00CA2497" w:rsidP="00AF5C19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</w:rPr>
      </w:pPr>
      <w:r w:rsidRPr="007F4034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6</w:t>
      </w:r>
      <w:r w:rsidRPr="007F4034">
        <w:rPr>
          <w:rFonts w:asciiTheme="minorHAnsi" w:hAnsiTheme="minorHAnsi" w:cstheme="minorHAnsi"/>
        </w:rPr>
        <w:t>. Wymagania</w:t>
      </w:r>
    </w:p>
    <w:p w14:paraId="062D7D99" w14:textId="77777777" w:rsidR="00CA2497" w:rsidRPr="007F4034" w:rsidRDefault="00CA2497" w:rsidP="00AF5C19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Theme="minorHAnsi" w:hAnsiTheme="minorHAnsi" w:cstheme="minorHAnsi"/>
        </w:rPr>
      </w:pPr>
      <w:r w:rsidRPr="007F4034">
        <w:rPr>
          <w:rFonts w:asciiTheme="minorHAnsi" w:hAnsiTheme="minorHAnsi" w:cstheme="minorHAnsi"/>
        </w:rPr>
        <w:t>07. Oczekiwana zawartość Oferty</w:t>
      </w:r>
    </w:p>
    <w:p w14:paraId="4988D7F1" w14:textId="7E3009A5" w:rsidR="007F4034" w:rsidRPr="007F4034" w:rsidRDefault="007F4034" w:rsidP="00AF5C19">
      <w:pPr>
        <w:spacing w:line="360" w:lineRule="auto"/>
        <w:ind w:firstLine="360"/>
        <w:jc w:val="both"/>
        <w:rPr>
          <w:rFonts w:asciiTheme="minorHAnsi" w:hAnsiTheme="minorHAnsi" w:cstheme="minorHAnsi"/>
        </w:rPr>
      </w:pPr>
      <w:r w:rsidRPr="007F4034">
        <w:rPr>
          <w:rFonts w:asciiTheme="minorHAnsi" w:hAnsiTheme="minorHAnsi" w:cstheme="minorHAnsi"/>
        </w:rPr>
        <w:t>Niniejszy dokument opisuje zakres przewidziany w pkt 0</w:t>
      </w:r>
      <w:r w:rsidR="00CA2497">
        <w:rPr>
          <w:rFonts w:asciiTheme="minorHAnsi" w:hAnsiTheme="minorHAnsi" w:cstheme="minorHAnsi"/>
        </w:rPr>
        <w:t>3. Procesy</w:t>
      </w:r>
      <w:r w:rsidR="00CC36C8">
        <w:rPr>
          <w:rFonts w:asciiTheme="minorHAnsi" w:hAnsiTheme="minorHAnsi" w:cstheme="minorHAnsi"/>
        </w:rPr>
        <w:t>.</w:t>
      </w:r>
    </w:p>
    <w:p w14:paraId="022DA4A6" w14:textId="290EFA0D" w:rsidR="00960A66" w:rsidRPr="00065135" w:rsidRDefault="009E0CBC" w:rsidP="00AF5C19">
      <w:pPr>
        <w:pStyle w:val="Nagwek1"/>
        <w:jc w:val="both"/>
      </w:pPr>
      <w:bookmarkStart w:id="2" w:name="_Toc173497513"/>
      <w:r>
        <w:t>Cel i zakres dokumentu</w:t>
      </w:r>
      <w:bookmarkEnd w:id="2"/>
    </w:p>
    <w:p w14:paraId="058144D7" w14:textId="77777777" w:rsidR="00640211" w:rsidRPr="00640211" w:rsidRDefault="00640211" w:rsidP="00AF5C19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640211">
        <w:rPr>
          <w:rFonts w:asciiTheme="minorHAnsi" w:hAnsiTheme="minorHAnsi" w:cstheme="minorHAnsi"/>
          <w:b/>
          <w:bCs/>
        </w:rPr>
        <w:t>Cel dokumentu</w:t>
      </w:r>
    </w:p>
    <w:p w14:paraId="4B3A9072" w14:textId="71DB8FFD" w:rsidR="00640211" w:rsidRPr="00640211" w:rsidRDefault="00640211" w:rsidP="00AF5C19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40211">
        <w:rPr>
          <w:rFonts w:asciiTheme="minorHAnsi" w:hAnsiTheme="minorHAnsi" w:cstheme="minorHAnsi"/>
        </w:rPr>
        <w:t xml:space="preserve">Dokument wchodzi w skład dokumentacji wykonanej na potrzeby uruchomienia postępowania zakupowego na wdrożenie systemu klasy IDM. Jego zadaniem jest </w:t>
      </w:r>
      <w:r w:rsidR="00CC0942">
        <w:rPr>
          <w:rFonts w:asciiTheme="minorHAnsi" w:hAnsiTheme="minorHAnsi" w:cstheme="minorHAnsi"/>
        </w:rPr>
        <w:t>przedstawienie aktualnej listy procesów związanych z zarz</w:t>
      </w:r>
      <w:r w:rsidR="004D1A26">
        <w:rPr>
          <w:rFonts w:asciiTheme="minorHAnsi" w:hAnsiTheme="minorHAnsi" w:cstheme="minorHAnsi"/>
        </w:rPr>
        <w:t>ą</w:t>
      </w:r>
      <w:r w:rsidR="00CC0942">
        <w:rPr>
          <w:rFonts w:asciiTheme="minorHAnsi" w:hAnsiTheme="minorHAnsi" w:cstheme="minorHAnsi"/>
        </w:rPr>
        <w:t xml:space="preserve">dzaniem tożsamością cyfrową ze szczególnym uwzględnieniem </w:t>
      </w:r>
      <w:r w:rsidR="003D1C04">
        <w:rPr>
          <w:rFonts w:asciiTheme="minorHAnsi" w:hAnsiTheme="minorHAnsi" w:cstheme="minorHAnsi"/>
        </w:rPr>
        <w:t xml:space="preserve">standardowych procesów </w:t>
      </w:r>
      <w:proofErr w:type="spellStart"/>
      <w:r w:rsidR="003D1C04" w:rsidRPr="003D1C04">
        <w:rPr>
          <w:rFonts w:asciiTheme="minorHAnsi" w:hAnsiTheme="minorHAnsi" w:cstheme="minorHAnsi"/>
        </w:rPr>
        <w:t>Joiner</w:t>
      </w:r>
      <w:proofErr w:type="spellEnd"/>
      <w:r w:rsidR="003D1C04" w:rsidRPr="003D1C04">
        <w:rPr>
          <w:rFonts w:asciiTheme="minorHAnsi" w:hAnsiTheme="minorHAnsi" w:cstheme="minorHAnsi"/>
        </w:rPr>
        <w:t>/</w:t>
      </w:r>
      <w:proofErr w:type="spellStart"/>
      <w:r w:rsidR="003D1C04" w:rsidRPr="003D1C04">
        <w:rPr>
          <w:rFonts w:asciiTheme="minorHAnsi" w:hAnsiTheme="minorHAnsi" w:cstheme="minorHAnsi"/>
        </w:rPr>
        <w:t>Mover</w:t>
      </w:r>
      <w:proofErr w:type="spellEnd"/>
      <w:r w:rsidR="003D1C04" w:rsidRPr="003D1C04">
        <w:rPr>
          <w:rFonts w:asciiTheme="minorHAnsi" w:hAnsiTheme="minorHAnsi" w:cstheme="minorHAnsi"/>
        </w:rPr>
        <w:t>/</w:t>
      </w:r>
      <w:proofErr w:type="spellStart"/>
      <w:r w:rsidR="003D1C04" w:rsidRPr="003D1C04">
        <w:rPr>
          <w:rFonts w:asciiTheme="minorHAnsi" w:hAnsiTheme="minorHAnsi" w:cstheme="minorHAnsi"/>
        </w:rPr>
        <w:t>Leaver</w:t>
      </w:r>
      <w:proofErr w:type="spellEnd"/>
      <w:r w:rsidR="003D1C04">
        <w:rPr>
          <w:rFonts w:asciiTheme="minorHAnsi" w:hAnsiTheme="minorHAnsi" w:cstheme="minorHAnsi"/>
        </w:rPr>
        <w:t xml:space="preserve"> w odniesieniu do każdego </w:t>
      </w:r>
      <w:r w:rsidR="00A70AD0">
        <w:rPr>
          <w:rFonts w:asciiTheme="minorHAnsi" w:hAnsiTheme="minorHAnsi" w:cstheme="minorHAnsi"/>
        </w:rPr>
        <w:t>z systemów, który Zamawiający zamierza podłączyć od centralnego systemu IDM</w:t>
      </w:r>
      <w:r w:rsidR="003D1C04">
        <w:rPr>
          <w:rFonts w:asciiTheme="minorHAnsi" w:hAnsiTheme="minorHAnsi" w:cstheme="minorHAnsi"/>
        </w:rPr>
        <w:t>.</w:t>
      </w:r>
      <w:r w:rsidR="003D233F">
        <w:rPr>
          <w:rFonts w:asciiTheme="minorHAnsi" w:hAnsiTheme="minorHAnsi" w:cstheme="minorHAnsi"/>
        </w:rPr>
        <w:t xml:space="preserve"> Dodatkowo Zamawiający nakreśli</w:t>
      </w:r>
      <w:r w:rsidR="004D1A26">
        <w:rPr>
          <w:rFonts w:asciiTheme="minorHAnsi" w:hAnsiTheme="minorHAnsi" w:cstheme="minorHAnsi"/>
        </w:rPr>
        <w:t>ł</w:t>
      </w:r>
      <w:r w:rsidR="003D233F">
        <w:rPr>
          <w:rFonts w:asciiTheme="minorHAnsi" w:hAnsiTheme="minorHAnsi" w:cstheme="minorHAnsi"/>
        </w:rPr>
        <w:t xml:space="preserve"> preferowany sposób podejścia do standaryzacji procesów celem objęcia nimi </w:t>
      </w:r>
      <w:r w:rsidR="0039106B">
        <w:rPr>
          <w:rFonts w:asciiTheme="minorHAnsi" w:hAnsiTheme="minorHAnsi" w:cstheme="minorHAnsi"/>
        </w:rPr>
        <w:t>integrowanych</w:t>
      </w:r>
      <w:r w:rsidR="003D233F">
        <w:rPr>
          <w:rFonts w:asciiTheme="minorHAnsi" w:hAnsiTheme="minorHAnsi" w:cstheme="minorHAnsi"/>
        </w:rPr>
        <w:t xml:space="preserve"> systemów</w:t>
      </w:r>
      <w:r w:rsidRPr="00640211">
        <w:rPr>
          <w:rFonts w:asciiTheme="minorHAnsi" w:hAnsiTheme="minorHAnsi" w:cstheme="minorHAnsi"/>
        </w:rPr>
        <w:t>.</w:t>
      </w:r>
    </w:p>
    <w:p w14:paraId="637B9EEC" w14:textId="77777777" w:rsidR="00373C73" w:rsidRDefault="00373C73" w:rsidP="00AF5C19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20C442ED" w14:textId="17278DE7" w:rsidR="00640211" w:rsidRPr="00640211" w:rsidRDefault="00640211" w:rsidP="00AF5C19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640211">
        <w:rPr>
          <w:rFonts w:asciiTheme="minorHAnsi" w:hAnsiTheme="minorHAnsi" w:cstheme="minorHAnsi"/>
          <w:b/>
          <w:bCs/>
        </w:rPr>
        <w:lastRenderedPageBreak/>
        <w:t>Zakres dokumentu</w:t>
      </w:r>
    </w:p>
    <w:p w14:paraId="24484BF3" w14:textId="0F2B02C1" w:rsidR="00640211" w:rsidRPr="00640211" w:rsidRDefault="00640211" w:rsidP="00AF5C19">
      <w:pPr>
        <w:spacing w:after="0" w:line="360" w:lineRule="auto"/>
        <w:ind w:firstLine="357"/>
        <w:jc w:val="both"/>
        <w:rPr>
          <w:rFonts w:asciiTheme="minorHAnsi" w:hAnsiTheme="minorHAnsi" w:cstheme="minorHAnsi"/>
        </w:rPr>
      </w:pPr>
      <w:r w:rsidRPr="00640211">
        <w:rPr>
          <w:rFonts w:asciiTheme="minorHAnsi" w:hAnsiTheme="minorHAnsi" w:cstheme="minorHAnsi"/>
        </w:rPr>
        <w:t>W zakresie informacyjnym przewidzianym dla dokumentu 0</w:t>
      </w:r>
      <w:r w:rsidR="0039106B">
        <w:rPr>
          <w:rFonts w:asciiTheme="minorHAnsi" w:hAnsiTheme="minorHAnsi" w:cstheme="minorHAnsi"/>
        </w:rPr>
        <w:t>3</w:t>
      </w:r>
      <w:r w:rsidRPr="00640211">
        <w:rPr>
          <w:rFonts w:asciiTheme="minorHAnsi" w:hAnsiTheme="minorHAnsi" w:cstheme="minorHAnsi"/>
        </w:rPr>
        <w:t xml:space="preserve">. </w:t>
      </w:r>
      <w:r w:rsidR="0039106B">
        <w:rPr>
          <w:rFonts w:asciiTheme="minorHAnsi" w:hAnsiTheme="minorHAnsi" w:cstheme="minorHAnsi"/>
        </w:rPr>
        <w:t xml:space="preserve">Procesy </w:t>
      </w:r>
      <w:r w:rsidRPr="00640211">
        <w:rPr>
          <w:rFonts w:asciiTheme="minorHAnsi" w:hAnsiTheme="minorHAnsi" w:cstheme="minorHAnsi"/>
        </w:rPr>
        <w:t>zawierają się następujące obszary:</w:t>
      </w:r>
    </w:p>
    <w:p w14:paraId="0496788E" w14:textId="36D32BA1" w:rsidR="00640211" w:rsidRDefault="0039106B" w:rsidP="00AF5C1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Aktualny przebieg procesów zarządzania tożsamością cyfrową </w:t>
      </w:r>
      <w:r w:rsidR="007805CF">
        <w:rPr>
          <w:rFonts w:asciiTheme="minorHAnsi" w:hAnsiTheme="minorHAnsi" w:cstheme="minorHAnsi"/>
        </w:rPr>
        <w:t>z podziałem na</w:t>
      </w:r>
      <w:r>
        <w:rPr>
          <w:rFonts w:asciiTheme="minorHAnsi" w:hAnsiTheme="minorHAnsi" w:cstheme="minorHAnsi"/>
        </w:rPr>
        <w:t>:</w:t>
      </w:r>
    </w:p>
    <w:p w14:paraId="20A75974" w14:textId="4C6B5EF3" w:rsidR="0039106B" w:rsidRPr="00F61BB0" w:rsidRDefault="007805CF" w:rsidP="00AF5C19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Joiner</w:t>
      </w:r>
      <w:proofErr w:type="spellEnd"/>
      <w:r w:rsidR="000853AF">
        <w:rPr>
          <w:rFonts w:asciiTheme="minorHAnsi" w:hAnsiTheme="minorHAnsi" w:cstheme="minorHAnsi"/>
        </w:rPr>
        <w:t xml:space="preserve"> (Rozpoczęcie współpracy)</w:t>
      </w:r>
    </w:p>
    <w:p w14:paraId="4F0B501C" w14:textId="3149B2E9" w:rsidR="00A07B52" w:rsidRPr="002E7EA6" w:rsidRDefault="000853AF" w:rsidP="00AF5C19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Mover</w:t>
      </w:r>
      <w:proofErr w:type="spellEnd"/>
      <w:r>
        <w:rPr>
          <w:rFonts w:asciiTheme="minorHAnsi" w:hAnsiTheme="minorHAnsi" w:cstheme="minorHAnsi"/>
        </w:rPr>
        <w:t xml:space="preserve"> (Przeszeregowanie/zmiana warunków współpracy)</w:t>
      </w:r>
    </w:p>
    <w:p w14:paraId="42DD57EC" w14:textId="6D30AA4B" w:rsidR="00BE0F2F" w:rsidRPr="00BE0F2F" w:rsidRDefault="000853AF" w:rsidP="00AF5C19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Leaver</w:t>
      </w:r>
      <w:proofErr w:type="spellEnd"/>
      <w:r>
        <w:rPr>
          <w:rFonts w:asciiTheme="minorHAnsi" w:hAnsiTheme="minorHAnsi" w:cstheme="minorHAnsi"/>
        </w:rPr>
        <w:t xml:space="preserve"> (Zakończenie współpracy z organizacją)</w:t>
      </w:r>
    </w:p>
    <w:p w14:paraId="058B1566" w14:textId="1E5598A2" w:rsidR="0051475D" w:rsidRPr="0051475D" w:rsidRDefault="000853AF" w:rsidP="00AF5C19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Pozostałe procesy funkcjonujące w organizacji</w:t>
      </w:r>
    </w:p>
    <w:p w14:paraId="2993A297" w14:textId="153CF706" w:rsidR="00F61BB0" w:rsidRDefault="002E7EA6" w:rsidP="00AF5C1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Opis procesów docelowych</w:t>
      </w:r>
      <w:r w:rsidR="00DE6DC4">
        <w:rPr>
          <w:rFonts w:asciiTheme="minorHAnsi" w:hAnsiTheme="minorHAnsi" w:cstheme="minorHAnsi"/>
        </w:rPr>
        <w:t xml:space="preserve"> – przebieg pożądany</w:t>
      </w:r>
      <w:r w:rsidR="000853AF">
        <w:rPr>
          <w:rFonts w:asciiTheme="minorHAnsi" w:hAnsiTheme="minorHAnsi" w:cstheme="minorHAnsi"/>
        </w:rPr>
        <w:t xml:space="preserve"> – z podziałem na:</w:t>
      </w:r>
    </w:p>
    <w:p w14:paraId="39633C12" w14:textId="77777777" w:rsidR="000853AF" w:rsidRPr="00F61BB0" w:rsidRDefault="000853AF" w:rsidP="00AF5C19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Joiner</w:t>
      </w:r>
      <w:proofErr w:type="spellEnd"/>
      <w:r>
        <w:rPr>
          <w:rFonts w:asciiTheme="minorHAnsi" w:hAnsiTheme="minorHAnsi" w:cstheme="minorHAnsi"/>
        </w:rPr>
        <w:t xml:space="preserve"> (Rozpoczęcie współpracy)</w:t>
      </w:r>
    </w:p>
    <w:p w14:paraId="2F045695" w14:textId="77777777" w:rsidR="000853AF" w:rsidRPr="002E7EA6" w:rsidRDefault="000853AF" w:rsidP="00AF5C19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Mover</w:t>
      </w:r>
      <w:proofErr w:type="spellEnd"/>
      <w:r>
        <w:rPr>
          <w:rFonts w:asciiTheme="minorHAnsi" w:hAnsiTheme="minorHAnsi" w:cstheme="minorHAnsi"/>
        </w:rPr>
        <w:t xml:space="preserve"> (Przeszeregowanie/zmiana warunków współpracy)</w:t>
      </w:r>
    </w:p>
    <w:p w14:paraId="547A5603" w14:textId="77777777" w:rsidR="000853AF" w:rsidRPr="00BE0F2F" w:rsidRDefault="000853AF" w:rsidP="00AF5C19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Leaver</w:t>
      </w:r>
      <w:proofErr w:type="spellEnd"/>
      <w:r>
        <w:rPr>
          <w:rFonts w:asciiTheme="minorHAnsi" w:hAnsiTheme="minorHAnsi" w:cstheme="minorHAnsi"/>
        </w:rPr>
        <w:t xml:space="preserve"> (Zakończenie współpracy z organizacją)</w:t>
      </w:r>
    </w:p>
    <w:p w14:paraId="7442A0A8" w14:textId="6B3551DE" w:rsidR="000853AF" w:rsidRPr="0051475D" w:rsidRDefault="000853AF" w:rsidP="00AF5C19">
      <w:pPr>
        <w:pStyle w:val="Akapitzlist"/>
        <w:numPr>
          <w:ilvl w:val="1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Pozostałe procesy funkcjonujące w organizacji</w:t>
      </w:r>
    </w:p>
    <w:p w14:paraId="3DA1A1F5" w14:textId="0F2FCD02" w:rsidR="000853AF" w:rsidRDefault="000853AF" w:rsidP="00AF5C19">
      <w:pPr>
        <w:pStyle w:val="Akapitzlist"/>
        <w:numPr>
          <w:ilvl w:val="1"/>
          <w:numId w:val="2"/>
        </w:numPr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Dodatkowe procesy związane z możliwościami </w:t>
      </w:r>
      <w:r w:rsidR="00E14B5D">
        <w:rPr>
          <w:rFonts w:asciiTheme="minorHAnsi" w:hAnsiTheme="minorHAnsi" w:cstheme="minorHAnsi"/>
        </w:rPr>
        <w:t xml:space="preserve">systemu </w:t>
      </w:r>
      <w:r w:rsidR="0053195C">
        <w:rPr>
          <w:rFonts w:asciiTheme="minorHAnsi" w:hAnsiTheme="minorHAnsi" w:cstheme="minorHAnsi"/>
        </w:rPr>
        <w:t>IDM</w:t>
      </w:r>
    </w:p>
    <w:p w14:paraId="0527A328" w14:textId="04D36505" w:rsidR="007C21E6" w:rsidRPr="00640211" w:rsidRDefault="007C21E6" w:rsidP="007C21E6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Wyłączenia </w:t>
      </w:r>
      <w:r w:rsidR="00223157">
        <w:rPr>
          <w:rFonts w:asciiTheme="minorHAnsi" w:hAnsiTheme="minorHAnsi" w:cstheme="minorHAnsi"/>
        </w:rPr>
        <w:t>–</w:t>
      </w:r>
      <w:r>
        <w:rPr>
          <w:rFonts w:asciiTheme="minorHAnsi" w:hAnsiTheme="minorHAnsi" w:cstheme="minorHAnsi"/>
        </w:rPr>
        <w:t xml:space="preserve"> </w:t>
      </w:r>
      <w:r w:rsidR="00223157">
        <w:rPr>
          <w:rFonts w:asciiTheme="minorHAnsi" w:hAnsiTheme="minorHAnsi" w:cstheme="minorHAnsi"/>
        </w:rPr>
        <w:t xml:space="preserve">w ramach opisu istniejących oraz docelowych procesów nie uwzględniono obszaru zarządzania dostępem, uwierzytelniania itp. </w:t>
      </w:r>
      <w:r w:rsidR="000B7E47">
        <w:rPr>
          <w:rFonts w:asciiTheme="minorHAnsi" w:hAnsiTheme="minorHAnsi" w:cstheme="minorHAnsi"/>
        </w:rPr>
        <w:t xml:space="preserve">Czynności z tym związane są raczej rozwiązaniem technicznym a nie procesem, chociaż można je </w:t>
      </w:r>
      <w:r w:rsidR="00AD733E">
        <w:rPr>
          <w:rFonts w:asciiTheme="minorHAnsi" w:hAnsiTheme="minorHAnsi" w:cstheme="minorHAnsi"/>
        </w:rPr>
        <w:t xml:space="preserve">ująć w kontekście przypadków użycia. Zamawiający oczekuje, iż obszar dostępu i autoryzacji do systemów zostanie scentralizowany, jednakże szczegółowy </w:t>
      </w:r>
      <w:r w:rsidR="00D14384">
        <w:rPr>
          <w:rFonts w:asciiTheme="minorHAnsi" w:hAnsiTheme="minorHAnsi" w:cstheme="minorHAnsi"/>
        </w:rPr>
        <w:t xml:space="preserve">model implementacji zostanie ustalony na etapie analizy przedwdrożeniowej i znajdzie swoje odwzorowanie w projekcie technicznym. </w:t>
      </w:r>
    </w:p>
    <w:p w14:paraId="31E9C771" w14:textId="77777777" w:rsidR="00640211" w:rsidRDefault="00640211" w:rsidP="00AF5C1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47F0C1" w14:textId="77777777" w:rsidR="00D24F91" w:rsidRDefault="00D24F91" w:rsidP="00AF5C19">
      <w:pPr>
        <w:spacing w:after="0" w:line="240" w:lineRule="auto"/>
        <w:jc w:val="both"/>
        <w:rPr>
          <w:b/>
          <w:bCs/>
          <w:sz w:val="36"/>
          <w:szCs w:val="36"/>
        </w:rPr>
      </w:pPr>
      <w:r>
        <w:br w:type="page"/>
      </w:r>
    </w:p>
    <w:p w14:paraId="51788D96" w14:textId="6DF4971A" w:rsidR="00960A66" w:rsidRPr="00065135" w:rsidRDefault="008D3F83" w:rsidP="00AF5C19">
      <w:pPr>
        <w:pStyle w:val="Nagwek1"/>
        <w:jc w:val="both"/>
      </w:pPr>
      <w:bookmarkStart w:id="3" w:name="_Toc173497514"/>
      <w:r>
        <w:lastRenderedPageBreak/>
        <w:t>Aktualny przebieg procesów</w:t>
      </w:r>
      <w:bookmarkEnd w:id="3"/>
    </w:p>
    <w:p w14:paraId="18DCA067" w14:textId="0B4041A1" w:rsidR="00960A66" w:rsidRPr="00065135" w:rsidRDefault="00E34C58" w:rsidP="00AF5C19">
      <w:pPr>
        <w:jc w:val="both"/>
      </w:pPr>
      <w:r w:rsidRPr="00E34C58">
        <w:t xml:space="preserve">Z uwagi na </w:t>
      </w:r>
      <w:r w:rsidR="00E14B5D">
        <w:t xml:space="preserve">standardowe podejście do wdrożenia systemu </w:t>
      </w:r>
      <w:r w:rsidR="00D14384">
        <w:t>IDM</w:t>
      </w:r>
      <w:r w:rsidR="00E14B5D">
        <w:t xml:space="preserve"> </w:t>
      </w:r>
      <w:r w:rsidR="00CC6434">
        <w:t xml:space="preserve">poniżej opisane zostały standardowe procesy związane z cyklem życia tożsamości, które funkcjonują obecnie w PFRON. </w:t>
      </w:r>
    </w:p>
    <w:p w14:paraId="63025699" w14:textId="223AC484" w:rsidR="00960A66" w:rsidRDefault="00CC6434" w:rsidP="00AF5C19">
      <w:pPr>
        <w:pStyle w:val="Nagwek2"/>
        <w:jc w:val="both"/>
      </w:pPr>
      <w:proofErr w:type="spellStart"/>
      <w:r>
        <w:t>Joiner</w:t>
      </w:r>
      <w:proofErr w:type="spellEnd"/>
      <w:r>
        <w:t xml:space="preserve"> </w:t>
      </w:r>
      <w:r w:rsidR="003222C6">
        <w:t xml:space="preserve">dla </w:t>
      </w:r>
      <w:r w:rsidR="004C47A9">
        <w:t xml:space="preserve">tożsamości etatowych </w:t>
      </w:r>
      <w:r>
        <w:t>[ASIS]</w:t>
      </w:r>
    </w:p>
    <w:p w14:paraId="1F6AB92E" w14:textId="5A2E6F7B" w:rsidR="00507EFB" w:rsidRDefault="00240AFD" w:rsidP="00AF5C19">
      <w:pPr>
        <w:pStyle w:val="Akapitzlist"/>
        <w:numPr>
          <w:ilvl w:val="0"/>
          <w:numId w:val="3"/>
        </w:numPr>
        <w:jc w:val="both"/>
      </w:pPr>
      <w:r>
        <w:t xml:space="preserve">Dane nowego Pracownika wprowadzane są do </w:t>
      </w:r>
      <w:r w:rsidR="009C49E5">
        <w:t>systemu HR przez osobę obsługującą obszar kadr.</w:t>
      </w:r>
    </w:p>
    <w:p w14:paraId="0392FE77" w14:textId="3A177417" w:rsidR="009C49E5" w:rsidRDefault="00D26991" w:rsidP="00AF5C19">
      <w:pPr>
        <w:pStyle w:val="Akapitzlist"/>
        <w:numPr>
          <w:ilvl w:val="0"/>
          <w:numId w:val="3"/>
        </w:numPr>
        <w:jc w:val="both"/>
      </w:pPr>
      <w:r>
        <w:t>System BUP (Baza Uprawnień Pracowników)</w:t>
      </w:r>
      <w:r w:rsidR="00E675BF">
        <w:t>,</w:t>
      </w:r>
      <w:r>
        <w:t xml:space="preserve"> </w:t>
      </w:r>
      <w:r w:rsidR="003374EE">
        <w:t>a w rzeczyw</w:t>
      </w:r>
      <w:r w:rsidR="00B32586">
        <w:t xml:space="preserve">istości platforma </w:t>
      </w:r>
      <w:proofErr w:type="spellStart"/>
      <w:r w:rsidR="00B32586">
        <w:t>eRejestry</w:t>
      </w:r>
      <w:proofErr w:type="spellEnd"/>
      <w:r w:rsidR="00B32586">
        <w:t xml:space="preserve"> </w:t>
      </w:r>
      <w:r w:rsidR="005D6C8A">
        <w:t>odpytują bazę danych systemu HR w zakresie zmian oraz aktualnej struktury organizacyjnej.</w:t>
      </w:r>
    </w:p>
    <w:p w14:paraId="5DF4040C" w14:textId="6730C23C" w:rsidR="005D6C8A" w:rsidRDefault="00EC1DD0" w:rsidP="00AF5C19">
      <w:pPr>
        <w:pStyle w:val="Akapitzlist"/>
        <w:numPr>
          <w:ilvl w:val="0"/>
          <w:numId w:val="3"/>
        </w:numPr>
        <w:jc w:val="both"/>
      </w:pPr>
      <w:r>
        <w:t xml:space="preserve">W przypadku wystąpienia zmian (np. </w:t>
      </w:r>
      <w:r w:rsidR="009E3AC3">
        <w:t>zwolnieniu, zatrudnieniu czy zmianie przynależności do komórki organizacyjnej danego Pracownika) uruchamiane są procesy</w:t>
      </w:r>
      <w:r w:rsidR="008774FC">
        <w:t xml:space="preserve"> – odpowiednio: </w:t>
      </w:r>
      <w:proofErr w:type="spellStart"/>
      <w:r w:rsidR="008774FC">
        <w:t>Joiner</w:t>
      </w:r>
      <w:proofErr w:type="spellEnd"/>
      <w:r w:rsidR="008774FC">
        <w:t>/</w:t>
      </w:r>
      <w:proofErr w:type="spellStart"/>
      <w:r w:rsidR="008774FC">
        <w:t>Mover</w:t>
      </w:r>
      <w:proofErr w:type="spellEnd"/>
      <w:r w:rsidR="008774FC">
        <w:t>/</w:t>
      </w:r>
      <w:proofErr w:type="spellStart"/>
      <w:r w:rsidR="008774FC">
        <w:t>Leaver</w:t>
      </w:r>
      <w:proofErr w:type="spellEnd"/>
      <w:r w:rsidR="009E3AC3">
        <w:t>.</w:t>
      </w:r>
    </w:p>
    <w:p w14:paraId="2A104767" w14:textId="093D1869" w:rsidR="004443BA" w:rsidRDefault="004443BA" w:rsidP="00AF5C19">
      <w:pPr>
        <w:pStyle w:val="Akapitzlist"/>
        <w:numPr>
          <w:ilvl w:val="0"/>
          <w:numId w:val="3"/>
        </w:numPr>
        <w:jc w:val="both"/>
      </w:pPr>
      <w:r>
        <w:t>Przy zatrudnieniu Pracownika pojawia się nowy rekord kadrowy w BUP.</w:t>
      </w:r>
    </w:p>
    <w:p w14:paraId="716EE740" w14:textId="22147462" w:rsidR="004443BA" w:rsidRDefault="004443BA" w:rsidP="00AF5C19">
      <w:pPr>
        <w:pStyle w:val="Akapitzlist"/>
        <w:numPr>
          <w:ilvl w:val="0"/>
          <w:numId w:val="3"/>
        </w:numPr>
        <w:jc w:val="both"/>
      </w:pPr>
      <w:r>
        <w:t xml:space="preserve">BUP </w:t>
      </w:r>
      <w:r w:rsidR="00E24CBA">
        <w:t xml:space="preserve">Wystawia wnioski w systemie </w:t>
      </w:r>
      <w:proofErr w:type="spellStart"/>
      <w:r w:rsidR="00E24CBA">
        <w:t>eRejestry</w:t>
      </w:r>
      <w:proofErr w:type="spellEnd"/>
      <w:r w:rsidR="00E24CBA">
        <w:t xml:space="preserve"> dla Administratorów AD oraz Poczty elektronicznej na założenie konta AD oraz </w:t>
      </w:r>
      <w:r w:rsidR="0013337B">
        <w:t>skrzynki pocztowej.</w:t>
      </w:r>
    </w:p>
    <w:p w14:paraId="08AEE26B" w14:textId="75A15C5F" w:rsidR="002B1D57" w:rsidRDefault="002B1D57" w:rsidP="00AF5C19">
      <w:pPr>
        <w:pStyle w:val="Akapitzlist"/>
        <w:numPr>
          <w:ilvl w:val="0"/>
          <w:numId w:val="3"/>
        </w:numPr>
        <w:jc w:val="both"/>
      </w:pPr>
      <w:r>
        <w:t xml:space="preserve">Konto </w:t>
      </w:r>
      <w:r w:rsidR="00C551F8">
        <w:t xml:space="preserve">w domenie </w:t>
      </w:r>
      <w:r>
        <w:t>AD dla nowego Pracownika w szczególności zawiera następujące atrybuty:</w:t>
      </w:r>
    </w:p>
    <w:p w14:paraId="52CA3D09" w14:textId="77777777" w:rsidR="00CA375F" w:rsidRDefault="00CA375F" w:rsidP="00AF5C19">
      <w:pPr>
        <w:pStyle w:val="Akapitzlist"/>
        <w:numPr>
          <w:ilvl w:val="1"/>
          <w:numId w:val="3"/>
        </w:numPr>
        <w:jc w:val="both"/>
      </w:pPr>
      <w:r>
        <w:t>Imię</w:t>
      </w:r>
    </w:p>
    <w:p w14:paraId="33946B18" w14:textId="77777777" w:rsidR="00CA375F" w:rsidRDefault="00CA375F" w:rsidP="00AF5C19">
      <w:pPr>
        <w:pStyle w:val="Akapitzlist"/>
        <w:numPr>
          <w:ilvl w:val="1"/>
          <w:numId w:val="3"/>
        </w:numPr>
        <w:jc w:val="both"/>
      </w:pPr>
      <w:r>
        <w:t>Nazwisko</w:t>
      </w:r>
    </w:p>
    <w:p w14:paraId="5FDD55FA" w14:textId="77777777" w:rsidR="00CA375F" w:rsidRDefault="00CA375F" w:rsidP="00AF5C19">
      <w:pPr>
        <w:pStyle w:val="Akapitzlist"/>
        <w:numPr>
          <w:ilvl w:val="1"/>
          <w:numId w:val="3"/>
        </w:numPr>
        <w:jc w:val="both"/>
      </w:pPr>
      <w:r>
        <w:t>Stanowisko</w:t>
      </w:r>
    </w:p>
    <w:p w14:paraId="493844FE" w14:textId="77777777" w:rsidR="00CA375F" w:rsidRDefault="00CA375F" w:rsidP="00AF5C19">
      <w:pPr>
        <w:pStyle w:val="Akapitzlist"/>
        <w:numPr>
          <w:ilvl w:val="1"/>
          <w:numId w:val="3"/>
        </w:numPr>
        <w:jc w:val="both"/>
      </w:pPr>
      <w:r>
        <w:t>Jednostka</w:t>
      </w:r>
    </w:p>
    <w:p w14:paraId="0EBB90B4" w14:textId="77777777" w:rsidR="00CA375F" w:rsidRDefault="00CA375F" w:rsidP="00AF5C19">
      <w:pPr>
        <w:pStyle w:val="Akapitzlist"/>
        <w:numPr>
          <w:ilvl w:val="1"/>
          <w:numId w:val="3"/>
        </w:numPr>
        <w:jc w:val="both"/>
      </w:pPr>
      <w:r>
        <w:t>Wydział</w:t>
      </w:r>
    </w:p>
    <w:p w14:paraId="4CAB075B" w14:textId="77777777" w:rsidR="00CA375F" w:rsidRDefault="00CA375F" w:rsidP="00AF5C19">
      <w:pPr>
        <w:pStyle w:val="Akapitzlist"/>
        <w:numPr>
          <w:ilvl w:val="1"/>
          <w:numId w:val="3"/>
        </w:numPr>
        <w:jc w:val="both"/>
      </w:pPr>
      <w:proofErr w:type="spellStart"/>
      <w:r>
        <w:t>EmployeeID</w:t>
      </w:r>
      <w:proofErr w:type="spellEnd"/>
      <w:r>
        <w:t xml:space="preserve"> </w:t>
      </w:r>
    </w:p>
    <w:p w14:paraId="122565EC" w14:textId="2E8E79CF" w:rsidR="00032FAB" w:rsidRDefault="00CA375F" w:rsidP="00AF5C19">
      <w:pPr>
        <w:ind w:left="708"/>
        <w:jc w:val="both"/>
      </w:pPr>
      <w:r>
        <w:t>Login przy zamykaniu wniosku przez Administratora jest wypełniany manualnie</w:t>
      </w:r>
      <w:r w:rsidR="00032FAB">
        <w:t xml:space="preserve"> (obecnie </w:t>
      </w:r>
      <w:proofErr w:type="spellStart"/>
      <w:r w:rsidR="00032FAB">
        <w:t>imię</w:t>
      </w:r>
      <w:r w:rsidR="00C551F8">
        <w:t>.</w:t>
      </w:r>
      <w:r w:rsidR="00032FAB">
        <w:t>nazwisko</w:t>
      </w:r>
      <w:proofErr w:type="spellEnd"/>
      <w:r w:rsidR="00032FAB">
        <w:t>, jednak istnieje duża różnorodność z uwagi na historyczne zmiany standaryzacji)</w:t>
      </w:r>
      <w:r>
        <w:t>.</w:t>
      </w:r>
      <w:r w:rsidR="00C551F8">
        <w:t xml:space="preserve"> Szczegóły dotyczące przyjętej nomenklatury nazewnictwa kont muszą stanowić przedmiot analizy przedwdrożeniowej. </w:t>
      </w:r>
    </w:p>
    <w:p w14:paraId="527FC6B7" w14:textId="77777777" w:rsidR="00FC2FC8" w:rsidRDefault="00FC2FC8" w:rsidP="00AF5C19">
      <w:pPr>
        <w:ind w:left="708"/>
        <w:jc w:val="both"/>
      </w:pPr>
      <w:r>
        <w:t>Atrybut</w:t>
      </w:r>
      <w:r w:rsidRPr="00FC2FC8">
        <w:t xml:space="preserve"> Manager nie jest </w:t>
      </w:r>
      <w:r>
        <w:t xml:space="preserve">uzupełniany </w:t>
      </w:r>
      <w:r w:rsidRPr="00FC2FC8">
        <w:t>– wynika ze struktury organizacyjnej.</w:t>
      </w:r>
    </w:p>
    <w:p w14:paraId="24B1A6DD" w14:textId="38FA71FF" w:rsidR="004300BD" w:rsidRDefault="00543F7E" w:rsidP="00AF5C19">
      <w:pPr>
        <w:ind w:left="708"/>
        <w:jc w:val="both"/>
      </w:pPr>
      <w:r w:rsidRPr="00543F7E">
        <w:t>Struktura</w:t>
      </w:r>
      <w:r>
        <w:t xml:space="preserve"> organizacyjna</w:t>
      </w:r>
      <w:r w:rsidRPr="00543F7E">
        <w:t xml:space="preserve"> jest </w:t>
      </w:r>
      <w:r>
        <w:t xml:space="preserve">przechowywana na platformie </w:t>
      </w:r>
      <w:r w:rsidRPr="00543F7E">
        <w:t>e-Rejestr</w:t>
      </w:r>
      <w:r>
        <w:t>y</w:t>
      </w:r>
      <w:r w:rsidRPr="00543F7E">
        <w:t xml:space="preserve"> </w:t>
      </w:r>
      <w:r w:rsidR="00151048">
        <w:t xml:space="preserve">– zarówno aktualna jak i </w:t>
      </w:r>
      <w:r w:rsidRPr="00543F7E">
        <w:t>histor</w:t>
      </w:r>
      <w:r w:rsidR="00151048">
        <w:t>yczna natomiast</w:t>
      </w:r>
      <w:r w:rsidRPr="00543F7E">
        <w:t xml:space="preserve"> w </w:t>
      </w:r>
      <w:r w:rsidR="00151048">
        <w:t xml:space="preserve">systemie </w:t>
      </w:r>
      <w:r w:rsidRPr="00543F7E">
        <w:t xml:space="preserve">HR </w:t>
      </w:r>
      <w:r w:rsidR="00151048">
        <w:t xml:space="preserve">przechowywany jest wyłącznie </w:t>
      </w:r>
      <w:r w:rsidRPr="00543F7E">
        <w:t>aktualny stan struktury</w:t>
      </w:r>
      <w:r w:rsidR="00151048">
        <w:t xml:space="preserve"> organizacyjnej</w:t>
      </w:r>
      <w:r w:rsidRPr="00543F7E">
        <w:t>.</w:t>
      </w:r>
      <w:r w:rsidR="001E5918">
        <w:t xml:space="preserve"> Z tego też względu </w:t>
      </w:r>
      <w:r w:rsidR="004D601C">
        <w:t xml:space="preserve">z dużym prawdopodobieństwem wymagane będzie przeprowadzenie integracji z systemem HR lub/i e-Rejestry pod kątem pozyskiwania </w:t>
      </w:r>
      <w:r w:rsidR="00851331">
        <w:t xml:space="preserve">informacji o strukturze organizacyjnej w celu m.in. ustanawiania </w:t>
      </w:r>
      <w:r w:rsidR="005819B2">
        <w:t xml:space="preserve">osób występujących w krokach procesów akceptacyjnych w procesach zarządzania uprawnieniami. </w:t>
      </w:r>
    </w:p>
    <w:p w14:paraId="6F3F1B37" w14:textId="7F34E7E7" w:rsidR="0013337B" w:rsidRDefault="00EF0B67" w:rsidP="00AF5C19">
      <w:pPr>
        <w:pStyle w:val="Akapitzlist"/>
        <w:numPr>
          <w:ilvl w:val="0"/>
          <w:numId w:val="3"/>
        </w:numPr>
        <w:jc w:val="both"/>
      </w:pPr>
      <w:r>
        <w:t>Dodatkowo wystawiane są wnioski o nadanie uprawnień w zakresie „profilu podstawowego” – minimalny zestaw grup AD lub uprawnień w innych systemach.</w:t>
      </w:r>
    </w:p>
    <w:p w14:paraId="54BDFDD1" w14:textId="1FBE9052" w:rsidR="00EF0B67" w:rsidRDefault="00EF0B67" w:rsidP="00AF5C19">
      <w:pPr>
        <w:pStyle w:val="Akapitzlist"/>
        <w:numPr>
          <w:ilvl w:val="0"/>
          <w:numId w:val="3"/>
        </w:numPr>
        <w:jc w:val="both"/>
      </w:pPr>
      <w:r>
        <w:lastRenderedPageBreak/>
        <w:t>Administratorzy realizują manualnie wnioski o nadanie uprawnień.</w:t>
      </w:r>
    </w:p>
    <w:p w14:paraId="04F4DA32" w14:textId="7955A57E" w:rsidR="002B0F8C" w:rsidRDefault="002B0F8C" w:rsidP="00AF5C19">
      <w:pPr>
        <w:pStyle w:val="Akapitzlist"/>
        <w:numPr>
          <w:ilvl w:val="0"/>
          <w:numId w:val="3"/>
        </w:numPr>
        <w:jc w:val="both"/>
      </w:pPr>
      <w:r>
        <w:t>Administratorzy potwierdzają wykonanie swoich zadań w BUP.</w:t>
      </w:r>
    </w:p>
    <w:p w14:paraId="4D02BE22" w14:textId="1FD171B9" w:rsidR="002B0F8C" w:rsidRDefault="002B0F8C" w:rsidP="00AF5C19">
      <w:pPr>
        <w:pStyle w:val="Akapitzlist"/>
        <w:numPr>
          <w:ilvl w:val="0"/>
          <w:numId w:val="3"/>
        </w:numPr>
        <w:jc w:val="both"/>
      </w:pPr>
      <w:r>
        <w:t>BUP odkłada informację o uprawnieniach.</w:t>
      </w:r>
    </w:p>
    <w:p w14:paraId="66100579" w14:textId="3CF5A0C7" w:rsidR="002B0F8C" w:rsidRPr="00507EFB" w:rsidRDefault="002B0F8C" w:rsidP="00AF5C19">
      <w:pPr>
        <w:pStyle w:val="Akapitzlist"/>
        <w:numPr>
          <w:ilvl w:val="0"/>
          <w:numId w:val="3"/>
        </w:numPr>
        <w:jc w:val="both"/>
      </w:pPr>
      <w:r>
        <w:t xml:space="preserve">BUP wysyła komunikaty do </w:t>
      </w:r>
      <w:r w:rsidR="000D3AAD">
        <w:t>Przełożonych nowych Pracowników mailem.</w:t>
      </w:r>
    </w:p>
    <w:p w14:paraId="3B4DAE2A" w14:textId="77777777" w:rsidR="00151048" w:rsidRDefault="00151048" w:rsidP="00AF5C19">
      <w:pPr>
        <w:pStyle w:val="Nagwek2"/>
        <w:jc w:val="both"/>
      </w:pPr>
    </w:p>
    <w:p w14:paraId="7400CE16" w14:textId="4A33ABAB" w:rsidR="004C47A9" w:rsidRDefault="004C47A9" w:rsidP="00AF5C19">
      <w:pPr>
        <w:pStyle w:val="Nagwek2"/>
        <w:jc w:val="both"/>
      </w:pPr>
      <w:proofErr w:type="spellStart"/>
      <w:r>
        <w:t>Joiner</w:t>
      </w:r>
      <w:proofErr w:type="spellEnd"/>
      <w:r>
        <w:t xml:space="preserve"> dla tożsamości nieetatowych [ASIS]</w:t>
      </w:r>
    </w:p>
    <w:p w14:paraId="5C96AD39" w14:textId="6BC9807A" w:rsidR="000D3AAD" w:rsidRDefault="000D3AAD" w:rsidP="00AF5C19">
      <w:pPr>
        <w:pStyle w:val="Akapitzlist"/>
        <w:numPr>
          <w:ilvl w:val="0"/>
          <w:numId w:val="4"/>
        </w:numPr>
        <w:jc w:val="both"/>
      </w:pPr>
      <w:r>
        <w:t xml:space="preserve">Dane nowego </w:t>
      </w:r>
      <w:r w:rsidR="00AA18D2">
        <w:t>Współp</w:t>
      </w:r>
      <w:r>
        <w:t>racownika wprowadzane są przez osoby uprawnione</w:t>
      </w:r>
      <w:r w:rsidR="00C521CB">
        <w:t xml:space="preserve"> (Opiekunów)</w:t>
      </w:r>
      <w:r w:rsidR="00AA18D2">
        <w:t xml:space="preserve"> w formatce wytworzonej na platformie </w:t>
      </w:r>
      <w:proofErr w:type="spellStart"/>
      <w:r w:rsidR="00AA18D2">
        <w:t>eRejestry</w:t>
      </w:r>
      <w:proofErr w:type="spellEnd"/>
      <w:r>
        <w:t>.</w:t>
      </w:r>
    </w:p>
    <w:p w14:paraId="1B8057A0" w14:textId="2300D6C7" w:rsidR="000D3AAD" w:rsidRDefault="007002F0" w:rsidP="00AF5C19">
      <w:pPr>
        <w:pStyle w:val="Akapitzlist"/>
        <w:numPr>
          <w:ilvl w:val="0"/>
          <w:numId w:val="4"/>
        </w:numPr>
        <w:jc w:val="both"/>
      </w:pPr>
      <w:r>
        <w:t xml:space="preserve">W bazie </w:t>
      </w:r>
      <w:proofErr w:type="spellStart"/>
      <w:r>
        <w:t>eRejestry</w:t>
      </w:r>
      <w:proofErr w:type="spellEnd"/>
      <w:r>
        <w:t xml:space="preserve"> powstaje nowy rekord Współpracownika.</w:t>
      </w:r>
    </w:p>
    <w:p w14:paraId="55E4D5E5" w14:textId="137292B9" w:rsidR="000D3AAD" w:rsidRDefault="004B0B86" w:rsidP="00AF5C19">
      <w:pPr>
        <w:pStyle w:val="Akapitzlist"/>
        <w:numPr>
          <w:ilvl w:val="0"/>
          <w:numId w:val="4"/>
        </w:numPr>
        <w:jc w:val="both"/>
      </w:pPr>
      <w:r>
        <w:t xml:space="preserve">System </w:t>
      </w:r>
      <w:r w:rsidR="000D3AAD">
        <w:t>BUP Wystawia wnios</w:t>
      </w:r>
      <w:r>
        <w:t>ek</w:t>
      </w:r>
      <w:r w:rsidR="000D3AAD">
        <w:t xml:space="preserve"> w systemie </w:t>
      </w:r>
      <w:proofErr w:type="spellStart"/>
      <w:r w:rsidR="000D3AAD">
        <w:t>eRejestry</w:t>
      </w:r>
      <w:proofErr w:type="spellEnd"/>
      <w:r w:rsidR="000D3AAD">
        <w:t xml:space="preserve"> dla Administratorów AD założenie konta AD.</w:t>
      </w:r>
    </w:p>
    <w:p w14:paraId="4C72B30E" w14:textId="40BA4B1F" w:rsidR="000D3AAD" w:rsidRDefault="000D3AAD" w:rsidP="00AF5C19">
      <w:pPr>
        <w:pStyle w:val="Akapitzlist"/>
        <w:numPr>
          <w:ilvl w:val="0"/>
          <w:numId w:val="4"/>
        </w:numPr>
        <w:jc w:val="both"/>
      </w:pPr>
      <w:r>
        <w:t xml:space="preserve">Administratorzy realizują manualnie wnioski o </w:t>
      </w:r>
      <w:r w:rsidR="004B0B86">
        <w:t>wytworzenie konta dla Współpracownika</w:t>
      </w:r>
      <w:r>
        <w:t>.</w:t>
      </w:r>
    </w:p>
    <w:p w14:paraId="674C00AB" w14:textId="77777777" w:rsidR="000D3AAD" w:rsidRDefault="000D3AAD" w:rsidP="00AF5C19">
      <w:pPr>
        <w:pStyle w:val="Akapitzlist"/>
        <w:numPr>
          <w:ilvl w:val="0"/>
          <w:numId w:val="4"/>
        </w:numPr>
        <w:jc w:val="both"/>
      </w:pPr>
      <w:r>
        <w:t>Administratorzy potwierdzają wykonanie swoich zadań w BUP.</w:t>
      </w:r>
    </w:p>
    <w:p w14:paraId="69C27F21" w14:textId="77777777" w:rsidR="000D3AAD" w:rsidRDefault="000D3AAD" w:rsidP="00AF5C19">
      <w:pPr>
        <w:pStyle w:val="Akapitzlist"/>
        <w:numPr>
          <w:ilvl w:val="0"/>
          <w:numId w:val="4"/>
        </w:numPr>
        <w:jc w:val="both"/>
      </w:pPr>
      <w:r>
        <w:t>BUP odkłada informację o uprawnieniach.</w:t>
      </w:r>
    </w:p>
    <w:p w14:paraId="079E32EB" w14:textId="13587927" w:rsidR="00C42D8E" w:rsidRPr="00602B03" w:rsidRDefault="000D3AAD" w:rsidP="00AF5C19">
      <w:pPr>
        <w:pStyle w:val="Akapitzlist"/>
        <w:numPr>
          <w:ilvl w:val="0"/>
          <w:numId w:val="4"/>
        </w:numPr>
        <w:jc w:val="both"/>
      </w:pPr>
      <w:r>
        <w:t xml:space="preserve">BUP wysyła komunikaty do </w:t>
      </w:r>
      <w:r w:rsidR="00C521CB">
        <w:t>Opiekuna</w:t>
      </w:r>
      <w:r>
        <w:t xml:space="preserve"> now</w:t>
      </w:r>
      <w:r w:rsidR="00C521CB">
        <w:t>ego</w:t>
      </w:r>
      <w:r>
        <w:t xml:space="preserve"> </w:t>
      </w:r>
      <w:r w:rsidR="00C521CB">
        <w:t>Współp</w:t>
      </w:r>
      <w:r>
        <w:t>racownik</w:t>
      </w:r>
      <w:r w:rsidR="00C521CB">
        <w:t>a</w:t>
      </w:r>
      <w:r>
        <w:t xml:space="preserve"> mailem.</w:t>
      </w:r>
    </w:p>
    <w:p w14:paraId="35B94D7A" w14:textId="780BFACB" w:rsidR="0022308C" w:rsidRPr="003B6492" w:rsidRDefault="00CC6434" w:rsidP="00AF5C19">
      <w:pPr>
        <w:pStyle w:val="Nagwek2"/>
        <w:jc w:val="both"/>
      </w:pPr>
      <w:proofErr w:type="spellStart"/>
      <w:r w:rsidRPr="003B6492">
        <w:t>Mover</w:t>
      </w:r>
      <w:proofErr w:type="spellEnd"/>
      <w:r w:rsidRPr="003B6492">
        <w:t xml:space="preserve"> </w:t>
      </w:r>
      <w:r w:rsidR="003B6492">
        <w:t xml:space="preserve">dla tożsamości etatowych </w:t>
      </w:r>
      <w:r w:rsidRPr="003B6492">
        <w:t>[ASIS]</w:t>
      </w:r>
    </w:p>
    <w:p w14:paraId="216B635E" w14:textId="2FD32513" w:rsidR="00435CEA" w:rsidRDefault="00435CEA" w:rsidP="00AF5C19">
      <w:pPr>
        <w:pStyle w:val="Akapitzlist"/>
        <w:numPr>
          <w:ilvl w:val="0"/>
          <w:numId w:val="5"/>
        </w:numPr>
        <w:jc w:val="both"/>
      </w:pPr>
      <w:r>
        <w:t>Zmiana danych Pracownika wprowadzana jest do systemu HR przez osobę obsługującą obszar kadr.</w:t>
      </w:r>
    </w:p>
    <w:p w14:paraId="2FCFE318" w14:textId="7130756B" w:rsidR="00435CEA" w:rsidRDefault="00435CEA" w:rsidP="00AF5C19">
      <w:pPr>
        <w:pStyle w:val="Akapitzlist"/>
        <w:numPr>
          <w:ilvl w:val="0"/>
          <w:numId w:val="5"/>
        </w:numPr>
        <w:jc w:val="both"/>
      </w:pPr>
      <w:r>
        <w:t>System BUP (Baza Uprawnień Pracowników)</w:t>
      </w:r>
      <w:r w:rsidR="00E675BF">
        <w:t>,</w:t>
      </w:r>
      <w:r>
        <w:t xml:space="preserve"> a w rzeczywistości platforma </w:t>
      </w:r>
      <w:proofErr w:type="spellStart"/>
      <w:r>
        <w:t>eRejestry</w:t>
      </w:r>
      <w:proofErr w:type="spellEnd"/>
      <w:r>
        <w:t xml:space="preserve"> odpytują bazę danych systemu HR w zakresie zmian oraz aktualnej struktury organizacyjnej.</w:t>
      </w:r>
    </w:p>
    <w:p w14:paraId="3754BEC8" w14:textId="67049939" w:rsidR="00DD64FD" w:rsidRDefault="00435CEA" w:rsidP="00AF5C19">
      <w:pPr>
        <w:pStyle w:val="Akapitzlist"/>
        <w:numPr>
          <w:ilvl w:val="0"/>
          <w:numId w:val="5"/>
        </w:numPr>
        <w:jc w:val="both"/>
      </w:pPr>
      <w:r>
        <w:t>W przypadku wystąpienia zmian (np. zmianie przynależności do komórki organizacyjnej danego Pracownika) uruchamiane są proc</w:t>
      </w:r>
      <w:r w:rsidR="00B367F7">
        <w:t xml:space="preserve">esy Przeglądu/atestacji uprawnień danego Pracownika. </w:t>
      </w:r>
    </w:p>
    <w:p w14:paraId="7ABE9BF4" w14:textId="077112D8" w:rsidR="00BD4D43" w:rsidRDefault="00B367F7" w:rsidP="00AF5C19">
      <w:pPr>
        <w:pStyle w:val="Akapitzlist"/>
        <w:numPr>
          <w:ilvl w:val="0"/>
          <w:numId w:val="5"/>
        </w:numPr>
        <w:jc w:val="both"/>
      </w:pPr>
      <w:r>
        <w:t>Procesy przeglądu dokonywane są manualnie.</w:t>
      </w:r>
    </w:p>
    <w:p w14:paraId="692D7B58" w14:textId="6BCDB1BC" w:rsidR="00B367F7" w:rsidRDefault="00B367F7" w:rsidP="00AF5C19">
      <w:pPr>
        <w:pStyle w:val="Akapitzlist"/>
        <w:numPr>
          <w:ilvl w:val="0"/>
          <w:numId w:val="5"/>
        </w:numPr>
        <w:jc w:val="both"/>
      </w:pPr>
      <w:r>
        <w:t xml:space="preserve">Na zakończenie procesu przeglądu uprawnień </w:t>
      </w:r>
      <w:r w:rsidR="00A80781">
        <w:t>– wskazana osoba musi wystawić manualne wnioski o odebranie uprawnień, które nie są wymagane na nowym stanowisku pracy.</w:t>
      </w:r>
    </w:p>
    <w:p w14:paraId="04157010" w14:textId="40C7CFDF" w:rsidR="00612492" w:rsidRPr="003B6492" w:rsidRDefault="00612492" w:rsidP="00AF5C19">
      <w:pPr>
        <w:pStyle w:val="Nagwek2"/>
        <w:jc w:val="both"/>
      </w:pPr>
      <w:proofErr w:type="spellStart"/>
      <w:r w:rsidRPr="003B6492">
        <w:t>Mover</w:t>
      </w:r>
      <w:proofErr w:type="spellEnd"/>
      <w:r w:rsidRPr="003B6492">
        <w:t xml:space="preserve"> </w:t>
      </w:r>
      <w:r>
        <w:t xml:space="preserve">dla tożsamości nieetatowych </w:t>
      </w:r>
      <w:r w:rsidRPr="003B6492">
        <w:t>[ASIS]</w:t>
      </w:r>
    </w:p>
    <w:p w14:paraId="12360402" w14:textId="1AA6403D" w:rsidR="00612492" w:rsidRDefault="00612492" w:rsidP="00AF5C19">
      <w:pPr>
        <w:pStyle w:val="Akapitzlist"/>
        <w:numPr>
          <w:ilvl w:val="0"/>
          <w:numId w:val="6"/>
        </w:numPr>
        <w:jc w:val="both"/>
      </w:pPr>
      <w:r w:rsidRPr="00BD4D43">
        <w:t xml:space="preserve">Proces </w:t>
      </w:r>
      <w:proofErr w:type="spellStart"/>
      <w:r w:rsidRPr="00BD4D43">
        <w:t>Mover</w:t>
      </w:r>
      <w:proofErr w:type="spellEnd"/>
      <w:r w:rsidRPr="00BD4D43">
        <w:t xml:space="preserve"> nie jest ob</w:t>
      </w:r>
      <w:r>
        <w:t>ecnie realizowany dla Współpracowników.</w:t>
      </w:r>
    </w:p>
    <w:p w14:paraId="15DE6602" w14:textId="1B463C54" w:rsidR="00B6260F" w:rsidRDefault="00CC6434" w:rsidP="00AF5C19">
      <w:pPr>
        <w:pStyle w:val="Nagwek2"/>
        <w:jc w:val="both"/>
      </w:pPr>
      <w:proofErr w:type="spellStart"/>
      <w:r>
        <w:t>Leaver</w:t>
      </w:r>
      <w:proofErr w:type="spellEnd"/>
      <w:r>
        <w:t xml:space="preserve"> </w:t>
      </w:r>
      <w:r w:rsidR="00612492">
        <w:t xml:space="preserve">dla tożsamości etatowych </w:t>
      </w:r>
      <w:r>
        <w:t>[ASIS]</w:t>
      </w:r>
    </w:p>
    <w:p w14:paraId="33C61C8E" w14:textId="05F2D577" w:rsidR="00EF52F1" w:rsidRDefault="00EF52F1" w:rsidP="00AF5C19">
      <w:pPr>
        <w:pStyle w:val="Akapitzlist"/>
        <w:numPr>
          <w:ilvl w:val="0"/>
          <w:numId w:val="7"/>
        </w:numPr>
        <w:jc w:val="both"/>
      </w:pPr>
      <w:r>
        <w:t>Dane Pracownika związane z zakończeniem współpracy wprowadzane są do systemu HR przez osobę obsługującą obszar kadr.</w:t>
      </w:r>
    </w:p>
    <w:p w14:paraId="52424D93" w14:textId="3F595475" w:rsidR="00EF52F1" w:rsidRDefault="00EF52F1" w:rsidP="00AF5C19">
      <w:pPr>
        <w:pStyle w:val="Akapitzlist"/>
        <w:numPr>
          <w:ilvl w:val="0"/>
          <w:numId w:val="7"/>
        </w:numPr>
        <w:jc w:val="both"/>
      </w:pPr>
      <w:r>
        <w:lastRenderedPageBreak/>
        <w:t>System BUP (Baza Uprawnień Pracowników)</w:t>
      </w:r>
      <w:r w:rsidR="00E675BF">
        <w:t>,</w:t>
      </w:r>
      <w:r>
        <w:t xml:space="preserve"> a w rzeczywistości platforma </w:t>
      </w:r>
      <w:proofErr w:type="spellStart"/>
      <w:r>
        <w:t>eRejestry</w:t>
      </w:r>
      <w:proofErr w:type="spellEnd"/>
      <w:r>
        <w:t xml:space="preserve"> odpytują bazę danych systemu HR w zakresie zmian w </w:t>
      </w:r>
      <w:r w:rsidR="009042A6">
        <w:t>tożsamościach</w:t>
      </w:r>
      <w:r>
        <w:t>.</w:t>
      </w:r>
    </w:p>
    <w:p w14:paraId="54A6E003" w14:textId="7CE27AB8" w:rsidR="00EF52F1" w:rsidRDefault="00EF52F1" w:rsidP="00AF5C19">
      <w:pPr>
        <w:pStyle w:val="Akapitzlist"/>
        <w:numPr>
          <w:ilvl w:val="0"/>
          <w:numId w:val="7"/>
        </w:numPr>
        <w:jc w:val="both"/>
      </w:pPr>
      <w:r>
        <w:t>W przypadku wystąpienia zmian (np. zwolnieniu</w:t>
      </w:r>
      <w:r w:rsidR="009042A6">
        <w:t xml:space="preserve"> Pracownika)</w:t>
      </w:r>
      <w:r>
        <w:t xml:space="preserve"> uruchamiane są procesy</w:t>
      </w:r>
      <w:r w:rsidR="009042A6">
        <w:t xml:space="preserve"> of</w:t>
      </w:r>
      <w:r w:rsidR="00B21D4C">
        <w:t>f</w:t>
      </w:r>
      <w:r w:rsidR="002A5D21">
        <w:t>-</w:t>
      </w:r>
      <w:proofErr w:type="spellStart"/>
      <w:r w:rsidR="009042A6">
        <w:t>boardingu</w:t>
      </w:r>
      <w:proofErr w:type="spellEnd"/>
      <w:r>
        <w:t>.</w:t>
      </w:r>
    </w:p>
    <w:p w14:paraId="20ECA43D" w14:textId="4401A2B6" w:rsidR="00EF52F1" w:rsidRDefault="00EF52F1" w:rsidP="00AF5C19">
      <w:pPr>
        <w:pStyle w:val="Akapitzlist"/>
        <w:numPr>
          <w:ilvl w:val="0"/>
          <w:numId w:val="7"/>
        </w:numPr>
        <w:jc w:val="both"/>
      </w:pPr>
      <w:r>
        <w:t>Przy z</w:t>
      </w:r>
      <w:r w:rsidR="00B21D4C">
        <w:t>walnianiu</w:t>
      </w:r>
      <w:r>
        <w:t xml:space="preserve"> Pracownika pojawia się </w:t>
      </w:r>
      <w:r w:rsidR="00B21D4C">
        <w:t>zmiana w</w:t>
      </w:r>
      <w:r>
        <w:t xml:space="preserve"> rekord</w:t>
      </w:r>
      <w:r w:rsidR="00B21D4C">
        <w:t>zie</w:t>
      </w:r>
      <w:r>
        <w:t xml:space="preserve"> kadrowy</w:t>
      </w:r>
      <w:r w:rsidR="00B21D4C">
        <w:t>m</w:t>
      </w:r>
      <w:r>
        <w:t xml:space="preserve"> w BUP.</w:t>
      </w:r>
    </w:p>
    <w:p w14:paraId="31658723" w14:textId="03B394A6" w:rsidR="00EF52F1" w:rsidRDefault="00EF52F1" w:rsidP="00AF5C19">
      <w:pPr>
        <w:pStyle w:val="Akapitzlist"/>
        <w:numPr>
          <w:ilvl w:val="0"/>
          <w:numId w:val="7"/>
        </w:numPr>
        <w:jc w:val="both"/>
      </w:pPr>
      <w:r>
        <w:t xml:space="preserve">BUP Wystawia wnioski </w:t>
      </w:r>
      <w:r w:rsidR="00531ECE">
        <w:t xml:space="preserve">o odebranie uprawnień </w:t>
      </w:r>
      <w:r>
        <w:t xml:space="preserve">w systemie </w:t>
      </w:r>
      <w:proofErr w:type="spellStart"/>
      <w:r>
        <w:t>eRejestry</w:t>
      </w:r>
      <w:proofErr w:type="spellEnd"/>
      <w:r>
        <w:t xml:space="preserve"> dla Administratorów </w:t>
      </w:r>
      <w:r w:rsidR="00B21D4C">
        <w:t>wszystkich syste</w:t>
      </w:r>
      <w:r w:rsidR="00531ECE">
        <w:t>mów</w:t>
      </w:r>
      <w:r w:rsidR="00E90B5C">
        <w:t>,</w:t>
      </w:r>
      <w:r w:rsidR="00531ECE">
        <w:t xml:space="preserve"> do których Pracownik ma zarejestrowane uprawnienia. </w:t>
      </w:r>
    </w:p>
    <w:p w14:paraId="754A8D67" w14:textId="276FF418" w:rsidR="00EF52F1" w:rsidRDefault="00EF52F1" w:rsidP="00AF5C19">
      <w:pPr>
        <w:pStyle w:val="Akapitzlist"/>
        <w:numPr>
          <w:ilvl w:val="0"/>
          <w:numId w:val="7"/>
        </w:numPr>
        <w:jc w:val="both"/>
      </w:pPr>
      <w:r>
        <w:t xml:space="preserve">Administratorzy realizują manualnie wnioski o </w:t>
      </w:r>
      <w:r w:rsidR="00A06D27">
        <w:t>odebranie</w:t>
      </w:r>
      <w:r>
        <w:t xml:space="preserve"> uprawnień.</w:t>
      </w:r>
    </w:p>
    <w:p w14:paraId="481F96CA" w14:textId="77777777" w:rsidR="00EF52F1" w:rsidRDefault="00EF52F1" w:rsidP="00AF5C19">
      <w:pPr>
        <w:pStyle w:val="Akapitzlist"/>
        <w:numPr>
          <w:ilvl w:val="0"/>
          <w:numId w:val="7"/>
        </w:numPr>
        <w:jc w:val="both"/>
      </w:pPr>
      <w:r>
        <w:t>Administratorzy potwierdzają wykonanie swoich zadań w BUP.</w:t>
      </w:r>
    </w:p>
    <w:p w14:paraId="7EE88C49" w14:textId="5CEB0641" w:rsidR="00EF52F1" w:rsidRDefault="00EF52F1" w:rsidP="00AF5C19">
      <w:pPr>
        <w:pStyle w:val="Akapitzlist"/>
        <w:numPr>
          <w:ilvl w:val="0"/>
          <w:numId w:val="7"/>
        </w:numPr>
        <w:jc w:val="both"/>
      </w:pPr>
      <w:r>
        <w:t xml:space="preserve">BUP odkłada informację o </w:t>
      </w:r>
      <w:r w:rsidR="00C327CC">
        <w:t xml:space="preserve">odebranych </w:t>
      </w:r>
      <w:r>
        <w:t>uprawnieniach.</w:t>
      </w:r>
    </w:p>
    <w:p w14:paraId="4163AC80" w14:textId="48D4310B" w:rsidR="00612492" w:rsidRDefault="00612492" w:rsidP="00AF5C19">
      <w:pPr>
        <w:pStyle w:val="Nagwek2"/>
        <w:jc w:val="both"/>
      </w:pPr>
      <w:proofErr w:type="spellStart"/>
      <w:r>
        <w:t>Leaver</w:t>
      </w:r>
      <w:proofErr w:type="spellEnd"/>
      <w:r>
        <w:t xml:space="preserve"> dla tożsamości nieetatowych [ASIS]</w:t>
      </w:r>
    </w:p>
    <w:p w14:paraId="60DEF39A" w14:textId="7FE3BF53" w:rsidR="00C327CC" w:rsidRDefault="00C327CC" w:rsidP="00AF5C19">
      <w:pPr>
        <w:pStyle w:val="Akapitzlist"/>
        <w:numPr>
          <w:ilvl w:val="0"/>
          <w:numId w:val="8"/>
        </w:numPr>
        <w:jc w:val="both"/>
      </w:pPr>
      <w:r>
        <w:t xml:space="preserve">Dane dotyczące zakończenia współpracy ze Współpracownikiem wprowadzane są przez osoby uprawnione (Opiekunów) w formatce wytworzonej na platformie </w:t>
      </w:r>
      <w:proofErr w:type="spellStart"/>
      <w:r>
        <w:t>eRejestry</w:t>
      </w:r>
      <w:proofErr w:type="spellEnd"/>
      <w:r>
        <w:t>.</w:t>
      </w:r>
    </w:p>
    <w:p w14:paraId="037DD69E" w14:textId="77777777" w:rsidR="00A06D27" w:rsidRDefault="002812A1" w:rsidP="00AF5C19">
      <w:pPr>
        <w:pStyle w:val="Akapitzlist"/>
        <w:numPr>
          <w:ilvl w:val="0"/>
          <w:numId w:val="8"/>
        </w:numPr>
        <w:jc w:val="both"/>
      </w:pPr>
      <w:r>
        <w:t>Na platformie</w:t>
      </w:r>
      <w:r w:rsidR="00C327CC">
        <w:t xml:space="preserve"> </w:t>
      </w:r>
      <w:proofErr w:type="spellStart"/>
      <w:r w:rsidR="00C327CC">
        <w:t>eRejestry</w:t>
      </w:r>
      <w:proofErr w:type="spellEnd"/>
      <w:r w:rsidR="00C327CC">
        <w:t xml:space="preserve"> </w:t>
      </w:r>
      <w:r>
        <w:t xml:space="preserve">wprowadzana jest zmiana w rekordzie </w:t>
      </w:r>
      <w:r w:rsidR="00C327CC">
        <w:t>Współpracownika.</w:t>
      </w:r>
    </w:p>
    <w:p w14:paraId="45800AA9" w14:textId="1B5A663F" w:rsidR="00C327CC" w:rsidRDefault="00C327CC" w:rsidP="00AF5C19">
      <w:pPr>
        <w:pStyle w:val="Akapitzlist"/>
        <w:numPr>
          <w:ilvl w:val="0"/>
          <w:numId w:val="8"/>
        </w:numPr>
        <w:jc w:val="both"/>
      </w:pPr>
      <w:r>
        <w:t xml:space="preserve">System BUP </w:t>
      </w:r>
      <w:r w:rsidR="002812A1">
        <w:t xml:space="preserve">wystawia wnioski o odebranie uprawnień w systemie </w:t>
      </w:r>
      <w:proofErr w:type="spellStart"/>
      <w:r w:rsidR="002812A1">
        <w:t>eRejestry</w:t>
      </w:r>
      <w:proofErr w:type="spellEnd"/>
      <w:r w:rsidR="002812A1">
        <w:t xml:space="preserve"> dla Administratorów wszystkich systemów</w:t>
      </w:r>
      <w:r w:rsidR="00E90B5C">
        <w:t>,</w:t>
      </w:r>
      <w:r w:rsidR="002812A1">
        <w:t xml:space="preserve"> do których Współpracownik ma zarejestrowane uprawnienia. </w:t>
      </w:r>
    </w:p>
    <w:p w14:paraId="7FA93073" w14:textId="77777777" w:rsidR="00A06D27" w:rsidRDefault="00A06D27" w:rsidP="00AF5C19">
      <w:pPr>
        <w:pStyle w:val="Akapitzlist"/>
        <w:numPr>
          <w:ilvl w:val="0"/>
          <w:numId w:val="8"/>
        </w:numPr>
        <w:jc w:val="both"/>
      </w:pPr>
      <w:r>
        <w:t>Administratorzy realizują manualnie wnioski o odebranie uprawnień.</w:t>
      </w:r>
    </w:p>
    <w:p w14:paraId="18B49AF9" w14:textId="77777777" w:rsidR="00A06D27" w:rsidRDefault="00A06D27" w:rsidP="00AF5C19">
      <w:pPr>
        <w:pStyle w:val="Akapitzlist"/>
        <w:numPr>
          <w:ilvl w:val="0"/>
          <w:numId w:val="8"/>
        </w:numPr>
        <w:jc w:val="both"/>
      </w:pPr>
      <w:r>
        <w:t>Administratorzy potwierdzają wykonanie swoich zadań w BUP.</w:t>
      </w:r>
    </w:p>
    <w:p w14:paraId="63AA0B36" w14:textId="77777777" w:rsidR="00A06D27" w:rsidRDefault="00A06D27" w:rsidP="00AF5C19">
      <w:pPr>
        <w:pStyle w:val="Akapitzlist"/>
        <w:numPr>
          <w:ilvl w:val="0"/>
          <w:numId w:val="8"/>
        </w:numPr>
        <w:jc w:val="both"/>
      </w:pPr>
      <w:r>
        <w:t>BUP odkłada informację o odebranych uprawnieniach.</w:t>
      </w:r>
    </w:p>
    <w:p w14:paraId="69561724" w14:textId="1E62F92B" w:rsidR="00B6260F" w:rsidRDefault="00B6260F" w:rsidP="00AF5C19">
      <w:pPr>
        <w:pStyle w:val="Nagwek2"/>
        <w:jc w:val="both"/>
      </w:pPr>
      <w:r>
        <w:t>Wnioski o zmianę uprawnień</w:t>
      </w:r>
      <w:r w:rsidR="00E36845">
        <w:t xml:space="preserve"> [ASIS]</w:t>
      </w:r>
    </w:p>
    <w:p w14:paraId="3720C651" w14:textId="3F30E3C3" w:rsidR="003225CA" w:rsidRDefault="003225CA" w:rsidP="00AF5C19">
      <w:pPr>
        <w:pStyle w:val="Akapitzlist"/>
        <w:numPr>
          <w:ilvl w:val="0"/>
          <w:numId w:val="9"/>
        </w:numPr>
        <w:jc w:val="both"/>
      </w:pPr>
      <w:r>
        <w:t>Wystawienie wniosku</w:t>
      </w:r>
    </w:p>
    <w:p w14:paraId="63D25880" w14:textId="63BBCFD3" w:rsidR="00A06D27" w:rsidRDefault="00A06D27" w:rsidP="00AF5C19">
      <w:pPr>
        <w:pStyle w:val="Akapitzlist"/>
        <w:numPr>
          <w:ilvl w:val="1"/>
          <w:numId w:val="9"/>
        </w:numPr>
        <w:jc w:val="both"/>
      </w:pPr>
      <w:r>
        <w:t>Przełożony Pracownika</w:t>
      </w:r>
      <w:r w:rsidR="00755464">
        <w:t xml:space="preserve"> / Opiekun Współpracownika</w:t>
      </w:r>
      <w:r>
        <w:t xml:space="preserve"> </w:t>
      </w:r>
      <w:r w:rsidR="00755464">
        <w:t>wystawia wniosek w BUP o nadanie/odebranie uprawnienia.</w:t>
      </w:r>
    </w:p>
    <w:p w14:paraId="21EFA422" w14:textId="7B984A5D" w:rsidR="00755464" w:rsidRDefault="003225CA" w:rsidP="00AF5C19">
      <w:pPr>
        <w:pStyle w:val="Akapitzlist"/>
        <w:numPr>
          <w:ilvl w:val="1"/>
          <w:numId w:val="9"/>
        </w:numPr>
        <w:jc w:val="both"/>
      </w:pPr>
      <w:r>
        <w:t>Użytkownik samodzielnie wnioskuje o uprawnienie dla siebie w BUP.</w:t>
      </w:r>
    </w:p>
    <w:p w14:paraId="21C972BF" w14:textId="1D586B90" w:rsidR="003225CA" w:rsidRDefault="00EA731F" w:rsidP="00AF5C19">
      <w:pPr>
        <w:pStyle w:val="Akapitzlist"/>
        <w:numPr>
          <w:ilvl w:val="0"/>
          <w:numId w:val="9"/>
        </w:numPr>
        <w:jc w:val="both"/>
      </w:pPr>
      <w:r>
        <w:t xml:space="preserve">Akceptacja na </w:t>
      </w:r>
      <w:r w:rsidR="00657568">
        <w:t>pierwszym</w:t>
      </w:r>
      <w:r>
        <w:t xml:space="preserve"> poziomie</w:t>
      </w:r>
    </w:p>
    <w:p w14:paraId="687499C5" w14:textId="54EF9C0D" w:rsidR="00EA731F" w:rsidRDefault="00EA731F" w:rsidP="00AF5C19">
      <w:pPr>
        <w:pStyle w:val="Akapitzlist"/>
        <w:numPr>
          <w:ilvl w:val="1"/>
          <w:numId w:val="9"/>
        </w:numPr>
        <w:jc w:val="both"/>
      </w:pPr>
      <w:r>
        <w:t>Gdy wniosek złożył Przełożony/Opiekun – następuje auto</w:t>
      </w:r>
      <w:r w:rsidR="00657568">
        <w:t xml:space="preserve"> </w:t>
      </w:r>
      <w:r>
        <w:t xml:space="preserve">akceptacja wniosku na </w:t>
      </w:r>
      <w:r w:rsidR="00657568">
        <w:t>pierwszym</w:t>
      </w:r>
      <w:r>
        <w:t xml:space="preserve"> poziomie.</w:t>
      </w:r>
    </w:p>
    <w:p w14:paraId="72524293" w14:textId="545CAFE9" w:rsidR="009B4C0A" w:rsidRDefault="009B4C0A" w:rsidP="00AF5C19">
      <w:pPr>
        <w:pStyle w:val="Akapitzlist"/>
        <w:numPr>
          <w:ilvl w:val="1"/>
          <w:numId w:val="9"/>
        </w:numPr>
        <w:jc w:val="both"/>
      </w:pPr>
      <w:r>
        <w:t xml:space="preserve">Gdy wniosek złożył Pracownik/Współpracownik – przekierowywany jest on do akceptacji pierwszego poziomu do </w:t>
      </w:r>
      <w:r w:rsidR="00657568">
        <w:t>Przełożonego/Opiekuna.</w:t>
      </w:r>
    </w:p>
    <w:p w14:paraId="1F485942" w14:textId="3C85B830" w:rsidR="00657568" w:rsidRDefault="00657568" w:rsidP="00AF5C19">
      <w:pPr>
        <w:pStyle w:val="Akapitzlist"/>
        <w:numPr>
          <w:ilvl w:val="0"/>
          <w:numId w:val="9"/>
        </w:numPr>
        <w:jc w:val="both"/>
      </w:pPr>
      <w:r>
        <w:t>Akceptacja na drugim poziomie przekazywana jest do Gestora danego Systemu.</w:t>
      </w:r>
    </w:p>
    <w:p w14:paraId="546C8D30" w14:textId="0BB72AC2" w:rsidR="00D519DC" w:rsidRDefault="00D519DC" w:rsidP="00AF5C19">
      <w:pPr>
        <w:pStyle w:val="Akapitzlist"/>
        <w:numPr>
          <w:ilvl w:val="0"/>
          <w:numId w:val="9"/>
        </w:numPr>
        <w:jc w:val="both"/>
      </w:pPr>
      <w:r>
        <w:t xml:space="preserve">Po dokonaniu akceptacji na drugim poziomie – wniosek trafia </w:t>
      </w:r>
      <w:r w:rsidR="00EA4F31">
        <w:t xml:space="preserve">jako zadanie na platformie </w:t>
      </w:r>
      <w:proofErr w:type="spellStart"/>
      <w:r w:rsidR="00EA4F31">
        <w:t>eRejestry</w:t>
      </w:r>
      <w:proofErr w:type="spellEnd"/>
      <w:r w:rsidR="00EA4F31">
        <w:t xml:space="preserve"> do odpowiedniego Administratora merytorycznego.</w:t>
      </w:r>
    </w:p>
    <w:p w14:paraId="4A51371E" w14:textId="30ECE8D2" w:rsidR="00EA4F31" w:rsidRPr="00A06D27" w:rsidRDefault="009634AA" w:rsidP="00AF5C19">
      <w:pPr>
        <w:pStyle w:val="Akapitzlist"/>
        <w:numPr>
          <w:ilvl w:val="0"/>
          <w:numId w:val="9"/>
        </w:numPr>
        <w:jc w:val="both"/>
      </w:pPr>
      <w:r>
        <w:t>Administrator merytoryczny nadaje/usuwa uprawnienie.</w:t>
      </w:r>
    </w:p>
    <w:p w14:paraId="474A75AB" w14:textId="523499B0" w:rsidR="00053FE7" w:rsidRDefault="00B6260F" w:rsidP="00AF5C19">
      <w:pPr>
        <w:pStyle w:val="Nagwek2"/>
        <w:jc w:val="both"/>
      </w:pPr>
      <w:r>
        <w:t xml:space="preserve">Modyfikacja </w:t>
      </w:r>
      <w:r w:rsidR="00A5273F">
        <w:t>danych tożsamości etatowej</w:t>
      </w:r>
      <w:r w:rsidR="00FB0FB8">
        <w:t xml:space="preserve"> </w:t>
      </w:r>
      <w:r w:rsidR="00E36845">
        <w:t>[ASIS]</w:t>
      </w:r>
    </w:p>
    <w:p w14:paraId="75E7B012" w14:textId="77777777" w:rsidR="00363821" w:rsidRDefault="00363821" w:rsidP="00AF5C19">
      <w:pPr>
        <w:pStyle w:val="Akapitzlist"/>
        <w:numPr>
          <w:ilvl w:val="0"/>
          <w:numId w:val="10"/>
        </w:numPr>
        <w:jc w:val="both"/>
      </w:pPr>
      <w:r>
        <w:lastRenderedPageBreak/>
        <w:t>Zmiana danych Pracownika wprowadzana jest do systemu HR przez osobę obsługującą obszar kadr.</w:t>
      </w:r>
    </w:p>
    <w:p w14:paraId="545A9015" w14:textId="024511BC" w:rsidR="00363821" w:rsidRDefault="00363821" w:rsidP="00AF5C19">
      <w:pPr>
        <w:pStyle w:val="Akapitzlist"/>
        <w:numPr>
          <w:ilvl w:val="0"/>
          <w:numId w:val="10"/>
        </w:numPr>
        <w:jc w:val="both"/>
      </w:pPr>
      <w:r>
        <w:t>System BUP</w:t>
      </w:r>
      <w:r w:rsidR="00E675BF">
        <w:t>,</w:t>
      </w:r>
      <w:r>
        <w:t xml:space="preserve"> a w rzeczywistości platforma </w:t>
      </w:r>
      <w:proofErr w:type="spellStart"/>
      <w:r>
        <w:t>eRejestry</w:t>
      </w:r>
      <w:proofErr w:type="spellEnd"/>
      <w:r>
        <w:t xml:space="preserve"> odpytują bazę danych systemu HR w zakresie zmian</w:t>
      </w:r>
      <w:r w:rsidR="00AF4AD4">
        <w:t xml:space="preserve"> danych tożsamości</w:t>
      </w:r>
      <w:r>
        <w:t>.</w:t>
      </w:r>
    </w:p>
    <w:p w14:paraId="3156650C" w14:textId="41EBA026" w:rsidR="00363821" w:rsidRDefault="00363821" w:rsidP="00AF5C19">
      <w:pPr>
        <w:pStyle w:val="Akapitzlist"/>
        <w:numPr>
          <w:ilvl w:val="0"/>
          <w:numId w:val="10"/>
        </w:numPr>
        <w:jc w:val="both"/>
      </w:pPr>
      <w:r>
        <w:t>W przypadku wystąpienia zmia</w:t>
      </w:r>
      <w:r w:rsidR="00DA7768">
        <w:t>ny danych osobowych</w:t>
      </w:r>
      <w:r w:rsidR="00382704">
        <w:t xml:space="preserve"> Pracownika</w:t>
      </w:r>
      <w:r>
        <w:t xml:space="preserve"> uruchamiane są procesy </w:t>
      </w:r>
      <w:r w:rsidR="00382704">
        <w:t xml:space="preserve">synchronizacji i informacja przekazywana jest </w:t>
      </w:r>
      <w:r w:rsidR="005C6A4D">
        <w:t xml:space="preserve">do bazy </w:t>
      </w:r>
      <w:proofErr w:type="spellStart"/>
      <w:r w:rsidR="005C6A4D">
        <w:t>eRejestry</w:t>
      </w:r>
      <w:proofErr w:type="spellEnd"/>
      <w:r>
        <w:t xml:space="preserve">. </w:t>
      </w:r>
    </w:p>
    <w:p w14:paraId="09D6B701" w14:textId="5D6FD921" w:rsidR="00101835" w:rsidRPr="00101835" w:rsidRDefault="00E92300" w:rsidP="00AF5C19">
      <w:pPr>
        <w:pStyle w:val="Akapitzlist"/>
        <w:numPr>
          <w:ilvl w:val="0"/>
          <w:numId w:val="10"/>
        </w:numPr>
        <w:jc w:val="both"/>
      </w:pPr>
      <w:r>
        <w:t>Nie idą za tym żadne automatyczne procesy związane ze zmianą kont w systemach dziedzinowych.</w:t>
      </w:r>
    </w:p>
    <w:p w14:paraId="1CB7B619" w14:textId="4D0CDCC1" w:rsidR="00A5273F" w:rsidRPr="00A5273F" w:rsidRDefault="00A5273F" w:rsidP="00AF5C19">
      <w:pPr>
        <w:pStyle w:val="Nagwek2"/>
        <w:jc w:val="both"/>
      </w:pPr>
      <w:r>
        <w:t>Modyfikacja danych tożsamości nieetatowej</w:t>
      </w:r>
      <w:r w:rsidR="00E36845">
        <w:t xml:space="preserve"> [ASIS]</w:t>
      </w:r>
    </w:p>
    <w:p w14:paraId="40B30929" w14:textId="28077C90" w:rsidR="00873B82" w:rsidRDefault="00873B82" w:rsidP="00AF5C19">
      <w:pPr>
        <w:pStyle w:val="Akapitzlist"/>
        <w:numPr>
          <w:ilvl w:val="0"/>
          <w:numId w:val="11"/>
        </w:numPr>
        <w:jc w:val="both"/>
      </w:pPr>
      <w:r>
        <w:t xml:space="preserve">Zmiana danych Współpracownika wprowadzana jest na platformie </w:t>
      </w:r>
      <w:proofErr w:type="spellStart"/>
      <w:r>
        <w:t>eRejestry</w:t>
      </w:r>
      <w:proofErr w:type="spellEnd"/>
      <w:r>
        <w:t xml:space="preserve"> przez osobę upoważnioną.</w:t>
      </w:r>
    </w:p>
    <w:p w14:paraId="75F9FDF2" w14:textId="1EF72A5F" w:rsidR="00873B82" w:rsidRDefault="00873B82" w:rsidP="00AF5C19">
      <w:pPr>
        <w:pStyle w:val="Akapitzlist"/>
        <w:numPr>
          <w:ilvl w:val="0"/>
          <w:numId w:val="11"/>
        </w:numPr>
        <w:jc w:val="both"/>
      </w:pPr>
      <w:r>
        <w:t>Informacja odkłada</w:t>
      </w:r>
      <w:r w:rsidR="0073334A">
        <w:t>na</w:t>
      </w:r>
      <w:r>
        <w:t xml:space="preserve"> </w:t>
      </w:r>
      <w:r w:rsidR="0073334A">
        <w:t>jest</w:t>
      </w:r>
      <w:r>
        <w:t xml:space="preserve"> w bazie </w:t>
      </w:r>
      <w:proofErr w:type="spellStart"/>
      <w:r>
        <w:t>eRejestry</w:t>
      </w:r>
      <w:proofErr w:type="spellEnd"/>
      <w:r w:rsidR="00052986">
        <w:t>.</w:t>
      </w:r>
    </w:p>
    <w:p w14:paraId="6BE9F62C" w14:textId="441FF028" w:rsidR="00053FE7" w:rsidRDefault="00873B82" w:rsidP="00AF5C19">
      <w:pPr>
        <w:pStyle w:val="Akapitzlist"/>
        <w:numPr>
          <w:ilvl w:val="0"/>
          <w:numId w:val="11"/>
        </w:numPr>
        <w:jc w:val="both"/>
      </w:pPr>
      <w:r>
        <w:t>Nie idą za tym żadne automatyczne procesy związane ze zmianą kont w systemach dziedzinowych.</w:t>
      </w:r>
    </w:p>
    <w:p w14:paraId="58DEA383" w14:textId="4C945C2C" w:rsidR="00053FE7" w:rsidRDefault="00C57037" w:rsidP="00AF5C19">
      <w:pPr>
        <w:pStyle w:val="Nagwek2"/>
        <w:jc w:val="both"/>
      </w:pPr>
      <w:r>
        <w:t>Przegląd</w:t>
      </w:r>
      <w:r w:rsidR="00EB7179">
        <w:t>/atestacja</w:t>
      </w:r>
      <w:r>
        <w:t xml:space="preserve"> uprawnień</w:t>
      </w:r>
      <w:r w:rsidR="00E36845">
        <w:t xml:space="preserve"> [ASIS]</w:t>
      </w:r>
    </w:p>
    <w:p w14:paraId="4ABF8FCE" w14:textId="1EFE8CC8" w:rsidR="00052986" w:rsidRDefault="00052986" w:rsidP="00AF5C19">
      <w:pPr>
        <w:pStyle w:val="Akapitzlist"/>
        <w:numPr>
          <w:ilvl w:val="0"/>
          <w:numId w:val="12"/>
        </w:numPr>
        <w:jc w:val="both"/>
      </w:pPr>
      <w:r>
        <w:t>W PFRON są realizowane manualne procesy przeglądu uprawnień.</w:t>
      </w:r>
    </w:p>
    <w:p w14:paraId="0A8281CA" w14:textId="553FCF64" w:rsidR="00052986" w:rsidRDefault="00961425" w:rsidP="00AF5C19">
      <w:pPr>
        <w:pStyle w:val="Akapitzlist"/>
        <w:numPr>
          <w:ilvl w:val="0"/>
          <w:numId w:val="12"/>
        </w:numPr>
        <w:jc w:val="both"/>
      </w:pPr>
      <w:r>
        <w:t>Przeglądy są dokonywane cyklicznie – raz na kwartał lub raz na pół roku.</w:t>
      </w:r>
    </w:p>
    <w:p w14:paraId="15E88555" w14:textId="05624957" w:rsidR="00961425" w:rsidRDefault="00961425" w:rsidP="00AF5C19">
      <w:pPr>
        <w:pStyle w:val="Akapitzlist"/>
        <w:numPr>
          <w:ilvl w:val="0"/>
          <w:numId w:val="12"/>
        </w:numPr>
        <w:jc w:val="both"/>
      </w:pPr>
      <w:r>
        <w:t xml:space="preserve">Przeglądy wykonują </w:t>
      </w:r>
      <w:r w:rsidR="00853DBE">
        <w:t>Gestorzy.</w:t>
      </w:r>
    </w:p>
    <w:p w14:paraId="073189AD" w14:textId="54F91FC6" w:rsidR="00853DBE" w:rsidRDefault="00853DBE" w:rsidP="00AF5C19">
      <w:pPr>
        <w:pStyle w:val="Akapitzlist"/>
        <w:numPr>
          <w:ilvl w:val="0"/>
          <w:numId w:val="12"/>
        </w:numPr>
        <w:jc w:val="both"/>
      </w:pPr>
      <w:r>
        <w:t>Przeglądy dokonywane są na formatkach generowanych w BUP.</w:t>
      </w:r>
    </w:p>
    <w:p w14:paraId="10D95C95" w14:textId="0F8DA36E" w:rsidR="00853DBE" w:rsidRPr="00052986" w:rsidRDefault="00853DBE" w:rsidP="00AF5C19">
      <w:pPr>
        <w:pStyle w:val="Akapitzlist"/>
        <w:numPr>
          <w:ilvl w:val="0"/>
          <w:numId w:val="12"/>
        </w:numPr>
        <w:jc w:val="both"/>
      </w:pPr>
      <w:r>
        <w:t xml:space="preserve">Zakończenie przeglądu nie generuje żadnych </w:t>
      </w:r>
      <w:r w:rsidR="00143611">
        <w:t>automatycznych zadań – należy złożyć wnioski o odebranie uprawnień w systemie BUP w przypadku wystąpienia takiej konieczności.</w:t>
      </w:r>
    </w:p>
    <w:p w14:paraId="4B41DCD2" w14:textId="0995F4D7" w:rsidR="00C57037" w:rsidRDefault="00C57037" w:rsidP="00AF5C19">
      <w:pPr>
        <w:pStyle w:val="Nagwek2"/>
        <w:jc w:val="both"/>
      </w:pPr>
      <w:r>
        <w:t>Raportowanie</w:t>
      </w:r>
      <w:r w:rsidR="00E36845">
        <w:t xml:space="preserve"> [ASIS]</w:t>
      </w:r>
    </w:p>
    <w:p w14:paraId="2FB077AD" w14:textId="5D6005E9" w:rsidR="00143611" w:rsidRPr="00143611" w:rsidRDefault="00E5233C" w:rsidP="00AF5C19">
      <w:pPr>
        <w:pStyle w:val="Akapitzlist"/>
        <w:numPr>
          <w:ilvl w:val="0"/>
          <w:numId w:val="13"/>
        </w:numPr>
        <w:jc w:val="both"/>
      </w:pPr>
      <w:r>
        <w:t xml:space="preserve">Platforma </w:t>
      </w:r>
      <w:proofErr w:type="spellStart"/>
      <w:r>
        <w:t>eR</w:t>
      </w:r>
      <w:r w:rsidR="0020735B">
        <w:t>ejestry</w:t>
      </w:r>
      <w:proofErr w:type="spellEnd"/>
      <w:r>
        <w:t xml:space="preserve"> na której działa BUP posiada wewnętrzne mechanizmy raportujące. </w:t>
      </w:r>
    </w:p>
    <w:p w14:paraId="55F49EAA" w14:textId="77777777" w:rsidR="00E5233C" w:rsidRDefault="00E5233C" w:rsidP="00AF5C19">
      <w:pPr>
        <w:spacing w:after="0" w:line="240" w:lineRule="auto"/>
        <w:jc w:val="both"/>
        <w:rPr>
          <w:b/>
          <w:bCs/>
          <w:sz w:val="36"/>
          <w:szCs w:val="36"/>
        </w:rPr>
      </w:pPr>
      <w:r>
        <w:br w:type="page"/>
      </w:r>
    </w:p>
    <w:p w14:paraId="69371E15" w14:textId="4E0FF9F2" w:rsidR="00B12F23" w:rsidRDefault="00696C14" w:rsidP="00AF5C19">
      <w:pPr>
        <w:pStyle w:val="Nagwek1"/>
        <w:jc w:val="both"/>
      </w:pPr>
      <w:bookmarkStart w:id="4" w:name="_Toc173497515"/>
      <w:r>
        <w:lastRenderedPageBreak/>
        <w:t>Docelowy przebieg procesów</w:t>
      </w:r>
      <w:bookmarkEnd w:id="4"/>
      <w:r w:rsidR="00E36845">
        <w:t xml:space="preserve"> </w:t>
      </w:r>
    </w:p>
    <w:p w14:paraId="4C0C1AC1" w14:textId="34DC5460" w:rsidR="004943F2" w:rsidRDefault="008E04E8" w:rsidP="00AF5C19">
      <w:pPr>
        <w:jc w:val="both"/>
      </w:pPr>
      <w:r>
        <w:t xml:space="preserve">W związku z wdrożeniem systemu </w:t>
      </w:r>
      <w:r w:rsidR="00D14384">
        <w:t>IDM</w:t>
      </w:r>
      <w:r>
        <w:t xml:space="preserve"> przewiduje się pozostawienie </w:t>
      </w:r>
      <w:r w:rsidR="000B4BF2">
        <w:t xml:space="preserve">aktualnie obowiązujących w PFRON procesów biznesowych związanych z cyklem życia tożsamości cyfrowej z </w:t>
      </w:r>
      <w:r w:rsidR="00101370">
        <w:t xml:space="preserve">włączeniem funkcji automatyzacji oraz poprawy przebiegu procesów mających na celu zmniejszenie zaangażowania Pracowników </w:t>
      </w:r>
      <w:r w:rsidR="00F21E71">
        <w:t xml:space="preserve">oraz ułatwienie ich przebiegów. Zakłada się, że wdrożenie narzędzia </w:t>
      </w:r>
      <w:r w:rsidR="00D14384">
        <w:t>IDM</w:t>
      </w:r>
      <w:r w:rsidR="00F21E71">
        <w:t xml:space="preserve"> pozwoli na obsługę dodatkowych procesów, które w obecnej sytuacji nie są realizowane. Podczas analizy przedwdrożeniowej zostanie ustalony ostateczny przebieg </w:t>
      </w:r>
      <w:r w:rsidR="00507EFB">
        <w:t>procesów i może on odbiegać od przedstawionych poniżej pożądanych przebiegów.</w:t>
      </w:r>
      <w:r w:rsidR="00776B91">
        <w:t xml:space="preserve"> W szczególności nie podjęto ostateczniej decyzji w zakresie miejsca wprowadzania tożsamości nieetatowych. Na chwilę obecną założono, że będzie to system</w:t>
      </w:r>
      <w:r w:rsidR="00FA6433">
        <w:t xml:space="preserve"> </w:t>
      </w:r>
      <w:r w:rsidR="00D14384">
        <w:t>IDM</w:t>
      </w:r>
      <w:r w:rsidR="00FA6433">
        <w:t xml:space="preserve"> jednakże na etapie analizy przedwdrożeniowej zostanie ostatecznie określone, czy nie będzie nim system HR.</w:t>
      </w:r>
    </w:p>
    <w:p w14:paraId="2C3B6FE6" w14:textId="100A64AE" w:rsidR="00EB7179" w:rsidRPr="00411AAB" w:rsidRDefault="00EB7179" w:rsidP="00AF5C19">
      <w:pPr>
        <w:pStyle w:val="Nagwek2"/>
        <w:jc w:val="both"/>
      </w:pPr>
      <w:proofErr w:type="spellStart"/>
      <w:r w:rsidRPr="00411AAB">
        <w:t>Joiner</w:t>
      </w:r>
      <w:proofErr w:type="spellEnd"/>
      <w:r w:rsidRPr="00411AAB">
        <w:t xml:space="preserve"> </w:t>
      </w:r>
      <w:r w:rsidR="00411AAB" w:rsidRPr="00411AAB">
        <w:t xml:space="preserve">dla tożsamości etatowych </w:t>
      </w:r>
      <w:r w:rsidRPr="00411AAB">
        <w:t>[</w:t>
      </w:r>
      <w:r w:rsidR="00E36845" w:rsidRPr="00411AAB">
        <w:t>TOBE</w:t>
      </w:r>
      <w:r w:rsidRPr="00411AAB">
        <w:t>]</w:t>
      </w:r>
    </w:p>
    <w:p w14:paraId="042AA2B1" w14:textId="77777777" w:rsidR="0091443E" w:rsidRDefault="0091443E" w:rsidP="00AF5C19">
      <w:pPr>
        <w:pStyle w:val="Akapitzlist"/>
        <w:numPr>
          <w:ilvl w:val="0"/>
          <w:numId w:val="14"/>
        </w:numPr>
        <w:jc w:val="both"/>
      </w:pPr>
      <w:r>
        <w:t>Dane nowego Pracownika wprowadzane są do systemu HR przez osobę obsługującą obszar kadr.</w:t>
      </w:r>
    </w:p>
    <w:p w14:paraId="72B021B6" w14:textId="5234097A" w:rsidR="0091443E" w:rsidRDefault="0091443E" w:rsidP="00AF5C19">
      <w:pPr>
        <w:pStyle w:val="Akapitzlist"/>
        <w:numPr>
          <w:ilvl w:val="0"/>
          <w:numId w:val="14"/>
        </w:numPr>
        <w:jc w:val="both"/>
      </w:pPr>
      <w:r>
        <w:t xml:space="preserve">System </w:t>
      </w:r>
      <w:r w:rsidR="00D14384">
        <w:t>IDM</w:t>
      </w:r>
      <w:r>
        <w:t xml:space="preserve"> </w:t>
      </w:r>
      <w:r w:rsidR="00EB6E5D">
        <w:t>otrzymuje informacje od</w:t>
      </w:r>
      <w:r>
        <w:t xml:space="preserve"> systemu HR w zakresie zmian oraz aktualnej struktury organizacyjnej.</w:t>
      </w:r>
    </w:p>
    <w:p w14:paraId="6A0A32E8" w14:textId="178ADCF5" w:rsidR="0091443E" w:rsidRDefault="0091443E" w:rsidP="00AF5C19">
      <w:pPr>
        <w:pStyle w:val="Akapitzlist"/>
        <w:numPr>
          <w:ilvl w:val="0"/>
          <w:numId w:val="14"/>
        </w:numPr>
        <w:jc w:val="both"/>
      </w:pPr>
      <w:r>
        <w:t>W przypadku wystąpienia zmian (np. zatrudnieniu nowego Pracownika) uruchamiane są procesy on</w:t>
      </w:r>
      <w:r w:rsidR="002A5D21">
        <w:t>-</w:t>
      </w:r>
      <w:proofErr w:type="spellStart"/>
      <w:r>
        <w:t>boardingu</w:t>
      </w:r>
      <w:proofErr w:type="spellEnd"/>
      <w:r>
        <w:t>.</w:t>
      </w:r>
    </w:p>
    <w:p w14:paraId="244FEEC9" w14:textId="40C9033F" w:rsidR="0091443E" w:rsidRDefault="0091443E" w:rsidP="00AF5C19">
      <w:pPr>
        <w:pStyle w:val="Akapitzlist"/>
        <w:numPr>
          <w:ilvl w:val="0"/>
          <w:numId w:val="14"/>
        </w:numPr>
        <w:jc w:val="both"/>
      </w:pPr>
      <w:r>
        <w:t xml:space="preserve">Przy zatrudnieniu Pracownika pojawia się nowy rekord </w:t>
      </w:r>
      <w:r w:rsidR="00B55610">
        <w:t xml:space="preserve">tożsamości w systemie </w:t>
      </w:r>
      <w:r w:rsidR="00D14384">
        <w:t>IDM</w:t>
      </w:r>
      <w:r>
        <w:t>.</w:t>
      </w:r>
    </w:p>
    <w:p w14:paraId="29885C34" w14:textId="457E34C4" w:rsidR="0091443E" w:rsidRDefault="00D14384" w:rsidP="00AF5C19">
      <w:pPr>
        <w:pStyle w:val="Akapitzlist"/>
        <w:numPr>
          <w:ilvl w:val="0"/>
          <w:numId w:val="14"/>
        </w:numPr>
        <w:jc w:val="both"/>
      </w:pPr>
      <w:r>
        <w:t>IDM</w:t>
      </w:r>
      <w:r w:rsidR="0091443E">
        <w:t xml:space="preserve"> </w:t>
      </w:r>
      <w:r w:rsidR="00B55610">
        <w:t xml:space="preserve">zakłada konto </w:t>
      </w:r>
      <w:r w:rsidR="00287AC0">
        <w:t xml:space="preserve">w usłudze katalogowej </w:t>
      </w:r>
      <w:r w:rsidR="0091443E">
        <w:t xml:space="preserve">AD oraz </w:t>
      </w:r>
      <w:r w:rsidR="00287AC0">
        <w:t>skrzynkę p</w:t>
      </w:r>
      <w:r w:rsidR="0091443E">
        <w:t>oczty elektronicznej.</w:t>
      </w:r>
    </w:p>
    <w:p w14:paraId="6F45FFCB" w14:textId="77777777" w:rsidR="0091443E" w:rsidRDefault="0091443E" w:rsidP="00AF5C19">
      <w:pPr>
        <w:pStyle w:val="Akapitzlist"/>
        <w:numPr>
          <w:ilvl w:val="0"/>
          <w:numId w:val="14"/>
        </w:numPr>
        <w:jc w:val="both"/>
      </w:pPr>
      <w:r>
        <w:t>Konto AD dla nowego Pracownika w szczególności zawiera następujące atrybuty:</w:t>
      </w:r>
    </w:p>
    <w:p w14:paraId="6B7304D5" w14:textId="77777777" w:rsidR="0091443E" w:rsidRDefault="0091443E" w:rsidP="00AF5C19">
      <w:pPr>
        <w:pStyle w:val="Akapitzlist"/>
        <w:numPr>
          <w:ilvl w:val="1"/>
          <w:numId w:val="14"/>
        </w:numPr>
        <w:jc w:val="both"/>
      </w:pPr>
      <w:r>
        <w:t>Imię</w:t>
      </w:r>
    </w:p>
    <w:p w14:paraId="368D4369" w14:textId="77777777" w:rsidR="0091443E" w:rsidRDefault="0091443E" w:rsidP="00AF5C19">
      <w:pPr>
        <w:pStyle w:val="Akapitzlist"/>
        <w:numPr>
          <w:ilvl w:val="1"/>
          <w:numId w:val="14"/>
        </w:numPr>
        <w:jc w:val="both"/>
      </w:pPr>
      <w:r>
        <w:t>Nazwisko</w:t>
      </w:r>
    </w:p>
    <w:p w14:paraId="645FD980" w14:textId="77777777" w:rsidR="0091443E" w:rsidRDefault="0091443E" w:rsidP="00AF5C19">
      <w:pPr>
        <w:pStyle w:val="Akapitzlist"/>
        <w:numPr>
          <w:ilvl w:val="1"/>
          <w:numId w:val="14"/>
        </w:numPr>
        <w:jc w:val="both"/>
      </w:pPr>
      <w:r>
        <w:t>Stanowisko</w:t>
      </w:r>
    </w:p>
    <w:p w14:paraId="4C27F2D8" w14:textId="77777777" w:rsidR="0091443E" w:rsidRDefault="0091443E" w:rsidP="00AF5C19">
      <w:pPr>
        <w:pStyle w:val="Akapitzlist"/>
        <w:numPr>
          <w:ilvl w:val="1"/>
          <w:numId w:val="14"/>
        </w:numPr>
        <w:jc w:val="both"/>
      </w:pPr>
      <w:r>
        <w:t>Jednostka</w:t>
      </w:r>
    </w:p>
    <w:p w14:paraId="339C1F29" w14:textId="77777777" w:rsidR="0091443E" w:rsidRDefault="0091443E" w:rsidP="00AF5C19">
      <w:pPr>
        <w:pStyle w:val="Akapitzlist"/>
        <w:numPr>
          <w:ilvl w:val="1"/>
          <w:numId w:val="14"/>
        </w:numPr>
        <w:jc w:val="both"/>
      </w:pPr>
      <w:r>
        <w:t>Wydział</w:t>
      </w:r>
    </w:p>
    <w:p w14:paraId="076447CE" w14:textId="77777777" w:rsidR="0091443E" w:rsidRDefault="0091443E" w:rsidP="00AF5C19">
      <w:pPr>
        <w:pStyle w:val="Akapitzlist"/>
        <w:numPr>
          <w:ilvl w:val="1"/>
          <w:numId w:val="14"/>
        </w:numPr>
        <w:jc w:val="both"/>
      </w:pPr>
      <w:proofErr w:type="spellStart"/>
      <w:r>
        <w:t>EmployeeID</w:t>
      </w:r>
      <w:proofErr w:type="spellEnd"/>
      <w:r>
        <w:t xml:space="preserve"> </w:t>
      </w:r>
    </w:p>
    <w:p w14:paraId="29DBE620" w14:textId="30E3E983" w:rsidR="00BE4EBF" w:rsidRDefault="00BE4EBF" w:rsidP="00AF5C19">
      <w:pPr>
        <w:pStyle w:val="Akapitzlist"/>
        <w:numPr>
          <w:ilvl w:val="1"/>
          <w:numId w:val="14"/>
        </w:numPr>
        <w:jc w:val="both"/>
      </w:pPr>
      <w:r>
        <w:t>Manager (na podstawie struktury organizacyjnej)</w:t>
      </w:r>
    </w:p>
    <w:p w14:paraId="4E04C212" w14:textId="45590C0C" w:rsidR="0091443E" w:rsidRDefault="0091443E" w:rsidP="00AF5C19">
      <w:pPr>
        <w:pStyle w:val="Akapitzlist"/>
        <w:numPr>
          <w:ilvl w:val="0"/>
          <w:numId w:val="14"/>
        </w:numPr>
        <w:jc w:val="both"/>
      </w:pPr>
      <w:r>
        <w:t>Dodatkowo wystawiane są wnioski</w:t>
      </w:r>
      <w:r w:rsidR="006E3676">
        <w:t xml:space="preserve"> (w </w:t>
      </w:r>
      <w:proofErr w:type="spellStart"/>
      <w:r w:rsidR="006E3676">
        <w:t>eRejestry</w:t>
      </w:r>
      <w:proofErr w:type="spellEnd"/>
      <w:r w:rsidR="006E3676">
        <w:t xml:space="preserve"> lub </w:t>
      </w:r>
      <w:r w:rsidR="00D14384">
        <w:t>IDM</w:t>
      </w:r>
      <w:r w:rsidR="006E3676">
        <w:t xml:space="preserve"> – do decyzji na etapie analizy przedwdrożeniowej)</w:t>
      </w:r>
      <w:r w:rsidR="00BE4EBF">
        <w:t xml:space="preserve"> lub </w:t>
      </w:r>
      <w:r w:rsidR="006E3676">
        <w:t>nadawane są automatycznie uprawnienia</w:t>
      </w:r>
      <w:r>
        <w:t xml:space="preserve"> w zakresie „profilu podstawowego” – minimalny zestaw grup AD lub uprawnień w innych systemach.</w:t>
      </w:r>
    </w:p>
    <w:p w14:paraId="27960B7A" w14:textId="5B2BFB5F" w:rsidR="0091443E" w:rsidRDefault="0091443E" w:rsidP="00AF5C19">
      <w:pPr>
        <w:pStyle w:val="Akapitzlist"/>
        <w:numPr>
          <w:ilvl w:val="0"/>
          <w:numId w:val="14"/>
        </w:numPr>
        <w:jc w:val="both"/>
      </w:pPr>
      <w:r>
        <w:t>Administratorzy realizują manualnie wnioski o nadanie uprawnień</w:t>
      </w:r>
      <w:r w:rsidR="006E3676">
        <w:t>, których nie da się obsłużyć za pomocą procesów automatycznych</w:t>
      </w:r>
      <w:r>
        <w:t>.</w:t>
      </w:r>
    </w:p>
    <w:p w14:paraId="4243001E" w14:textId="435AD2F9" w:rsidR="0091443E" w:rsidRDefault="0091443E" w:rsidP="00AF5C19">
      <w:pPr>
        <w:pStyle w:val="Akapitzlist"/>
        <w:numPr>
          <w:ilvl w:val="0"/>
          <w:numId w:val="14"/>
        </w:numPr>
        <w:jc w:val="both"/>
      </w:pPr>
      <w:r>
        <w:t xml:space="preserve">Administratorzy </w:t>
      </w:r>
      <w:r w:rsidR="0096164F">
        <w:t xml:space="preserve">zamykają wnioski w </w:t>
      </w:r>
      <w:proofErr w:type="spellStart"/>
      <w:r w:rsidR="0096164F">
        <w:t>eRejestry</w:t>
      </w:r>
      <w:proofErr w:type="spellEnd"/>
      <w:r w:rsidR="0096164F">
        <w:t xml:space="preserve"> lub </w:t>
      </w:r>
      <w:r w:rsidR="00D14384">
        <w:t>IDM</w:t>
      </w:r>
      <w:r>
        <w:t>.</w:t>
      </w:r>
    </w:p>
    <w:p w14:paraId="16CD9001" w14:textId="0A3CEC6D" w:rsidR="0096164F" w:rsidRDefault="00D14384" w:rsidP="00AF5C19">
      <w:pPr>
        <w:pStyle w:val="Akapitzlist"/>
        <w:numPr>
          <w:ilvl w:val="0"/>
          <w:numId w:val="14"/>
        </w:numPr>
        <w:jc w:val="both"/>
      </w:pPr>
      <w:r>
        <w:t>IDM</w:t>
      </w:r>
      <w:r w:rsidR="0096164F">
        <w:t xml:space="preserve"> cyklicznie </w:t>
      </w:r>
      <w:r w:rsidR="00663145">
        <w:t>aktualizuje informacje o</w:t>
      </w:r>
      <w:r w:rsidR="00CE5807">
        <w:t xml:space="preserve"> stan</w:t>
      </w:r>
      <w:r w:rsidR="00663145">
        <w:t>ie</w:t>
      </w:r>
      <w:r w:rsidR="00CE5807">
        <w:t xml:space="preserve"> uprawnień</w:t>
      </w:r>
      <w:r w:rsidR="00663145">
        <w:t xml:space="preserve"> w Systemach dziedzinowych</w:t>
      </w:r>
      <w:r w:rsidR="00CE5807">
        <w:t>.</w:t>
      </w:r>
    </w:p>
    <w:p w14:paraId="044ED451" w14:textId="5B5C8313" w:rsidR="00CE5807" w:rsidRDefault="00CE5807" w:rsidP="00AF5C19">
      <w:pPr>
        <w:pStyle w:val="Akapitzlist"/>
        <w:numPr>
          <w:ilvl w:val="0"/>
          <w:numId w:val="14"/>
        </w:numPr>
        <w:jc w:val="both"/>
      </w:pPr>
      <w:r>
        <w:t xml:space="preserve">Po uzyskaniu informacji, że uprawnienia zostały nadane – </w:t>
      </w:r>
      <w:r w:rsidR="00D14384">
        <w:t>IDM</w:t>
      </w:r>
      <w:r>
        <w:t xml:space="preserve"> odkłada informację o uprawnieni</w:t>
      </w:r>
      <w:r w:rsidR="00FB6AED">
        <w:t>ach</w:t>
      </w:r>
      <w:r>
        <w:t xml:space="preserve"> w </w:t>
      </w:r>
      <w:r w:rsidR="00D55BB5">
        <w:t>bazie uprawnień i tożsamości.</w:t>
      </w:r>
    </w:p>
    <w:p w14:paraId="29BD9841" w14:textId="64FF9957" w:rsidR="00411AAB" w:rsidRPr="004A378D" w:rsidRDefault="00D14384" w:rsidP="004A378D">
      <w:pPr>
        <w:pStyle w:val="Akapitzlist"/>
        <w:numPr>
          <w:ilvl w:val="0"/>
          <w:numId w:val="14"/>
        </w:numPr>
        <w:jc w:val="both"/>
      </w:pPr>
      <w:r>
        <w:t>IDM</w:t>
      </w:r>
      <w:r w:rsidR="00411AAB">
        <w:t xml:space="preserve"> </w:t>
      </w:r>
      <w:r w:rsidR="0091443E">
        <w:t>wysyła komunikaty do Przełożonych nowych Pracowników mailem.</w:t>
      </w:r>
    </w:p>
    <w:p w14:paraId="6B647C5E" w14:textId="2CCE2CAC" w:rsidR="00411AAB" w:rsidRDefault="00411AAB" w:rsidP="00AF5C19">
      <w:pPr>
        <w:pStyle w:val="Nagwek2"/>
        <w:jc w:val="both"/>
      </w:pPr>
      <w:proofErr w:type="spellStart"/>
      <w:r>
        <w:lastRenderedPageBreak/>
        <w:t>Joiner</w:t>
      </w:r>
      <w:proofErr w:type="spellEnd"/>
      <w:r>
        <w:t xml:space="preserve"> dla tożsamości nieetatowych [TOBE]</w:t>
      </w:r>
    </w:p>
    <w:p w14:paraId="09041B29" w14:textId="7C593304" w:rsidR="00411AAB" w:rsidRDefault="00411AAB" w:rsidP="00AF5C19">
      <w:pPr>
        <w:pStyle w:val="Akapitzlist"/>
        <w:numPr>
          <w:ilvl w:val="0"/>
          <w:numId w:val="15"/>
        </w:numPr>
        <w:jc w:val="both"/>
      </w:pPr>
      <w:r>
        <w:t xml:space="preserve">Dane nowego Współpracownika wprowadzane są przez osoby uprawnione (Opiekunów) w formatce wytworzonej w </w:t>
      </w:r>
      <w:r w:rsidR="00D14384">
        <w:t>IDM</w:t>
      </w:r>
      <w:r>
        <w:t>.</w:t>
      </w:r>
    </w:p>
    <w:p w14:paraId="7D92B4DB" w14:textId="7F82077F" w:rsidR="00411AAB" w:rsidRDefault="008C78E7" w:rsidP="00AF5C19">
      <w:pPr>
        <w:pStyle w:val="Akapitzlist"/>
        <w:numPr>
          <w:ilvl w:val="0"/>
          <w:numId w:val="15"/>
        </w:numPr>
        <w:jc w:val="both"/>
      </w:pPr>
      <w:r>
        <w:t xml:space="preserve">W </w:t>
      </w:r>
      <w:r w:rsidR="001900FC">
        <w:t xml:space="preserve">bazie uprawnień i tożsamości </w:t>
      </w:r>
      <w:r w:rsidR="003F796C">
        <w:t xml:space="preserve">systemu </w:t>
      </w:r>
      <w:r w:rsidR="00D14384">
        <w:t>IDM</w:t>
      </w:r>
      <w:r w:rsidR="00411AAB">
        <w:t xml:space="preserve"> powstaje nowy rekord Współpracownika.</w:t>
      </w:r>
    </w:p>
    <w:p w14:paraId="1AD32CF4" w14:textId="0B3AED6C" w:rsidR="001D7BE4" w:rsidRDefault="00D14384" w:rsidP="00AF5C19">
      <w:pPr>
        <w:pStyle w:val="Akapitzlist"/>
        <w:numPr>
          <w:ilvl w:val="0"/>
          <w:numId w:val="15"/>
        </w:numPr>
        <w:jc w:val="both"/>
      </w:pPr>
      <w:r>
        <w:t>IDM</w:t>
      </w:r>
      <w:r w:rsidR="001D7BE4">
        <w:t xml:space="preserve"> zakłada konto w usłudze katalogowej AD oraz</w:t>
      </w:r>
      <w:r w:rsidR="0055763E">
        <w:t xml:space="preserve">/lub (w zależności od podjętych ustaleń na etapie </w:t>
      </w:r>
      <w:r w:rsidR="00DB00F4">
        <w:t>analizy przedwdrożeniowej)</w:t>
      </w:r>
      <w:r w:rsidR="001D7BE4">
        <w:t xml:space="preserve"> skrzynkę poczty elektronicznej.</w:t>
      </w:r>
    </w:p>
    <w:p w14:paraId="32705DCA" w14:textId="51DAFFDF" w:rsidR="001D7BE4" w:rsidRDefault="001D7BE4" w:rsidP="00AF5C19">
      <w:pPr>
        <w:pStyle w:val="Akapitzlist"/>
        <w:numPr>
          <w:ilvl w:val="0"/>
          <w:numId w:val="15"/>
        </w:numPr>
        <w:jc w:val="both"/>
      </w:pPr>
      <w:r>
        <w:t xml:space="preserve">Konto AD dla nowego </w:t>
      </w:r>
      <w:r w:rsidR="008E7653">
        <w:t>Współp</w:t>
      </w:r>
      <w:r>
        <w:t>racownika w szczególności zawiera następujące atrybuty:</w:t>
      </w:r>
    </w:p>
    <w:p w14:paraId="1BCADD5C" w14:textId="77777777" w:rsidR="001D7BE4" w:rsidRDefault="001D7BE4" w:rsidP="00AF5C19">
      <w:pPr>
        <w:pStyle w:val="Akapitzlist"/>
        <w:numPr>
          <w:ilvl w:val="1"/>
          <w:numId w:val="15"/>
        </w:numPr>
        <w:jc w:val="both"/>
      </w:pPr>
      <w:r>
        <w:t>Imię</w:t>
      </w:r>
    </w:p>
    <w:p w14:paraId="2A64519B" w14:textId="231AF47A" w:rsidR="00C77432" w:rsidRDefault="001D7BE4" w:rsidP="00AF5C19">
      <w:pPr>
        <w:pStyle w:val="Akapitzlist"/>
        <w:numPr>
          <w:ilvl w:val="1"/>
          <w:numId w:val="15"/>
        </w:numPr>
        <w:jc w:val="both"/>
      </w:pPr>
      <w:r>
        <w:t>Nazwisko</w:t>
      </w:r>
    </w:p>
    <w:p w14:paraId="6890E857" w14:textId="05D49936" w:rsidR="001D7BE4" w:rsidRDefault="004B2C5E" w:rsidP="00AF5C19">
      <w:pPr>
        <w:pStyle w:val="Akapitzlist"/>
        <w:numPr>
          <w:ilvl w:val="1"/>
          <w:numId w:val="15"/>
        </w:numPr>
        <w:jc w:val="both"/>
      </w:pPr>
      <w:r>
        <w:t>Unikalne ID</w:t>
      </w:r>
    </w:p>
    <w:p w14:paraId="1A2E2F6B" w14:textId="663546D8" w:rsidR="001D7BE4" w:rsidRDefault="001D7BE4" w:rsidP="00AF5C19">
      <w:pPr>
        <w:pStyle w:val="Akapitzlist"/>
        <w:numPr>
          <w:ilvl w:val="1"/>
          <w:numId w:val="15"/>
        </w:numPr>
        <w:jc w:val="both"/>
      </w:pPr>
      <w:r>
        <w:t>Manager</w:t>
      </w:r>
      <w:r w:rsidR="004B2C5E">
        <w:t>/Opiekun</w:t>
      </w:r>
      <w:r>
        <w:t xml:space="preserve"> (na podstawie </w:t>
      </w:r>
      <w:r w:rsidR="004B2C5E">
        <w:t xml:space="preserve">osoby, która wprowadzała wniosek w systemie </w:t>
      </w:r>
      <w:r w:rsidR="00D14384">
        <w:t>IDM</w:t>
      </w:r>
      <w:r>
        <w:t>)</w:t>
      </w:r>
    </w:p>
    <w:p w14:paraId="78DDDF3A" w14:textId="01F8981D" w:rsidR="001D7BE4" w:rsidRDefault="001D7BE4" w:rsidP="00AF5C19">
      <w:pPr>
        <w:pStyle w:val="Akapitzlist"/>
        <w:numPr>
          <w:ilvl w:val="0"/>
          <w:numId w:val="15"/>
        </w:numPr>
        <w:jc w:val="both"/>
      </w:pPr>
      <w:r>
        <w:t xml:space="preserve">Dodatkowo wystawiane są wnioski (w </w:t>
      </w:r>
      <w:proofErr w:type="spellStart"/>
      <w:r>
        <w:t>eRejestry</w:t>
      </w:r>
      <w:proofErr w:type="spellEnd"/>
      <w:r>
        <w:t xml:space="preserve"> lub </w:t>
      </w:r>
      <w:r w:rsidR="00D14384">
        <w:t>IDM</w:t>
      </w:r>
      <w:r>
        <w:t xml:space="preserve"> – do decyzji na etapie analizy przedwdrożeniowej) lub nadawane są automatycznie uprawnienia w zakresie „profilu podstawowego</w:t>
      </w:r>
      <w:r w:rsidR="00DB00F4">
        <w:t xml:space="preserve"> współpracownika</w:t>
      </w:r>
      <w:r>
        <w:t>” – minimalny zestaw grup AD lub uprawnień w innych systemach.</w:t>
      </w:r>
    </w:p>
    <w:p w14:paraId="72C9BF96" w14:textId="77777777" w:rsidR="001D7BE4" w:rsidRDefault="001D7BE4" w:rsidP="00AF5C19">
      <w:pPr>
        <w:pStyle w:val="Akapitzlist"/>
        <w:numPr>
          <w:ilvl w:val="0"/>
          <w:numId w:val="15"/>
        </w:numPr>
        <w:jc w:val="both"/>
      </w:pPr>
      <w:r>
        <w:t>Administratorzy realizują manualnie wnioski o nadanie uprawnień, których nie da się obsłużyć za pomocą procesów automatycznych.</w:t>
      </w:r>
    </w:p>
    <w:p w14:paraId="40C7BFB9" w14:textId="73938297" w:rsidR="001D7BE4" w:rsidRDefault="001D7BE4" w:rsidP="00AF5C19">
      <w:pPr>
        <w:pStyle w:val="Akapitzlist"/>
        <w:numPr>
          <w:ilvl w:val="0"/>
          <w:numId w:val="15"/>
        </w:numPr>
        <w:jc w:val="both"/>
      </w:pPr>
      <w:r>
        <w:t xml:space="preserve">Administratorzy zamykają wnioski w </w:t>
      </w:r>
      <w:proofErr w:type="spellStart"/>
      <w:r>
        <w:t>eRejestry</w:t>
      </w:r>
      <w:proofErr w:type="spellEnd"/>
      <w:r>
        <w:t xml:space="preserve"> lub </w:t>
      </w:r>
      <w:r w:rsidR="00D14384">
        <w:t>IDM</w:t>
      </w:r>
      <w:r>
        <w:t>.</w:t>
      </w:r>
    </w:p>
    <w:p w14:paraId="7AB93C68" w14:textId="6344908B" w:rsidR="00181EFE" w:rsidRDefault="00D14384" w:rsidP="00181EFE">
      <w:pPr>
        <w:pStyle w:val="Akapitzlist"/>
        <w:numPr>
          <w:ilvl w:val="0"/>
          <w:numId w:val="15"/>
        </w:numPr>
        <w:jc w:val="both"/>
      </w:pPr>
      <w:r>
        <w:t>IDM</w:t>
      </w:r>
      <w:r w:rsidR="00181EFE">
        <w:t xml:space="preserve"> cyklicznie aktualizuje informacje o stanie uprawnień w Systemach dziedzinowych.</w:t>
      </w:r>
    </w:p>
    <w:p w14:paraId="5539733C" w14:textId="78F25102" w:rsidR="001D7BE4" w:rsidRDefault="001D7BE4" w:rsidP="00AF5C19">
      <w:pPr>
        <w:pStyle w:val="Akapitzlist"/>
        <w:numPr>
          <w:ilvl w:val="0"/>
          <w:numId w:val="15"/>
        </w:numPr>
        <w:jc w:val="both"/>
      </w:pPr>
      <w:r>
        <w:t xml:space="preserve">Po uzyskaniu informacji, że uprawnienia zostały nadane – </w:t>
      </w:r>
      <w:r w:rsidR="00D14384">
        <w:t>IDM</w:t>
      </w:r>
      <w:r>
        <w:t xml:space="preserve"> odkłada informację o uprawnieni</w:t>
      </w:r>
      <w:r w:rsidR="00FB6AED">
        <w:t>ach</w:t>
      </w:r>
      <w:r>
        <w:t xml:space="preserve"> w bazie uprawnień i tożsamości.</w:t>
      </w:r>
    </w:p>
    <w:p w14:paraId="07DBC73D" w14:textId="3469E50D" w:rsidR="007A4E00" w:rsidRPr="0091443E" w:rsidRDefault="00D14384" w:rsidP="00AF5C19">
      <w:pPr>
        <w:pStyle w:val="Akapitzlist"/>
        <w:numPr>
          <w:ilvl w:val="0"/>
          <w:numId w:val="15"/>
        </w:numPr>
        <w:jc w:val="both"/>
      </w:pPr>
      <w:r>
        <w:t>IDM</w:t>
      </w:r>
      <w:r w:rsidR="001D7BE4">
        <w:t xml:space="preserve"> wysyła komunikaty do </w:t>
      </w:r>
      <w:r w:rsidR="00C634C0">
        <w:t xml:space="preserve">Opiekunów </w:t>
      </w:r>
      <w:r w:rsidR="001D7BE4">
        <w:t xml:space="preserve">nowych </w:t>
      </w:r>
      <w:r w:rsidR="00C634C0">
        <w:t>Współp</w:t>
      </w:r>
      <w:r w:rsidR="001D7BE4">
        <w:t>racowników mailem.</w:t>
      </w:r>
    </w:p>
    <w:p w14:paraId="49E69294" w14:textId="56A51075" w:rsidR="00E36845" w:rsidRPr="00B736FE" w:rsidRDefault="00EB7179" w:rsidP="00AF5C19">
      <w:pPr>
        <w:pStyle w:val="Nagwek2"/>
        <w:jc w:val="both"/>
      </w:pPr>
      <w:proofErr w:type="spellStart"/>
      <w:r w:rsidRPr="00B736FE">
        <w:t>Mover</w:t>
      </w:r>
      <w:proofErr w:type="spellEnd"/>
      <w:r w:rsidR="00E36845" w:rsidRPr="00B736FE">
        <w:t xml:space="preserve"> </w:t>
      </w:r>
      <w:r w:rsidR="00B736FE" w:rsidRPr="00B736FE">
        <w:t xml:space="preserve">dla tożsamości etatowych </w:t>
      </w:r>
      <w:r w:rsidR="00E36845" w:rsidRPr="00B736FE">
        <w:t>[TOBE]</w:t>
      </w:r>
    </w:p>
    <w:p w14:paraId="3FAC66B0" w14:textId="77777777" w:rsidR="00B736FE" w:rsidRDefault="00B736FE" w:rsidP="00AF5C19">
      <w:pPr>
        <w:pStyle w:val="Akapitzlist"/>
        <w:numPr>
          <w:ilvl w:val="0"/>
          <w:numId w:val="16"/>
        </w:numPr>
        <w:jc w:val="both"/>
      </w:pPr>
      <w:r>
        <w:t>Zmiana danych Pracownika wprowadzana jest do systemu HR przez osobę obsługującą obszar kadr.</w:t>
      </w:r>
    </w:p>
    <w:p w14:paraId="53EC4753" w14:textId="526AC134" w:rsidR="00B736FE" w:rsidRDefault="00B736FE" w:rsidP="00AF5C19">
      <w:pPr>
        <w:pStyle w:val="Akapitzlist"/>
        <w:numPr>
          <w:ilvl w:val="0"/>
          <w:numId w:val="16"/>
        </w:numPr>
        <w:jc w:val="both"/>
      </w:pPr>
      <w:r>
        <w:t xml:space="preserve">System </w:t>
      </w:r>
      <w:r w:rsidR="00D14384">
        <w:t>IDM</w:t>
      </w:r>
      <w:r>
        <w:t xml:space="preserve"> odpytuje bazę danych systemu HR w zakresie zmian oraz aktualnej struktury organizacyjnej.</w:t>
      </w:r>
    </w:p>
    <w:p w14:paraId="66E60C77" w14:textId="77777777" w:rsidR="003F22D1" w:rsidRDefault="00B736FE" w:rsidP="00AF5C19">
      <w:pPr>
        <w:pStyle w:val="Akapitzlist"/>
        <w:numPr>
          <w:ilvl w:val="0"/>
          <w:numId w:val="16"/>
        </w:numPr>
        <w:jc w:val="both"/>
      </w:pPr>
      <w:r>
        <w:t>W przypadku wystąpienia zmian (np. zmianie przynależności do komórki organizacyjnej danego Pracownika)</w:t>
      </w:r>
      <w:r w:rsidR="003F22D1">
        <w:t>:</w:t>
      </w:r>
    </w:p>
    <w:p w14:paraId="33500956" w14:textId="77777777" w:rsidR="00685D3F" w:rsidRDefault="003F22D1" w:rsidP="00AF5C19">
      <w:pPr>
        <w:pStyle w:val="Akapitzlist"/>
        <w:numPr>
          <w:ilvl w:val="1"/>
          <w:numId w:val="16"/>
        </w:numPr>
        <w:jc w:val="both"/>
      </w:pPr>
      <w:r>
        <w:t xml:space="preserve">Przy wdrożonym modelu zarządzania przez role </w:t>
      </w:r>
      <w:r w:rsidR="007C620E">
        <w:t>uruchamiane są procesy związane z automatycznym odbieraniem/nadawaniem uprawnień związanych z rolami przynależnymi do opus</w:t>
      </w:r>
      <w:r w:rsidR="00685D3F">
        <w:t>zczanej/nowej komórki organizacyjnej.</w:t>
      </w:r>
    </w:p>
    <w:p w14:paraId="2A792FBE" w14:textId="6CEE4B4F" w:rsidR="00B736FE" w:rsidRDefault="00685D3F" w:rsidP="00AF5C19">
      <w:pPr>
        <w:pStyle w:val="Akapitzlist"/>
        <w:numPr>
          <w:ilvl w:val="1"/>
          <w:numId w:val="16"/>
        </w:numPr>
        <w:jc w:val="both"/>
      </w:pPr>
      <w:r>
        <w:t xml:space="preserve">Bez względu na poziom wdrożenia </w:t>
      </w:r>
      <w:r w:rsidR="007B1984">
        <w:t xml:space="preserve">modelu ról biznesowych w organizacji </w:t>
      </w:r>
      <w:r w:rsidR="00123C82">
        <w:t>- uruchamiane</w:t>
      </w:r>
      <w:r w:rsidR="00B736FE">
        <w:t xml:space="preserve"> są procesy </w:t>
      </w:r>
      <w:r w:rsidR="007B1984">
        <w:t>p</w:t>
      </w:r>
      <w:r w:rsidR="00B736FE">
        <w:t>rzeglądu/atestacji uprawnień danego Pracownika</w:t>
      </w:r>
      <w:r w:rsidR="007B1984">
        <w:t xml:space="preserve"> zarówno przez poprzedniego jak i nowego przełożonego</w:t>
      </w:r>
      <w:r w:rsidR="00B736FE">
        <w:t xml:space="preserve">. </w:t>
      </w:r>
    </w:p>
    <w:p w14:paraId="062957C8" w14:textId="0607435A" w:rsidR="00B736FE" w:rsidRDefault="00B736FE" w:rsidP="00AF5C19">
      <w:pPr>
        <w:pStyle w:val="Akapitzlist"/>
        <w:numPr>
          <w:ilvl w:val="0"/>
          <w:numId w:val="16"/>
        </w:numPr>
        <w:jc w:val="both"/>
      </w:pPr>
      <w:r>
        <w:t xml:space="preserve">Procesy przeglądu dokonywane są </w:t>
      </w:r>
      <w:r w:rsidR="00704C35">
        <w:t xml:space="preserve">w systemie </w:t>
      </w:r>
      <w:r w:rsidR="00D14384">
        <w:t>IDM</w:t>
      </w:r>
      <w:r>
        <w:t>.</w:t>
      </w:r>
    </w:p>
    <w:p w14:paraId="7B193944" w14:textId="6D3A6522" w:rsidR="00B736FE" w:rsidRDefault="00B736FE" w:rsidP="00AF5C19">
      <w:pPr>
        <w:pStyle w:val="Akapitzlist"/>
        <w:numPr>
          <w:ilvl w:val="0"/>
          <w:numId w:val="16"/>
        </w:numPr>
        <w:jc w:val="both"/>
      </w:pPr>
      <w:r>
        <w:lastRenderedPageBreak/>
        <w:t xml:space="preserve">Na zakończenie procesu przeglądu uprawnień </w:t>
      </w:r>
      <w:r w:rsidR="00D14384">
        <w:t>IDM</w:t>
      </w:r>
      <w:r w:rsidR="00704C35">
        <w:t xml:space="preserve"> automatycznie realizuje </w:t>
      </w:r>
      <w:r w:rsidR="00AD0EB9">
        <w:t xml:space="preserve">odebranie uprawnień wskazanych jako nadmiarowe przez Przełożonych lub wystawia wnioski o odebranie uprawnień </w:t>
      </w:r>
      <w:r w:rsidR="00E15C4A">
        <w:t>skierowane do Administratorów systemów dziedzinowych.</w:t>
      </w:r>
    </w:p>
    <w:p w14:paraId="1E2ED57E" w14:textId="44410F46" w:rsidR="00473606" w:rsidRDefault="00D14384" w:rsidP="00AF5C19">
      <w:pPr>
        <w:pStyle w:val="Akapitzlist"/>
        <w:numPr>
          <w:ilvl w:val="0"/>
          <w:numId w:val="16"/>
        </w:numPr>
        <w:jc w:val="both"/>
      </w:pPr>
      <w:r>
        <w:t>IDM</w:t>
      </w:r>
      <w:r w:rsidR="00864411" w:rsidRPr="00864411">
        <w:t xml:space="preserve"> cyklicznie aktualizuje informacje o stanie uprawnień w Systemach dziedzinowych.</w:t>
      </w:r>
      <w:r w:rsidR="00776B91">
        <w:t xml:space="preserve"> </w:t>
      </w:r>
      <w:r w:rsidR="00473606">
        <w:t xml:space="preserve">Po uzyskaniu informacji, że uprawnienia zostały nadane – </w:t>
      </w:r>
      <w:r>
        <w:t>IDM</w:t>
      </w:r>
      <w:r w:rsidR="00473606">
        <w:t xml:space="preserve"> odkłada informację o uprawnieniu w bazie uprawnień i tożsamości.</w:t>
      </w:r>
    </w:p>
    <w:p w14:paraId="143521AB" w14:textId="6D23B703" w:rsidR="00C77432" w:rsidRPr="00B736FE" w:rsidRDefault="00C77432" w:rsidP="00AF5C19">
      <w:pPr>
        <w:pStyle w:val="Nagwek2"/>
        <w:jc w:val="both"/>
      </w:pPr>
      <w:proofErr w:type="spellStart"/>
      <w:r w:rsidRPr="00B736FE">
        <w:t>Mover</w:t>
      </w:r>
      <w:proofErr w:type="spellEnd"/>
      <w:r w:rsidRPr="00B736FE">
        <w:t xml:space="preserve"> dla tożsamości </w:t>
      </w:r>
      <w:r>
        <w:t>nie</w:t>
      </w:r>
      <w:r w:rsidRPr="00B736FE">
        <w:t>etatowych [TOBE]</w:t>
      </w:r>
    </w:p>
    <w:p w14:paraId="16813880" w14:textId="39530E5C" w:rsidR="007A4E00" w:rsidRPr="00B736FE" w:rsidRDefault="00C77432" w:rsidP="00AF5C19">
      <w:pPr>
        <w:pStyle w:val="Akapitzlist"/>
        <w:numPr>
          <w:ilvl w:val="0"/>
          <w:numId w:val="17"/>
        </w:numPr>
        <w:jc w:val="both"/>
      </w:pPr>
      <w:r w:rsidRPr="00BD4D43">
        <w:t xml:space="preserve">Proces </w:t>
      </w:r>
      <w:proofErr w:type="spellStart"/>
      <w:r w:rsidRPr="00BD4D43">
        <w:t>Mover</w:t>
      </w:r>
      <w:proofErr w:type="spellEnd"/>
      <w:r w:rsidRPr="00BD4D43">
        <w:t xml:space="preserve"> </w:t>
      </w:r>
      <w:r>
        <w:t xml:space="preserve">dla Współpracowników zostanie </w:t>
      </w:r>
      <w:r w:rsidR="006D3DBC">
        <w:t xml:space="preserve">opracowany na etapie analizy przedwdrożeniowej – w chwili obecnej Zamawiający nie widzi potrzeby wsparcia systemu </w:t>
      </w:r>
      <w:r w:rsidR="00D14384">
        <w:t>IDM</w:t>
      </w:r>
      <w:r w:rsidR="006D3DBC">
        <w:t xml:space="preserve"> </w:t>
      </w:r>
      <w:r w:rsidR="00BB48B4">
        <w:t>w realizacji procesu</w:t>
      </w:r>
      <w:r>
        <w:t>.</w:t>
      </w:r>
    </w:p>
    <w:p w14:paraId="6BECFF83" w14:textId="4C91E563" w:rsidR="00EB7179" w:rsidRPr="008402C0" w:rsidRDefault="00EB7179" w:rsidP="00AF5C19">
      <w:pPr>
        <w:pStyle w:val="Nagwek2"/>
        <w:jc w:val="both"/>
      </w:pPr>
      <w:proofErr w:type="spellStart"/>
      <w:r w:rsidRPr="008402C0">
        <w:t>Leaver</w:t>
      </w:r>
      <w:proofErr w:type="spellEnd"/>
      <w:r w:rsidR="00127C6A" w:rsidRPr="008402C0">
        <w:t xml:space="preserve"> dla tożsamości </w:t>
      </w:r>
      <w:r w:rsidR="008402C0" w:rsidRPr="008402C0">
        <w:t>etatowych</w:t>
      </w:r>
      <w:r w:rsidR="00E36845" w:rsidRPr="008402C0">
        <w:t xml:space="preserve"> [TOBE]</w:t>
      </w:r>
    </w:p>
    <w:p w14:paraId="6ADE89D4" w14:textId="77777777" w:rsidR="00A419B5" w:rsidRDefault="00A419B5" w:rsidP="00AF5C19">
      <w:pPr>
        <w:pStyle w:val="Akapitzlist"/>
        <w:numPr>
          <w:ilvl w:val="0"/>
          <w:numId w:val="18"/>
        </w:numPr>
        <w:jc w:val="both"/>
      </w:pPr>
      <w:r>
        <w:t>Dane Pracownika związane z zakończeniem współpracy wprowadzane są do systemu HR przez osobę obsługującą obszar kadr.</w:t>
      </w:r>
    </w:p>
    <w:p w14:paraId="765A795C" w14:textId="2D7C5146" w:rsidR="00A419B5" w:rsidRDefault="00E13311" w:rsidP="00AF5C19">
      <w:pPr>
        <w:pStyle w:val="Akapitzlist"/>
        <w:numPr>
          <w:ilvl w:val="0"/>
          <w:numId w:val="18"/>
        </w:numPr>
        <w:jc w:val="both"/>
      </w:pPr>
      <w:r w:rsidRPr="00E13311">
        <w:t xml:space="preserve">System </w:t>
      </w:r>
      <w:r w:rsidR="00D14384">
        <w:t>IDM</w:t>
      </w:r>
      <w:r w:rsidRPr="00E13311">
        <w:t xml:space="preserve"> odpytuje bazę danych otrzymuje informacje od systemu HR w zakresie zmian oraz aktualnej struktury </w:t>
      </w:r>
      <w:r w:rsidR="00123C82" w:rsidRPr="00E13311">
        <w:t>organizacyjnej.</w:t>
      </w:r>
    </w:p>
    <w:p w14:paraId="6A50B1AF" w14:textId="5FCA7B46" w:rsidR="00A419B5" w:rsidRDefault="00A419B5" w:rsidP="00AF5C19">
      <w:pPr>
        <w:pStyle w:val="Akapitzlist"/>
        <w:numPr>
          <w:ilvl w:val="0"/>
          <w:numId w:val="18"/>
        </w:numPr>
        <w:jc w:val="both"/>
      </w:pPr>
      <w:r>
        <w:t>W przypadku wystąpienia zmiany (np. zwolnieniu Pracownika) uruchamiane są procesy off</w:t>
      </w:r>
      <w:r w:rsidR="00FA0CC4">
        <w:t>-</w:t>
      </w:r>
      <w:proofErr w:type="spellStart"/>
      <w:r>
        <w:t>boardingu</w:t>
      </w:r>
      <w:proofErr w:type="spellEnd"/>
      <w:r>
        <w:t>.</w:t>
      </w:r>
    </w:p>
    <w:p w14:paraId="1F99A6B9" w14:textId="16043D1C" w:rsidR="00F211D3" w:rsidRDefault="00F211D3" w:rsidP="00AF5C19">
      <w:pPr>
        <w:pStyle w:val="Akapitzlist"/>
        <w:numPr>
          <w:ilvl w:val="0"/>
          <w:numId w:val="18"/>
        </w:numPr>
        <w:jc w:val="both"/>
      </w:pPr>
      <w:r>
        <w:t>Procesy uruchamiane są na koniec ostatniego dnia świadczenia usług</w:t>
      </w:r>
      <w:r w:rsidR="00A55390">
        <w:t xml:space="preserve"> dla PFRON wynikającej z otrzymanego rekordu kadrowego z systemu HR.</w:t>
      </w:r>
    </w:p>
    <w:p w14:paraId="3822B017" w14:textId="49242638" w:rsidR="0049488A" w:rsidRDefault="00F91089" w:rsidP="00AF5C19">
      <w:pPr>
        <w:pStyle w:val="Akapitzlist"/>
        <w:numPr>
          <w:ilvl w:val="0"/>
          <w:numId w:val="18"/>
        </w:numPr>
        <w:jc w:val="both"/>
      </w:pPr>
      <w:r>
        <w:t>W</w:t>
      </w:r>
      <w:r w:rsidR="0049488A">
        <w:t xml:space="preserve">ystawiane są wnioski (w </w:t>
      </w:r>
      <w:proofErr w:type="spellStart"/>
      <w:r w:rsidR="0049488A">
        <w:t>eRejestry</w:t>
      </w:r>
      <w:proofErr w:type="spellEnd"/>
      <w:r w:rsidR="0049488A">
        <w:t xml:space="preserve"> lub </w:t>
      </w:r>
      <w:r w:rsidR="00D14384">
        <w:t>IDM</w:t>
      </w:r>
      <w:r w:rsidR="0049488A">
        <w:t xml:space="preserve"> – do decyzji na etapie analizy przedwdrożeniowej) lub </w:t>
      </w:r>
      <w:r>
        <w:t>odbierane</w:t>
      </w:r>
      <w:r w:rsidR="0049488A">
        <w:t xml:space="preserve"> są automatycznie</w:t>
      </w:r>
      <w:r w:rsidR="00D51C41">
        <w:t xml:space="preserve"> wszystkie posiadane</w:t>
      </w:r>
      <w:r w:rsidR="0049488A">
        <w:t xml:space="preserve"> uprawnienia w zakresie </w:t>
      </w:r>
      <w:r w:rsidR="00D51C41">
        <w:t xml:space="preserve">systemów zintegrowanych z </w:t>
      </w:r>
      <w:r w:rsidR="00D14384">
        <w:t>IDM</w:t>
      </w:r>
      <w:r w:rsidR="0049488A">
        <w:t>.</w:t>
      </w:r>
    </w:p>
    <w:p w14:paraId="25CA29D7" w14:textId="77777777" w:rsidR="0049488A" w:rsidRDefault="0049488A" w:rsidP="00AF5C19">
      <w:pPr>
        <w:pStyle w:val="Akapitzlist"/>
        <w:numPr>
          <w:ilvl w:val="0"/>
          <w:numId w:val="18"/>
        </w:numPr>
        <w:jc w:val="both"/>
      </w:pPr>
      <w:r>
        <w:t>Administratorzy realizują manualnie wnioski o nadanie uprawnień, których nie da się obsłużyć za pomocą procesów automatycznych.</w:t>
      </w:r>
    </w:p>
    <w:p w14:paraId="57B3DB85" w14:textId="10EDB30F" w:rsidR="0049488A" w:rsidRDefault="0049488A" w:rsidP="00AF5C19">
      <w:pPr>
        <w:pStyle w:val="Akapitzlist"/>
        <w:numPr>
          <w:ilvl w:val="0"/>
          <w:numId w:val="18"/>
        </w:numPr>
        <w:jc w:val="both"/>
      </w:pPr>
      <w:r>
        <w:t xml:space="preserve">Administratorzy zamykają wnioski w </w:t>
      </w:r>
      <w:proofErr w:type="spellStart"/>
      <w:r>
        <w:t>eRejestry</w:t>
      </w:r>
      <w:proofErr w:type="spellEnd"/>
      <w:r>
        <w:t xml:space="preserve"> lub </w:t>
      </w:r>
      <w:r w:rsidR="00D14384">
        <w:t>IDM</w:t>
      </w:r>
      <w:r>
        <w:t>.</w:t>
      </w:r>
    </w:p>
    <w:p w14:paraId="29F962EC" w14:textId="7DD3F970" w:rsidR="0049488A" w:rsidRDefault="00D14384" w:rsidP="00AF5C19">
      <w:pPr>
        <w:pStyle w:val="Akapitzlist"/>
        <w:numPr>
          <w:ilvl w:val="0"/>
          <w:numId w:val="18"/>
        </w:numPr>
        <w:jc w:val="both"/>
      </w:pPr>
      <w:r>
        <w:t>IDM</w:t>
      </w:r>
      <w:r w:rsidR="004B0146" w:rsidRPr="004B0146">
        <w:t xml:space="preserve"> cyklicznie aktualizuje informacje o stanie uprawnień w Systemach </w:t>
      </w:r>
      <w:r w:rsidR="00CC4176" w:rsidRPr="004B0146">
        <w:t>dziedzinowych.</w:t>
      </w:r>
    </w:p>
    <w:p w14:paraId="5F54B6E6" w14:textId="6F9E4079" w:rsidR="0049488A" w:rsidRDefault="0049488A" w:rsidP="00AF5C19">
      <w:pPr>
        <w:pStyle w:val="Akapitzlist"/>
        <w:numPr>
          <w:ilvl w:val="0"/>
          <w:numId w:val="18"/>
        </w:numPr>
        <w:jc w:val="both"/>
      </w:pPr>
      <w:r>
        <w:t xml:space="preserve">Po uzyskaniu informacji, że uprawnienia zostały nadane – </w:t>
      </w:r>
      <w:r w:rsidR="00D14384">
        <w:t>IDM</w:t>
      </w:r>
      <w:r>
        <w:t xml:space="preserve"> odkłada informację o </w:t>
      </w:r>
      <w:r w:rsidR="00D51C41">
        <w:t xml:space="preserve">odebranych </w:t>
      </w:r>
      <w:r>
        <w:t>uprawnieniach w bazie uprawnień i tożsamości.</w:t>
      </w:r>
    </w:p>
    <w:p w14:paraId="2FB53CDA" w14:textId="4A22D0EB" w:rsidR="00DD6BF5" w:rsidRDefault="00D14384" w:rsidP="00AF5C19">
      <w:pPr>
        <w:pStyle w:val="Akapitzlist"/>
        <w:numPr>
          <w:ilvl w:val="0"/>
          <w:numId w:val="18"/>
        </w:numPr>
        <w:jc w:val="both"/>
      </w:pPr>
      <w:r>
        <w:t>IDM</w:t>
      </w:r>
      <w:r w:rsidR="00DD6BF5">
        <w:t xml:space="preserve"> </w:t>
      </w:r>
      <w:r w:rsidR="00D51C41">
        <w:t>blokuje</w:t>
      </w:r>
      <w:r w:rsidR="00DD6BF5">
        <w:t xml:space="preserve"> konto w usłudze katalogowej AD oraz skrzynkę poczty elektronicznej.</w:t>
      </w:r>
    </w:p>
    <w:p w14:paraId="1E316AB2" w14:textId="10833BB1" w:rsidR="00D51C41" w:rsidRDefault="00D51C41" w:rsidP="00AF5C19">
      <w:pPr>
        <w:pStyle w:val="Akapitzlist"/>
        <w:numPr>
          <w:ilvl w:val="0"/>
          <w:numId w:val="18"/>
        </w:numPr>
        <w:jc w:val="both"/>
      </w:pPr>
      <w:r>
        <w:t xml:space="preserve">Realizuje pozostałe procesy </w:t>
      </w:r>
      <w:r w:rsidR="004712E0">
        <w:t xml:space="preserve">związane ze skrzynką elektroniczną oraz kontem AD </w:t>
      </w:r>
      <w:r w:rsidR="00224D40">
        <w:t xml:space="preserve">(np. przeniesienie do odpowiedniego kontenera </w:t>
      </w:r>
      <w:r w:rsidR="0043445F">
        <w:t>oraz usunięcie konta ze wszystkich grup AD).</w:t>
      </w:r>
    </w:p>
    <w:p w14:paraId="0ECE3165" w14:textId="02B581E0" w:rsidR="007A4E00" w:rsidRPr="008402C0" w:rsidRDefault="00DD6BF5" w:rsidP="00AF5C19">
      <w:pPr>
        <w:pStyle w:val="Akapitzlist"/>
        <w:numPr>
          <w:ilvl w:val="0"/>
          <w:numId w:val="18"/>
        </w:numPr>
        <w:jc w:val="both"/>
      </w:pPr>
      <w:r>
        <w:t xml:space="preserve">Tożsamość przechodzi w status </w:t>
      </w:r>
      <w:r w:rsidR="00F91089">
        <w:t>nieaktywnej.</w:t>
      </w:r>
    </w:p>
    <w:p w14:paraId="6335DED9" w14:textId="77777777" w:rsidR="00A55390" w:rsidRDefault="00A55390" w:rsidP="00AF5C19">
      <w:pPr>
        <w:spacing w:after="0" w:line="240" w:lineRule="auto"/>
        <w:jc w:val="both"/>
        <w:rPr>
          <w:b/>
          <w:bCs/>
          <w:sz w:val="32"/>
          <w:szCs w:val="32"/>
        </w:rPr>
      </w:pPr>
      <w:r>
        <w:br w:type="page"/>
      </w:r>
    </w:p>
    <w:p w14:paraId="46CBFAB0" w14:textId="3BA9267A" w:rsidR="0043445F" w:rsidRPr="008402C0" w:rsidRDefault="0043445F" w:rsidP="00AF5C19">
      <w:pPr>
        <w:pStyle w:val="Nagwek2"/>
        <w:jc w:val="both"/>
      </w:pPr>
      <w:proofErr w:type="spellStart"/>
      <w:r w:rsidRPr="008402C0">
        <w:lastRenderedPageBreak/>
        <w:t>Leaver</w:t>
      </w:r>
      <w:proofErr w:type="spellEnd"/>
      <w:r w:rsidRPr="008402C0">
        <w:t xml:space="preserve"> dla tożsamości </w:t>
      </w:r>
      <w:r>
        <w:t>nie</w:t>
      </w:r>
      <w:r w:rsidRPr="008402C0">
        <w:t>etatowych [TOBE]</w:t>
      </w:r>
    </w:p>
    <w:p w14:paraId="1A5CFC92" w14:textId="3788FFB2" w:rsidR="0043445F" w:rsidRDefault="0043445F" w:rsidP="00AF5C19">
      <w:pPr>
        <w:pStyle w:val="Akapitzlist"/>
        <w:numPr>
          <w:ilvl w:val="0"/>
          <w:numId w:val="19"/>
        </w:numPr>
        <w:jc w:val="both"/>
      </w:pPr>
      <w:r>
        <w:t xml:space="preserve">Dane </w:t>
      </w:r>
      <w:r w:rsidR="00A146FF">
        <w:t>Współp</w:t>
      </w:r>
      <w:r>
        <w:t xml:space="preserve">racownika związane z zakończeniem współpracy wprowadzane są do </w:t>
      </w:r>
      <w:r w:rsidR="00A146FF">
        <w:t xml:space="preserve">dedykowanej formatki </w:t>
      </w:r>
      <w:r w:rsidR="00A8608B">
        <w:t xml:space="preserve">w </w:t>
      </w:r>
      <w:r>
        <w:t>system</w:t>
      </w:r>
      <w:r w:rsidR="00A8608B">
        <w:t>ie</w:t>
      </w:r>
      <w:r>
        <w:t xml:space="preserve"> </w:t>
      </w:r>
      <w:r w:rsidR="00D14384">
        <w:t>IDM</w:t>
      </w:r>
      <w:r>
        <w:t xml:space="preserve"> przez osobę </w:t>
      </w:r>
      <w:r w:rsidR="00A8608B">
        <w:t>upoważnioną (Opiekuna)</w:t>
      </w:r>
      <w:r>
        <w:t>.</w:t>
      </w:r>
    </w:p>
    <w:p w14:paraId="7537BF50" w14:textId="75E82091" w:rsidR="0043445F" w:rsidRDefault="0043445F" w:rsidP="00AF5C19">
      <w:pPr>
        <w:pStyle w:val="Akapitzlist"/>
        <w:numPr>
          <w:ilvl w:val="0"/>
          <w:numId w:val="19"/>
        </w:numPr>
        <w:jc w:val="both"/>
      </w:pPr>
      <w:r>
        <w:t>W przypadku wystąpienia zmiany (</w:t>
      </w:r>
      <w:r w:rsidR="00A8608B">
        <w:t>zakończeniu współpracy ze</w:t>
      </w:r>
      <w:r>
        <w:t xml:space="preserve"> </w:t>
      </w:r>
      <w:r w:rsidR="00A8608B">
        <w:t>Współp</w:t>
      </w:r>
      <w:r>
        <w:t>racownik</w:t>
      </w:r>
      <w:r w:rsidR="00A8608B">
        <w:t>iem</w:t>
      </w:r>
      <w:r>
        <w:t>) uruchamiane są procesy off</w:t>
      </w:r>
      <w:r w:rsidR="00FA0CC4">
        <w:t>-</w:t>
      </w:r>
      <w:proofErr w:type="spellStart"/>
      <w:r>
        <w:t>boardingu</w:t>
      </w:r>
      <w:proofErr w:type="spellEnd"/>
      <w:r>
        <w:t>.</w:t>
      </w:r>
    </w:p>
    <w:p w14:paraId="0789D553" w14:textId="164962F1" w:rsidR="00A55390" w:rsidRDefault="00A55390" w:rsidP="00AF5C19">
      <w:pPr>
        <w:pStyle w:val="Akapitzlist"/>
        <w:numPr>
          <w:ilvl w:val="0"/>
          <w:numId w:val="19"/>
        </w:numPr>
        <w:jc w:val="both"/>
      </w:pPr>
      <w:r>
        <w:t>Procesy uruchamiane są na koniec ostatniego dnia świadczenia usług dla PFRON.</w:t>
      </w:r>
    </w:p>
    <w:p w14:paraId="76B35579" w14:textId="40F9303A" w:rsidR="0043445F" w:rsidRDefault="0043445F" w:rsidP="00AF5C19">
      <w:pPr>
        <w:pStyle w:val="Akapitzlist"/>
        <w:numPr>
          <w:ilvl w:val="0"/>
          <w:numId w:val="19"/>
        </w:numPr>
        <w:jc w:val="both"/>
      </w:pPr>
      <w:r>
        <w:t xml:space="preserve">Wystawiane są wnioski (w </w:t>
      </w:r>
      <w:proofErr w:type="spellStart"/>
      <w:r>
        <w:t>eRejestry</w:t>
      </w:r>
      <w:proofErr w:type="spellEnd"/>
      <w:r>
        <w:t xml:space="preserve"> lub </w:t>
      </w:r>
      <w:r w:rsidR="00D14384">
        <w:t>IDM</w:t>
      </w:r>
      <w:r>
        <w:t xml:space="preserve"> – do decyzji na etapie analizy przedwdrożeniowej) lub odbierane są automatycznie wszystkie posiadane uprawnienia w zakresie systemów zintegrowanych z </w:t>
      </w:r>
      <w:r w:rsidR="00D14384">
        <w:t>IDM</w:t>
      </w:r>
      <w:r>
        <w:t>.</w:t>
      </w:r>
    </w:p>
    <w:p w14:paraId="58E2F512" w14:textId="77777777" w:rsidR="0043445F" w:rsidRDefault="0043445F" w:rsidP="00AF5C19">
      <w:pPr>
        <w:pStyle w:val="Akapitzlist"/>
        <w:numPr>
          <w:ilvl w:val="0"/>
          <w:numId w:val="19"/>
        </w:numPr>
        <w:jc w:val="both"/>
      </w:pPr>
      <w:r>
        <w:t>Administratorzy realizują manualnie wnioski o nadanie uprawnień, których nie da się obsłużyć za pomocą procesów automatycznych.</w:t>
      </w:r>
    </w:p>
    <w:p w14:paraId="15E0A5F5" w14:textId="6EB583E9" w:rsidR="0043445F" w:rsidRDefault="0043445F" w:rsidP="00AF5C19">
      <w:pPr>
        <w:pStyle w:val="Akapitzlist"/>
        <w:numPr>
          <w:ilvl w:val="0"/>
          <w:numId w:val="19"/>
        </w:numPr>
        <w:jc w:val="both"/>
      </w:pPr>
      <w:r>
        <w:t xml:space="preserve">Administratorzy zamykają wnioski w </w:t>
      </w:r>
      <w:proofErr w:type="spellStart"/>
      <w:r>
        <w:t>eRejestry</w:t>
      </w:r>
      <w:proofErr w:type="spellEnd"/>
      <w:r>
        <w:t xml:space="preserve"> lub </w:t>
      </w:r>
      <w:r w:rsidR="00D14384">
        <w:t>IDM</w:t>
      </w:r>
      <w:r>
        <w:t>.</w:t>
      </w:r>
    </w:p>
    <w:p w14:paraId="664B697D" w14:textId="4321D870" w:rsidR="0043445F" w:rsidRDefault="00D14384" w:rsidP="00AF5C19">
      <w:pPr>
        <w:pStyle w:val="Akapitzlist"/>
        <w:numPr>
          <w:ilvl w:val="0"/>
          <w:numId w:val="19"/>
        </w:numPr>
        <w:jc w:val="both"/>
      </w:pPr>
      <w:r>
        <w:t>IDM</w:t>
      </w:r>
      <w:r w:rsidR="004B0146" w:rsidRPr="004B0146">
        <w:t xml:space="preserve"> cyklicznie aktualizuje informacje o stanie uprawnień w Systemach </w:t>
      </w:r>
      <w:r w:rsidR="00CC4176" w:rsidRPr="004B0146">
        <w:t>dziedzinowych.</w:t>
      </w:r>
    </w:p>
    <w:p w14:paraId="761AD72B" w14:textId="36DB891E" w:rsidR="0043445F" w:rsidRDefault="0043445F" w:rsidP="00AF5C19">
      <w:pPr>
        <w:pStyle w:val="Akapitzlist"/>
        <w:numPr>
          <w:ilvl w:val="0"/>
          <w:numId w:val="19"/>
        </w:numPr>
        <w:jc w:val="both"/>
      </w:pPr>
      <w:r>
        <w:t xml:space="preserve">Po uzyskaniu informacji, że uprawnienia zostały nadane – </w:t>
      </w:r>
      <w:r w:rsidR="00D14384">
        <w:t>IDM</w:t>
      </w:r>
      <w:r>
        <w:t xml:space="preserve"> odkłada informację o odebranych uprawnieniach w bazie uprawnień i tożsamości.</w:t>
      </w:r>
    </w:p>
    <w:p w14:paraId="7EBD8900" w14:textId="61518A19" w:rsidR="0043445F" w:rsidRDefault="00D14384" w:rsidP="00AF5C19">
      <w:pPr>
        <w:pStyle w:val="Akapitzlist"/>
        <w:numPr>
          <w:ilvl w:val="0"/>
          <w:numId w:val="19"/>
        </w:numPr>
        <w:jc w:val="both"/>
      </w:pPr>
      <w:r>
        <w:t>IDM</w:t>
      </w:r>
      <w:r w:rsidR="0043445F">
        <w:t xml:space="preserve"> blokuje konto w usłudze katalogowej AD oraz skrzynkę poczty elektronicznej.</w:t>
      </w:r>
    </w:p>
    <w:p w14:paraId="483DB2EB" w14:textId="77777777" w:rsidR="0043445F" w:rsidRDefault="0043445F" w:rsidP="00AF5C19">
      <w:pPr>
        <w:pStyle w:val="Akapitzlist"/>
        <w:numPr>
          <w:ilvl w:val="0"/>
          <w:numId w:val="19"/>
        </w:numPr>
        <w:jc w:val="both"/>
      </w:pPr>
      <w:r>
        <w:t>Realizuje pozostałe procesy związane ze skrzynką elektroniczną oraz kontem AD (np. przeniesienie do odpowiedniego kontenera oraz usunięcie konta ze wszystkich grup AD).</w:t>
      </w:r>
    </w:p>
    <w:p w14:paraId="2D984CED" w14:textId="4E3ADE14" w:rsidR="0043445F" w:rsidRDefault="0043445F" w:rsidP="00AF5C19">
      <w:pPr>
        <w:pStyle w:val="Akapitzlist"/>
        <w:numPr>
          <w:ilvl w:val="0"/>
          <w:numId w:val="19"/>
        </w:numPr>
        <w:jc w:val="both"/>
      </w:pPr>
      <w:r>
        <w:t>Tożsamość przechodzi w status nieaktywnej.</w:t>
      </w:r>
    </w:p>
    <w:p w14:paraId="1AD59F92" w14:textId="42A42124" w:rsidR="00B6260F" w:rsidRDefault="00B6260F" w:rsidP="00AF5C19">
      <w:pPr>
        <w:pStyle w:val="Nagwek2"/>
        <w:jc w:val="both"/>
      </w:pPr>
      <w:r>
        <w:t>Wnioski o zmianę uprawnień</w:t>
      </w:r>
      <w:r w:rsidR="00E36845" w:rsidRPr="00E36845">
        <w:t xml:space="preserve"> [TOBE]</w:t>
      </w:r>
    </w:p>
    <w:p w14:paraId="34F81467" w14:textId="77777777" w:rsidR="001B59D8" w:rsidRDefault="001B59D8" w:rsidP="00AF5C19">
      <w:pPr>
        <w:pStyle w:val="Akapitzlist"/>
        <w:numPr>
          <w:ilvl w:val="0"/>
          <w:numId w:val="20"/>
        </w:numPr>
        <w:jc w:val="both"/>
      </w:pPr>
      <w:r>
        <w:t>Wystawienie wniosku</w:t>
      </w:r>
    </w:p>
    <w:p w14:paraId="2C338577" w14:textId="7A6C4D5C" w:rsidR="001B59D8" w:rsidRDefault="001B59D8" w:rsidP="00AF5C19">
      <w:pPr>
        <w:pStyle w:val="Akapitzlist"/>
        <w:numPr>
          <w:ilvl w:val="1"/>
          <w:numId w:val="20"/>
        </w:numPr>
        <w:jc w:val="both"/>
      </w:pPr>
      <w:r>
        <w:t xml:space="preserve">Przełożony Pracownika / Opiekun Współpracownika wystawia wniosek w </w:t>
      </w:r>
      <w:r w:rsidR="00D14384">
        <w:t>IDM</w:t>
      </w:r>
      <w:r>
        <w:t xml:space="preserve"> o nadanie/odebranie uprawnienia.</w:t>
      </w:r>
    </w:p>
    <w:p w14:paraId="4F93FC19" w14:textId="70C8D1A3" w:rsidR="001B59D8" w:rsidRDefault="001B59D8" w:rsidP="00AF5C19">
      <w:pPr>
        <w:pStyle w:val="Akapitzlist"/>
        <w:numPr>
          <w:ilvl w:val="1"/>
          <w:numId w:val="20"/>
        </w:numPr>
        <w:jc w:val="both"/>
      </w:pPr>
      <w:r>
        <w:t xml:space="preserve">Użytkownik samodzielnie wnioskuje o uprawnienie dla siebie w </w:t>
      </w:r>
      <w:r w:rsidR="00D14384">
        <w:t>IDM</w:t>
      </w:r>
      <w:r>
        <w:t>.</w:t>
      </w:r>
    </w:p>
    <w:p w14:paraId="7B3B2B10" w14:textId="77777777" w:rsidR="001B59D8" w:rsidRDefault="001B59D8" w:rsidP="00AF5C19">
      <w:pPr>
        <w:pStyle w:val="Akapitzlist"/>
        <w:numPr>
          <w:ilvl w:val="0"/>
          <w:numId w:val="20"/>
        </w:numPr>
        <w:jc w:val="both"/>
      </w:pPr>
      <w:r>
        <w:t>Akceptacja na pierwszym poziomie</w:t>
      </w:r>
    </w:p>
    <w:p w14:paraId="27EFF8CE" w14:textId="77777777" w:rsidR="001B59D8" w:rsidRDefault="001B59D8" w:rsidP="00AF5C19">
      <w:pPr>
        <w:pStyle w:val="Akapitzlist"/>
        <w:numPr>
          <w:ilvl w:val="1"/>
          <w:numId w:val="20"/>
        </w:numPr>
        <w:jc w:val="both"/>
      </w:pPr>
      <w:r>
        <w:t>Gdy wniosek złożył Przełożony/Opiekun – następuje auto akceptacja wniosku na pierwszym poziomie.</w:t>
      </w:r>
    </w:p>
    <w:p w14:paraId="3C28B135" w14:textId="77777777" w:rsidR="001B59D8" w:rsidRDefault="001B59D8" w:rsidP="00AF5C19">
      <w:pPr>
        <w:pStyle w:val="Akapitzlist"/>
        <w:numPr>
          <w:ilvl w:val="1"/>
          <w:numId w:val="20"/>
        </w:numPr>
        <w:jc w:val="both"/>
      </w:pPr>
      <w:r>
        <w:t>Gdy wniosek złożył Pracownik/Współpracownik – przekierowywany jest on do akceptacji pierwszego poziomu do Przełożonego/Opiekuna.</w:t>
      </w:r>
    </w:p>
    <w:p w14:paraId="002304D7" w14:textId="77777777" w:rsidR="001B59D8" w:rsidRDefault="001B59D8" w:rsidP="00AF5C19">
      <w:pPr>
        <w:pStyle w:val="Akapitzlist"/>
        <w:numPr>
          <w:ilvl w:val="0"/>
          <w:numId w:val="20"/>
        </w:numPr>
        <w:jc w:val="both"/>
      </w:pPr>
      <w:r>
        <w:t>Akceptacja na drugim poziomie przekazywana jest do Gestora danego Systemu.</w:t>
      </w:r>
    </w:p>
    <w:p w14:paraId="4287086A" w14:textId="77777777" w:rsidR="005E1283" w:rsidRDefault="001B59D8" w:rsidP="00AF5C19">
      <w:pPr>
        <w:pStyle w:val="Akapitzlist"/>
        <w:numPr>
          <w:ilvl w:val="0"/>
          <w:numId w:val="20"/>
        </w:numPr>
        <w:jc w:val="both"/>
      </w:pPr>
      <w:r>
        <w:t>Po dokonaniu akceptacji na drugim poziomie – wniosek</w:t>
      </w:r>
      <w:r w:rsidR="005E1283">
        <w:t>:</w:t>
      </w:r>
    </w:p>
    <w:p w14:paraId="496DCC2A" w14:textId="416FD423" w:rsidR="005E1283" w:rsidRDefault="005E1283" w:rsidP="00AF5C19">
      <w:pPr>
        <w:pStyle w:val="Akapitzlist"/>
        <w:numPr>
          <w:ilvl w:val="1"/>
          <w:numId w:val="20"/>
        </w:numPr>
        <w:jc w:val="both"/>
      </w:pPr>
      <w:r>
        <w:t xml:space="preserve">Realizowany jest automatyczne przez system </w:t>
      </w:r>
      <w:r w:rsidR="00D14384">
        <w:t>IDM</w:t>
      </w:r>
      <w:r>
        <w:t xml:space="preserve"> dla systemów, które będą posiadały możliwość takiej integracji.</w:t>
      </w:r>
    </w:p>
    <w:p w14:paraId="5A7D63A0" w14:textId="3D3FDDA1" w:rsidR="001B59D8" w:rsidRDefault="005E1283" w:rsidP="00AF5C19">
      <w:pPr>
        <w:pStyle w:val="Akapitzlist"/>
        <w:numPr>
          <w:ilvl w:val="1"/>
          <w:numId w:val="20"/>
        </w:numPr>
        <w:jc w:val="both"/>
      </w:pPr>
      <w:r>
        <w:t>T</w:t>
      </w:r>
      <w:r w:rsidR="001B59D8">
        <w:t xml:space="preserve">rafia jako zadanie na platformie </w:t>
      </w:r>
      <w:proofErr w:type="spellStart"/>
      <w:r w:rsidR="001B59D8">
        <w:t>eRejestry</w:t>
      </w:r>
      <w:proofErr w:type="spellEnd"/>
      <w:r w:rsidR="001B59D8">
        <w:t xml:space="preserve"> </w:t>
      </w:r>
      <w:r w:rsidR="00606518">
        <w:t xml:space="preserve">lub </w:t>
      </w:r>
      <w:r w:rsidR="00D14384">
        <w:t>IDM</w:t>
      </w:r>
      <w:r w:rsidR="00606518">
        <w:t xml:space="preserve"> </w:t>
      </w:r>
      <w:r w:rsidR="001B59D8">
        <w:t>do odpowiedniego Administratora merytorycznego</w:t>
      </w:r>
      <w:r>
        <w:t>.</w:t>
      </w:r>
    </w:p>
    <w:p w14:paraId="1763E1D2" w14:textId="77777777" w:rsidR="001B59D8" w:rsidRDefault="001B59D8" w:rsidP="00AF5C19">
      <w:pPr>
        <w:pStyle w:val="Akapitzlist"/>
        <w:numPr>
          <w:ilvl w:val="2"/>
          <w:numId w:val="20"/>
        </w:numPr>
        <w:jc w:val="both"/>
      </w:pPr>
      <w:r>
        <w:t>Administrator merytoryczny nadaje/usuwa uprawnienie.</w:t>
      </w:r>
    </w:p>
    <w:p w14:paraId="78426D3C" w14:textId="12F21636" w:rsidR="00353B2D" w:rsidRDefault="00D14384" w:rsidP="00AF5C19">
      <w:pPr>
        <w:pStyle w:val="Akapitzlist"/>
        <w:numPr>
          <w:ilvl w:val="0"/>
          <w:numId w:val="20"/>
        </w:numPr>
        <w:jc w:val="both"/>
      </w:pPr>
      <w:r>
        <w:t>IDM</w:t>
      </w:r>
      <w:r w:rsidR="004B0146" w:rsidRPr="004B0146">
        <w:t xml:space="preserve"> cyklicznie aktualizuje informacje o stanie uprawnień w Systemach </w:t>
      </w:r>
      <w:r w:rsidR="00CC4176" w:rsidRPr="004B0146">
        <w:t>dziedzinowych.</w:t>
      </w:r>
    </w:p>
    <w:p w14:paraId="01166280" w14:textId="0CB26827" w:rsidR="007A4E00" w:rsidRPr="007A4E00" w:rsidRDefault="00353B2D" w:rsidP="00AF5C19">
      <w:pPr>
        <w:pStyle w:val="Akapitzlist"/>
        <w:numPr>
          <w:ilvl w:val="0"/>
          <w:numId w:val="20"/>
        </w:numPr>
        <w:jc w:val="both"/>
      </w:pPr>
      <w:r>
        <w:lastRenderedPageBreak/>
        <w:t>Po uzyskaniu informacji, że uprawnienia zostały nadane</w:t>
      </w:r>
      <w:r w:rsidR="00C1258A">
        <w:t>/odebrane</w:t>
      </w:r>
      <w:r>
        <w:t xml:space="preserve"> – </w:t>
      </w:r>
      <w:r w:rsidR="00D14384">
        <w:t>IDM</w:t>
      </w:r>
      <w:r>
        <w:t xml:space="preserve"> odkłada informację o odebranych uprawnieniach w bazie uprawnień i tożsamości.</w:t>
      </w:r>
    </w:p>
    <w:p w14:paraId="4F45EE2D" w14:textId="4205AD49" w:rsidR="00A5273F" w:rsidRDefault="00A5273F" w:rsidP="00AF5C19">
      <w:pPr>
        <w:pStyle w:val="Nagwek2"/>
        <w:jc w:val="both"/>
      </w:pPr>
      <w:r>
        <w:t>Modyfikacja danych tożsamości etatowej</w:t>
      </w:r>
      <w:r w:rsidR="00E36845" w:rsidRPr="00E36845">
        <w:t xml:space="preserve"> [TOBE]</w:t>
      </w:r>
    </w:p>
    <w:p w14:paraId="3226428A" w14:textId="77777777" w:rsidR="00BC0768" w:rsidRDefault="00BC0768" w:rsidP="00AF5C19">
      <w:pPr>
        <w:pStyle w:val="Akapitzlist"/>
        <w:numPr>
          <w:ilvl w:val="0"/>
          <w:numId w:val="21"/>
        </w:numPr>
        <w:jc w:val="both"/>
      </w:pPr>
      <w:r>
        <w:t>Zmiana danych Pracownika wprowadzana jest do systemu HR przez osobę obsługującą obszar kadr.</w:t>
      </w:r>
    </w:p>
    <w:p w14:paraId="00D36607" w14:textId="783D3429" w:rsidR="00BC0768" w:rsidRDefault="00B27753" w:rsidP="00AF5C19">
      <w:pPr>
        <w:pStyle w:val="Akapitzlist"/>
        <w:numPr>
          <w:ilvl w:val="0"/>
          <w:numId w:val="21"/>
        </w:numPr>
        <w:jc w:val="both"/>
      </w:pPr>
      <w:r w:rsidRPr="00B27753">
        <w:t xml:space="preserve">System </w:t>
      </w:r>
      <w:r w:rsidR="00D14384">
        <w:t>IDM</w:t>
      </w:r>
      <w:r w:rsidRPr="00B27753">
        <w:t xml:space="preserve"> odpytuje bazę danych otrzymuje informacje od systemu HR w zakresie zmian </w:t>
      </w:r>
      <w:r>
        <w:t>danych tożsamości</w:t>
      </w:r>
      <w:r w:rsidR="00CC4176" w:rsidRPr="00B27753">
        <w:t>. .</w:t>
      </w:r>
    </w:p>
    <w:p w14:paraId="48FDCF5E" w14:textId="2D8D0377" w:rsidR="00BC0768" w:rsidRDefault="00BC0768" w:rsidP="00AF5C19">
      <w:pPr>
        <w:pStyle w:val="Akapitzlist"/>
        <w:numPr>
          <w:ilvl w:val="0"/>
          <w:numId w:val="21"/>
        </w:numPr>
        <w:jc w:val="both"/>
      </w:pPr>
      <w:r>
        <w:t xml:space="preserve">W przypadku wystąpienia zmiany danych osobowych Pracownika uruchamiane są procesy synchronizacji i informacja </w:t>
      </w:r>
      <w:r w:rsidR="00E25C56">
        <w:t xml:space="preserve">zmieniana jest w </w:t>
      </w:r>
      <w:r w:rsidR="00F66737">
        <w:t xml:space="preserve">bazie uprawnień i tożsamości systemu </w:t>
      </w:r>
      <w:r w:rsidR="00D14384">
        <w:t>IDM</w:t>
      </w:r>
      <w:r>
        <w:t xml:space="preserve">. </w:t>
      </w:r>
    </w:p>
    <w:p w14:paraId="4C092529" w14:textId="1EA1D7C6" w:rsidR="00BC0768" w:rsidRDefault="00F66737" w:rsidP="00AF5C19">
      <w:pPr>
        <w:pStyle w:val="Akapitzlist"/>
        <w:numPr>
          <w:ilvl w:val="0"/>
          <w:numId w:val="21"/>
        </w:numPr>
        <w:jc w:val="both"/>
      </w:pPr>
      <w:r>
        <w:t xml:space="preserve">System </w:t>
      </w:r>
      <w:r w:rsidR="00D14384">
        <w:t>IDM</w:t>
      </w:r>
      <w:r>
        <w:t>:</w:t>
      </w:r>
    </w:p>
    <w:p w14:paraId="35E5FE3A" w14:textId="6BA36493" w:rsidR="00230D3D" w:rsidRDefault="00230D3D" w:rsidP="00AF5C19">
      <w:pPr>
        <w:pStyle w:val="Akapitzlist"/>
        <w:numPr>
          <w:ilvl w:val="1"/>
          <w:numId w:val="21"/>
        </w:numPr>
        <w:jc w:val="both"/>
      </w:pPr>
      <w:r>
        <w:t xml:space="preserve">Wprowadza automatycznie zmiany w zakresie konta AD oraz </w:t>
      </w:r>
      <w:r w:rsidR="00C63F0C">
        <w:t>skrzynki poczty elektronicznej.</w:t>
      </w:r>
    </w:p>
    <w:p w14:paraId="1484F85C" w14:textId="7103B28F" w:rsidR="00F66737" w:rsidRDefault="00F66737" w:rsidP="00AF5C19">
      <w:pPr>
        <w:pStyle w:val="Akapitzlist"/>
        <w:numPr>
          <w:ilvl w:val="1"/>
          <w:numId w:val="21"/>
        </w:numPr>
        <w:jc w:val="both"/>
      </w:pPr>
      <w:r>
        <w:t xml:space="preserve">Dla systemów </w:t>
      </w:r>
      <w:r w:rsidR="00230D3D">
        <w:t>zintegrowanych automatycznie – wykonuje zmiany w kontach i danych osobowych Pracowników w systemach dziedzinowych.</w:t>
      </w:r>
    </w:p>
    <w:p w14:paraId="6908266F" w14:textId="2C6A18D1" w:rsidR="00C63F0C" w:rsidRDefault="00C63F0C" w:rsidP="00AF5C19">
      <w:pPr>
        <w:pStyle w:val="Akapitzlist"/>
        <w:numPr>
          <w:ilvl w:val="1"/>
          <w:numId w:val="21"/>
        </w:numPr>
        <w:jc w:val="both"/>
      </w:pPr>
      <w:r>
        <w:t>Dla systemów, które nie umożliwiają integracji automatycznej wystawia wnioski o zmianę kont oraz danych osobowych Pracownika.</w:t>
      </w:r>
    </w:p>
    <w:p w14:paraId="30F6BCA7" w14:textId="38E5B13C" w:rsidR="00D13978" w:rsidRDefault="00D14384" w:rsidP="00AF5C19">
      <w:pPr>
        <w:pStyle w:val="Akapitzlist"/>
        <w:numPr>
          <w:ilvl w:val="0"/>
          <w:numId w:val="21"/>
        </w:numPr>
        <w:jc w:val="both"/>
      </w:pPr>
      <w:r>
        <w:t>IDM</w:t>
      </w:r>
      <w:r w:rsidR="004B0146" w:rsidRPr="004B0146">
        <w:t xml:space="preserve"> cyklicznie aktualizuje informacje o stanie uprawnień w Systemach </w:t>
      </w:r>
      <w:r w:rsidR="00CC4176" w:rsidRPr="004B0146">
        <w:t>dziedzinowych.</w:t>
      </w:r>
    </w:p>
    <w:p w14:paraId="3161A8C0" w14:textId="7C994EB0" w:rsidR="007A4E00" w:rsidRPr="007A4E00" w:rsidRDefault="00D13978" w:rsidP="00AF5C19">
      <w:pPr>
        <w:pStyle w:val="Akapitzlist"/>
        <w:numPr>
          <w:ilvl w:val="0"/>
          <w:numId w:val="21"/>
        </w:numPr>
        <w:jc w:val="both"/>
      </w:pPr>
      <w:r>
        <w:t xml:space="preserve">Po uzyskaniu informacji, że dane w systemach dziedzinowych zostały zmienione – </w:t>
      </w:r>
      <w:r w:rsidR="00D14384">
        <w:t>IDM</w:t>
      </w:r>
      <w:r>
        <w:t xml:space="preserve"> zamyka proces zmiany danych osobowych.</w:t>
      </w:r>
    </w:p>
    <w:p w14:paraId="5703FE77" w14:textId="6ED5B27E" w:rsidR="00A5273F" w:rsidRDefault="00A5273F" w:rsidP="00AF5C19">
      <w:pPr>
        <w:pStyle w:val="Nagwek2"/>
        <w:jc w:val="both"/>
      </w:pPr>
      <w:r>
        <w:t>Modyfikacja danych tożsamości nieetatowej</w:t>
      </w:r>
      <w:r w:rsidR="00E36845" w:rsidRPr="00E36845">
        <w:t xml:space="preserve"> [TOBE]</w:t>
      </w:r>
    </w:p>
    <w:p w14:paraId="3DCED137" w14:textId="060FEF58" w:rsidR="00D13978" w:rsidRDefault="00D13978" w:rsidP="00AF5C19">
      <w:pPr>
        <w:pStyle w:val="Akapitzlist"/>
        <w:numPr>
          <w:ilvl w:val="0"/>
          <w:numId w:val="22"/>
        </w:numPr>
        <w:jc w:val="both"/>
      </w:pPr>
      <w:r>
        <w:t xml:space="preserve">Zmiana danych Współpracownika wprowadzana jest w dedykowanej formatce systemu </w:t>
      </w:r>
      <w:r w:rsidR="00D14384">
        <w:t>IDM</w:t>
      </w:r>
      <w:r>
        <w:t xml:space="preserve"> przez osobę upoważnioną (Operatora).</w:t>
      </w:r>
    </w:p>
    <w:p w14:paraId="373CDD00" w14:textId="20A336CE" w:rsidR="00D13978" w:rsidRDefault="00D13978" w:rsidP="00AF5C19">
      <w:pPr>
        <w:pStyle w:val="Akapitzlist"/>
        <w:numPr>
          <w:ilvl w:val="0"/>
          <w:numId w:val="22"/>
        </w:numPr>
        <w:jc w:val="both"/>
      </w:pPr>
      <w:r>
        <w:t xml:space="preserve">W przypadku wystąpienia zmiany danych osobowych Pracownika uruchamiane są procesy synchronizacji i informacja </w:t>
      </w:r>
      <w:r w:rsidR="00E25C56">
        <w:t>zmieniana jest w</w:t>
      </w:r>
      <w:r>
        <w:t xml:space="preserve"> bazie uprawnień i tożsamości systemu </w:t>
      </w:r>
      <w:r w:rsidR="00D14384">
        <w:t>IDM</w:t>
      </w:r>
      <w:r>
        <w:t xml:space="preserve">. </w:t>
      </w:r>
    </w:p>
    <w:p w14:paraId="34F71A00" w14:textId="5EA9F00C" w:rsidR="00D13978" w:rsidRDefault="00D13978" w:rsidP="00AF5C19">
      <w:pPr>
        <w:pStyle w:val="Akapitzlist"/>
        <w:numPr>
          <w:ilvl w:val="0"/>
          <w:numId w:val="22"/>
        </w:numPr>
        <w:jc w:val="both"/>
      </w:pPr>
      <w:r>
        <w:t xml:space="preserve">System </w:t>
      </w:r>
      <w:r w:rsidR="00D14384">
        <w:t>IDM</w:t>
      </w:r>
      <w:r>
        <w:t>:</w:t>
      </w:r>
    </w:p>
    <w:p w14:paraId="06AD330B" w14:textId="77777777" w:rsidR="00D13978" w:rsidRDefault="00D13978" w:rsidP="00AF5C19">
      <w:pPr>
        <w:pStyle w:val="Akapitzlist"/>
        <w:numPr>
          <w:ilvl w:val="1"/>
          <w:numId w:val="22"/>
        </w:numPr>
        <w:jc w:val="both"/>
      </w:pPr>
      <w:r>
        <w:t>Wprowadza automatycznie zmiany w zakresie konta AD oraz skrzynki poczty elektronicznej.</w:t>
      </w:r>
    </w:p>
    <w:p w14:paraId="3D8BD396" w14:textId="3AC38DD3" w:rsidR="00D13978" w:rsidRDefault="00D13978" w:rsidP="00AF5C19">
      <w:pPr>
        <w:pStyle w:val="Akapitzlist"/>
        <w:numPr>
          <w:ilvl w:val="1"/>
          <w:numId w:val="22"/>
        </w:numPr>
        <w:jc w:val="both"/>
      </w:pPr>
      <w:r>
        <w:t xml:space="preserve">Dla systemów zintegrowanych automatycznie – wykonuje zmiany w kontach i danych osobowych </w:t>
      </w:r>
      <w:r w:rsidR="00E25C56">
        <w:t>Współp</w:t>
      </w:r>
      <w:r>
        <w:t>racowników w systemach dziedzinowych.</w:t>
      </w:r>
    </w:p>
    <w:p w14:paraId="3840E9E0" w14:textId="499ABFC2" w:rsidR="00D13978" w:rsidRDefault="00D13978" w:rsidP="00AF5C19">
      <w:pPr>
        <w:pStyle w:val="Akapitzlist"/>
        <w:numPr>
          <w:ilvl w:val="1"/>
          <w:numId w:val="22"/>
        </w:numPr>
        <w:jc w:val="both"/>
      </w:pPr>
      <w:r>
        <w:t xml:space="preserve">Dla systemów, które nie umożliwiają integracji automatycznej wystawia wnioski o zmianę kont oraz danych osobowych </w:t>
      </w:r>
      <w:r w:rsidR="00E25C56">
        <w:t>Współp</w:t>
      </w:r>
      <w:r>
        <w:t>racownika.</w:t>
      </w:r>
    </w:p>
    <w:p w14:paraId="2D58FBAF" w14:textId="76DBC65C" w:rsidR="00D13978" w:rsidRDefault="00D14384" w:rsidP="00AF5C19">
      <w:pPr>
        <w:pStyle w:val="Akapitzlist"/>
        <w:numPr>
          <w:ilvl w:val="0"/>
          <w:numId w:val="22"/>
        </w:numPr>
        <w:jc w:val="both"/>
      </w:pPr>
      <w:r>
        <w:t>IDM</w:t>
      </w:r>
      <w:r w:rsidR="004B0146" w:rsidRPr="004B0146">
        <w:t xml:space="preserve"> cyklicznie aktualizuje informacje o stanie uprawnień w Systemach </w:t>
      </w:r>
      <w:r w:rsidR="00CC4176" w:rsidRPr="004B0146">
        <w:t>dziedzinowych.</w:t>
      </w:r>
    </w:p>
    <w:p w14:paraId="49BC4316" w14:textId="3889C84B" w:rsidR="00D13978" w:rsidRDefault="00D13978" w:rsidP="00AF5C19">
      <w:pPr>
        <w:pStyle w:val="Akapitzlist"/>
        <w:numPr>
          <w:ilvl w:val="0"/>
          <w:numId w:val="22"/>
        </w:numPr>
        <w:jc w:val="both"/>
      </w:pPr>
      <w:r>
        <w:t xml:space="preserve">Po uzyskaniu informacji, że dane w systemach dziedzinowych zostały zmienione – </w:t>
      </w:r>
      <w:r w:rsidR="00D14384">
        <w:t>IDM</w:t>
      </w:r>
      <w:r>
        <w:t xml:space="preserve"> zamyka proces zmiany danych osobowych.</w:t>
      </w:r>
    </w:p>
    <w:p w14:paraId="4123672D" w14:textId="77777777" w:rsidR="00967341" w:rsidRPr="007A4E00" w:rsidRDefault="00967341" w:rsidP="00967341">
      <w:pPr>
        <w:jc w:val="both"/>
      </w:pPr>
    </w:p>
    <w:p w14:paraId="7E1326D1" w14:textId="172D77F9" w:rsidR="00EB7179" w:rsidRDefault="00EB7179" w:rsidP="00AF5C19">
      <w:pPr>
        <w:pStyle w:val="Nagwek2"/>
        <w:jc w:val="both"/>
      </w:pPr>
      <w:r>
        <w:lastRenderedPageBreak/>
        <w:t>Przegląd/atestacja uprawnień</w:t>
      </w:r>
      <w:r w:rsidR="00E36845" w:rsidRPr="00E36845">
        <w:t xml:space="preserve"> [TOBE]</w:t>
      </w:r>
    </w:p>
    <w:p w14:paraId="3DFEE172" w14:textId="59F9AD35" w:rsidR="004C62D2" w:rsidRDefault="00D0233C" w:rsidP="00AF5C19">
      <w:pPr>
        <w:pStyle w:val="Akapitzlist"/>
        <w:numPr>
          <w:ilvl w:val="0"/>
          <w:numId w:val="23"/>
        </w:numPr>
        <w:jc w:val="both"/>
      </w:pPr>
      <w:r>
        <w:t xml:space="preserve">System </w:t>
      </w:r>
      <w:r w:rsidR="00D14384">
        <w:t>IDM</w:t>
      </w:r>
      <w:r>
        <w:t xml:space="preserve"> umożliwia definiowanie kampanii związanych z przeglądami uprawnień.</w:t>
      </w:r>
    </w:p>
    <w:p w14:paraId="6B995352" w14:textId="0FC1BE22" w:rsidR="00D0233C" w:rsidRDefault="00D0233C" w:rsidP="00AF5C19">
      <w:pPr>
        <w:pStyle w:val="Akapitzlist"/>
        <w:numPr>
          <w:ilvl w:val="0"/>
          <w:numId w:val="23"/>
        </w:numPr>
        <w:jc w:val="both"/>
      </w:pPr>
      <w:r>
        <w:t xml:space="preserve">Kampanie mogą być przypisane do konkretnego systemu, ale również do konkretnej jednostki organizacyjnej lub </w:t>
      </w:r>
      <w:r w:rsidR="00C35FDC">
        <w:t>Pracownika/Współpracownika.</w:t>
      </w:r>
    </w:p>
    <w:p w14:paraId="1842AD90" w14:textId="77777777" w:rsidR="00C35FDC" w:rsidRDefault="00C35FDC" w:rsidP="00AF5C19">
      <w:pPr>
        <w:pStyle w:val="Akapitzlist"/>
        <w:numPr>
          <w:ilvl w:val="0"/>
          <w:numId w:val="23"/>
        </w:numPr>
        <w:jc w:val="both"/>
      </w:pPr>
      <w:r>
        <w:t xml:space="preserve">Kampanie mogą być uruchamiane: </w:t>
      </w:r>
    </w:p>
    <w:p w14:paraId="6A8ED0C5" w14:textId="05EE5F21" w:rsidR="00C35FDC" w:rsidRDefault="00C35FDC" w:rsidP="00AF5C19">
      <w:pPr>
        <w:pStyle w:val="Akapitzlist"/>
        <w:numPr>
          <w:ilvl w:val="1"/>
          <w:numId w:val="23"/>
        </w:numPr>
        <w:jc w:val="both"/>
      </w:pPr>
      <w:r>
        <w:t>automatycznie w określonych cyklach,</w:t>
      </w:r>
    </w:p>
    <w:p w14:paraId="2B7EE54F" w14:textId="52CA2F58" w:rsidR="00C35FDC" w:rsidRDefault="00C35FDC" w:rsidP="00AF5C19">
      <w:pPr>
        <w:pStyle w:val="Akapitzlist"/>
        <w:numPr>
          <w:ilvl w:val="1"/>
          <w:numId w:val="23"/>
        </w:numPr>
        <w:jc w:val="both"/>
      </w:pPr>
      <w:r>
        <w:t>manualnie – na żądanie,</w:t>
      </w:r>
    </w:p>
    <w:p w14:paraId="275AA385" w14:textId="454B42BD" w:rsidR="00C35FDC" w:rsidRDefault="00C35FDC" w:rsidP="00AF5C19">
      <w:pPr>
        <w:pStyle w:val="Akapitzlist"/>
        <w:numPr>
          <w:ilvl w:val="1"/>
          <w:numId w:val="23"/>
        </w:numPr>
        <w:jc w:val="both"/>
      </w:pPr>
      <w:r>
        <w:t>automatycznie przy wystąpieniu określonego zdarzenia – np. przeszeregowanie Pracownika.</w:t>
      </w:r>
    </w:p>
    <w:p w14:paraId="3B64EC6A" w14:textId="0D2DEF0D" w:rsidR="00715236" w:rsidRDefault="00715236" w:rsidP="00AF5C19">
      <w:pPr>
        <w:pStyle w:val="Akapitzlist"/>
        <w:numPr>
          <w:ilvl w:val="0"/>
          <w:numId w:val="23"/>
        </w:numPr>
        <w:jc w:val="both"/>
      </w:pPr>
      <w:r>
        <w:t xml:space="preserve">Kampanie powinny pozwolić na definiowanie czasu ich trwania oraz </w:t>
      </w:r>
      <w:r w:rsidR="00CC4176">
        <w:t>posiadać mechanizmy</w:t>
      </w:r>
      <w:r>
        <w:t xml:space="preserve"> informowania, przypominania i eskalacji z użyciem poczty e-mail.</w:t>
      </w:r>
    </w:p>
    <w:p w14:paraId="352AE40D" w14:textId="020817DF" w:rsidR="00537F67" w:rsidRDefault="00537F67" w:rsidP="00AF5C19">
      <w:pPr>
        <w:pStyle w:val="Akapitzlist"/>
        <w:numPr>
          <w:ilvl w:val="0"/>
          <w:numId w:val="23"/>
        </w:numPr>
        <w:jc w:val="both"/>
      </w:pPr>
      <w:r>
        <w:t xml:space="preserve">Zakończone kampanie (oraz ich wyniki) musza zostać zachowane w systemie </w:t>
      </w:r>
      <w:r w:rsidR="0053195C">
        <w:t>IDM</w:t>
      </w:r>
      <w:r>
        <w:t xml:space="preserve"> w celach audytowych.</w:t>
      </w:r>
    </w:p>
    <w:p w14:paraId="66BAD5E0" w14:textId="4B7323B6" w:rsidR="00537F67" w:rsidRDefault="00AC55F0" w:rsidP="00AF5C19">
      <w:pPr>
        <w:pStyle w:val="Akapitzlist"/>
        <w:numPr>
          <w:ilvl w:val="0"/>
          <w:numId w:val="23"/>
        </w:numPr>
        <w:jc w:val="both"/>
      </w:pPr>
      <w:r>
        <w:t>Przebieg działań związanych z przeglądem uprawnień może w każdym momencie zostać przerwany i odłożony na później z zachowaniem aktualnego stanu przeglądu (bez konieczności wykonywania go od początku).</w:t>
      </w:r>
    </w:p>
    <w:p w14:paraId="494E7EA8" w14:textId="484EF806" w:rsidR="00AC55F0" w:rsidRDefault="007B7424" w:rsidP="00AF5C19">
      <w:pPr>
        <w:pStyle w:val="Akapitzlist"/>
        <w:numPr>
          <w:ilvl w:val="0"/>
          <w:numId w:val="23"/>
        </w:numPr>
        <w:jc w:val="both"/>
      </w:pPr>
      <w:r>
        <w:t xml:space="preserve">Wykonujący przegląd powinien mieć możliwość ustawienia statusu przy każdej przeglądanej pozycji </w:t>
      </w:r>
      <w:r w:rsidR="002B1AD6">
        <w:t xml:space="preserve">(Otwarta / W trakcie / Do późniejszego przeglądu / </w:t>
      </w:r>
      <w:r w:rsidR="00A40A12">
        <w:t>Wykonano)</w:t>
      </w:r>
    </w:p>
    <w:p w14:paraId="14A7E95D" w14:textId="05F03F1B" w:rsidR="00A40A12" w:rsidRDefault="00B22FD6" w:rsidP="00AF5C19">
      <w:pPr>
        <w:pStyle w:val="Akapitzlist"/>
        <w:numPr>
          <w:ilvl w:val="0"/>
          <w:numId w:val="23"/>
        </w:numPr>
        <w:jc w:val="both"/>
      </w:pPr>
      <w:r>
        <w:t xml:space="preserve">Po zakończeniu wszystkich działań </w:t>
      </w:r>
      <w:r w:rsidR="00C61B78">
        <w:t>związanych z przeglądem uprawnień system powinien wysłać powiadomienie mailowe do osoby koordynującej obszar przeglądów uprawnień.</w:t>
      </w:r>
    </w:p>
    <w:p w14:paraId="77DC22F8" w14:textId="16DAC35D" w:rsidR="00C61B78" w:rsidRDefault="00C61B78" w:rsidP="00AF5C19">
      <w:pPr>
        <w:pStyle w:val="Akapitzlist"/>
        <w:numPr>
          <w:ilvl w:val="0"/>
          <w:numId w:val="23"/>
        </w:numPr>
        <w:jc w:val="both"/>
      </w:pPr>
      <w:r>
        <w:t xml:space="preserve">Osoba monitorująca przeglądy powinna móc wysłać eskalację/przypomnienie z poziomu systemu </w:t>
      </w:r>
      <w:r w:rsidR="00D14384">
        <w:t>IDM</w:t>
      </w:r>
      <w:r>
        <w:t xml:space="preserve"> manualnie</w:t>
      </w:r>
      <w:r w:rsidR="00340D5E">
        <w:t>, gdy nie ma postępu w realizacji przeglądu.</w:t>
      </w:r>
    </w:p>
    <w:p w14:paraId="709C5BF7" w14:textId="3747408A" w:rsidR="004C62D2" w:rsidRPr="004C62D2" w:rsidRDefault="00340D5E" w:rsidP="00AF5C19">
      <w:pPr>
        <w:pStyle w:val="Akapitzlist"/>
        <w:numPr>
          <w:ilvl w:val="0"/>
          <w:numId w:val="23"/>
        </w:numPr>
        <w:jc w:val="both"/>
      </w:pPr>
      <w:r>
        <w:t>System powinien wysyłać automatycznie przypomnienia/eskalacje, gdy termin realizacji przeglądu zbliża się do ustalonej daty.</w:t>
      </w:r>
    </w:p>
    <w:p w14:paraId="38A6B4BF" w14:textId="05E2A159" w:rsidR="00716F36" w:rsidRDefault="00716F36" w:rsidP="00AF5C19">
      <w:pPr>
        <w:pStyle w:val="Nagwek2"/>
        <w:jc w:val="both"/>
      </w:pPr>
      <w:r>
        <w:t>Blokowanie konta przy długotrwałej nieobecności</w:t>
      </w:r>
      <w:r w:rsidR="00E36845" w:rsidRPr="00E36845">
        <w:t xml:space="preserve"> [TOBE]</w:t>
      </w:r>
    </w:p>
    <w:p w14:paraId="17FF8D94" w14:textId="0B5D3E6C" w:rsidR="00340D5E" w:rsidRDefault="00340D5E" w:rsidP="00AF5C19">
      <w:pPr>
        <w:pStyle w:val="Akapitzlist"/>
        <w:numPr>
          <w:ilvl w:val="0"/>
          <w:numId w:val="25"/>
        </w:numPr>
        <w:jc w:val="both"/>
      </w:pPr>
      <w:r>
        <w:t>Planowana długotrwała nieobecność Pracownika powinna być wprowadzana do systemu HR przez osobę obsługującą obszar kadr</w:t>
      </w:r>
      <w:r w:rsidR="002529C9">
        <w:t>.</w:t>
      </w:r>
    </w:p>
    <w:p w14:paraId="6B1AE4E4" w14:textId="5BC6AA72" w:rsidR="00067AD9" w:rsidRDefault="00067AD9" w:rsidP="00AF5C19">
      <w:pPr>
        <w:pStyle w:val="Akapitzlist"/>
        <w:numPr>
          <w:ilvl w:val="0"/>
          <w:numId w:val="25"/>
        </w:numPr>
        <w:jc w:val="both"/>
      </w:pPr>
      <w:r>
        <w:t xml:space="preserve">Bez względu na zapis w pkt. 1 powyżej – System </w:t>
      </w:r>
      <w:r w:rsidR="00D14384">
        <w:t>IDM</w:t>
      </w:r>
      <w:r>
        <w:t xml:space="preserve"> powinien udostępnić dedykowany formularz do blokowania kont </w:t>
      </w:r>
      <w:r w:rsidR="002D6F95">
        <w:t>w przypadku wystąpienia długotrwałej, planowanej nieobecności współpracowników (np. przerwa w projekcie).</w:t>
      </w:r>
    </w:p>
    <w:p w14:paraId="41E72542" w14:textId="79801EAB" w:rsidR="00340D5E" w:rsidRDefault="00340D5E" w:rsidP="00AF5C19">
      <w:pPr>
        <w:pStyle w:val="Akapitzlist"/>
        <w:numPr>
          <w:ilvl w:val="0"/>
          <w:numId w:val="25"/>
        </w:numPr>
        <w:jc w:val="both"/>
      </w:pPr>
      <w:r>
        <w:t xml:space="preserve">System </w:t>
      </w:r>
      <w:r w:rsidR="00D14384">
        <w:t>IDM</w:t>
      </w:r>
      <w:r>
        <w:t xml:space="preserve"> </w:t>
      </w:r>
      <w:r w:rsidR="00881F14">
        <w:t>otrzymuje informację z</w:t>
      </w:r>
      <w:r>
        <w:t xml:space="preserve"> systemu HR </w:t>
      </w:r>
      <w:r w:rsidR="002D6F95">
        <w:t xml:space="preserve">lub pobiera informację z własnej bazy danych i wykonuje czynności związane z zablokowaniem konta AD oraz </w:t>
      </w:r>
      <w:r w:rsidR="007F6032">
        <w:t xml:space="preserve">blokada kont w systemach dziedzinowych. </w:t>
      </w:r>
    </w:p>
    <w:p w14:paraId="5B8D1B2F" w14:textId="0E1E1841" w:rsidR="00340D5E" w:rsidRDefault="007F6032" w:rsidP="00AF5C19">
      <w:pPr>
        <w:pStyle w:val="Akapitzlist"/>
        <w:numPr>
          <w:ilvl w:val="0"/>
          <w:numId w:val="25"/>
        </w:numPr>
        <w:jc w:val="both"/>
      </w:pPr>
      <w:r>
        <w:t xml:space="preserve">Po ustaniu okoliczności z przerwą w okresie świadczenia usług – system </w:t>
      </w:r>
      <w:r w:rsidR="00D14384">
        <w:t>IDM</w:t>
      </w:r>
      <w:r>
        <w:t xml:space="preserve"> </w:t>
      </w:r>
      <w:r w:rsidR="003F0328">
        <w:t xml:space="preserve">otrzymuje informację z systemu HR i </w:t>
      </w:r>
      <w:r>
        <w:t xml:space="preserve">odblokowuje automatycznie konto </w:t>
      </w:r>
      <w:r w:rsidR="005C30CC">
        <w:t>AD oraz konta w systemach dziedzinowych.</w:t>
      </w:r>
    </w:p>
    <w:p w14:paraId="2EA1AF67" w14:textId="38BB6B36" w:rsidR="00340D5E" w:rsidRPr="00340D5E" w:rsidRDefault="00340D5E" w:rsidP="00AF5C19">
      <w:pPr>
        <w:jc w:val="both"/>
      </w:pPr>
    </w:p>
    <w:p w14:paraId="1B8AD8AA" w14:textId="62548C5A" w:rsidR="00716F36" w:rsidRDefault="00840054" w:rsidP="00AF5C19">
      <w:pPr>
        <w:pStyle w:val="Nagwek2"/>
        <w:jc w:val="both"/>
      </w:pPr>
      <w:r>
        <w:lastRenderedPageBreak/>
        <w:t>Blokada bezpieczeństwa</w:t>
      </w:r>
      <w:r w:rsidR="00E36845" w:rsidRPr="00E36845">
        <w:t xml:space="preserve"> [TOBE]</w:t>
      </w:r>
    </w:p>
    <w:p w14:paraId="6549F2AA" w14:textId="7A875DD8" w:rsidR="005C30CC" w:rsidRDefault="003E1E48" w:rsidP="00AF5C19">
      <w:pPr>
        <w:pStyle w:val="Akapitzlist"/>
        <w:numPr>
          <w:ilvl w:val="0"/>
          <w:numId w:val="26"/>
        </w:numPr>
        <w:jc w:val="both"/>
      </w:pPr>
      <w:r>
        <w:t xml:space="preserve">Blokada bezpieczeństwa konta </w:t>
      </w:r>
      <w:r w:rsidR="005C30CC">
        <w:t>Pracownika</w:t>
      </w:r>
      <w:r>
        <w:t>/Współpracownika</w:t>
      </w:r>
      <w:r w:rsidR="005C30CC">
        <w:t xml:space="preserve"> powinna być wprowadzana </w:t>
      </w:r>
      <w:r>
        <w:t xml:space="preserve">w ramach dedykowanego formularza w systemie </w:t>
      </w:r>
      <w:r w:rsidR="00D14384">
        <w:t>IDM</w:t>
      </w:r>
      <w:r>
        <w:t xml:space="preserve">. </w:t>
      </w:r>
    </w:p>
    <w:p w14:paraId="56C4551D" w14:textId="22BAD98B" w:rsidR="005C30CC" w:rsidRDefault="005C30CC" w:rsidP="00AF5C19">
      <w:pPr>
        <w:pStyle w:val="Akapitzlist"/>
        <w:numPr>
          <w:ilvl w:val="0"/>
          <w:numId w:val="26"/>
        </w:numPr>
        <w:jc w:val="both"/>
      </w:pPr>
      <w:r>
        <w:t xml:space="preserve">System </w:t>
      </w:r>
      <w:r w:rsidR="00D14384">
        <w:t>IDM</w:t>
      </w:r>
      <w:r>
        <w:t xml:space="preserve"> </w:t>
      </w:r>
      <w:r w:rsidR="003E1E48">
        <w:t xml:space="preserve">na podstawie </w:t>
      </w:r>
      <w:r w:rsidR="00E7503E">
        <w:t>wydania dyspozycji blokady konta przez uprawnione role – takie jak Oficer Bezpieczeństwa czy HR – bez procesu akceptacyjnego dokonuje natychmiastowej blokady konta AD oraz kont w systemach dziedzinowych</w:t>
      </w:r>
      <w:r w:rsidR="00CE608D">
        <w:t xml:space="preserve"> – w szczególności blokada ma skutkować brakiem możliwości uwierzytelnienia się do jakiegokolwiek systemu.</w:t>
      </w:r>
    </w:p>
    <w:p w14:paraId="450216D2" w14:textId="7AD9988E" w:rsidR="005C30CC" w:rsidRDefault="00E7503E" w:rsidP="00AF5C19">
      <w:pPr>
        <w:pStyle w:val="Akapitzlist"/>
        <w:numPr>
          <w:ilvl w:val="0"/>
          <w:numId w:val="26"/>
        </w:numPr>
        <w:jc w:val="both"/>
      </w:pPr>
      <w:r>
        <w:t xml:space="preserve">Wprowadzenie blokady może zostać zdjęte przez </w:t>
      </w:r>
      <w:r w:rsidR="006F45EE">
        <w:t>uprawnionych Pracowników – wtedy System powinien przywrócić stan kont sprzed dokonania blokady.</w:t>
      </w:r>
    </w:p>
    <w:p w14:paraId="23F49849" w14:textId="77777777" w:rsidR="004C62D2" w:rsidRPr="004C62D2" w:rsidRDefault="004C62D2" w:rsidP="00AF5C19">
      <w:pPr>
        <w:jc w:val="both"/>
      </w:pPr>
    </w:p>
    <w:p w14:paraId="41502AB1" w14:textId="7FBBF26C" w:rsidR="004C47A9" w:rsidRDefault="004C47A9" w:rsidP="00AF5C19">
      <w:pPr>
        <w:pStyle w:val="Nagwek2"/>
        <w:jc w:val="both"/>
      </w:pPr>
      <w:r>
        <w:t>RBAC</w:t>
      </w:r>
      <w:r w:rsidR="0040389E">
        <w:t xml:space="preserve"> – zarządzanie przez role</w:t>
      </w:r>
      <w:r w:rsidR="00094E85">
        <w:t xml:space="preserve"> – definiowanie nowej roli</w:t>
      </w:r>
      <w:r w:rsidR="00E36845" w:rsidRPr="00E36845">
        <w:t xml:space="preserve"> [TOBE]</w:t>
      </w:r>
    </w:p>
    <w:p w14:paraId="5865661B" w14:textId="64F1CF5C" w:rsidR="00C978DA" w:rsidRPr="00C978DA" w:rsidRDefault="00C978DA" w:rsidP="00AF5C19">
      <w:pPr>
        <w:pStyle w:val="Akapitzlist"/>
        <w:numPr>
          <w:ilvl w:val="0"/>
          <w:numId w:val="28"/>
        </w:numPr>
        <w:jc w:val="both"/>
      </w:pPr>
      <w:r w:rsidRPr="00C978DA">
        <w:t xml:space="preserve">Na podstawie zadanych parametrów System </w:t>
      </w:r>
      <w:r w:rsidR="00D14384">
        <w:t>IDM</w:t>
      </w:r>
      <w:r w:rsidRPr="00C978DA">
        <w:t xml:space="preserve"> proponuje zastosowanie odpowiednich </w:t>
      </w:r>
      <w:r>
        <w:t>r</w:t>
      </w:r>
      <w:r w:rsidRPr="00C978DA">
        <w:t xml:space="preserve">ól np. dla typów tożsamości, struktury organizacyjnej czy stanowiska. Działanie może być również wykonane poza systemem </w:t>
      </w:r>
      <w:r w:rsidR="0053195C">
        <w:t>IDM</w:t>
      </w:r>
      <w:r w:rsidRPr="00C978DA">
        <w:t xml:space="preserve"> na podstawie przeprowadzonej analizy manualnej lub wiedzy właściciela biznesowego danego systemu teleinformatycznego. </w:t>
      </w:r>
    </w:p>
    <w:p w14:paraId="450B04F5" w14:textId="789D9805" w:rsidR="00C978DA" w:rsidRPr="00C978DA" w:rsidRDefault="00C34BB8" w:rsidP="00AF5C19">
      <w:pPr>
        <w:pStyle w:val="Akapitzlist"/>
        <w:numPr>
          <w:ilvl w:val="0"/>
          <w:numId w:val="28"/>
        </w:numPr>
        <w:jc w:val="both"/>
      </w:pPr>
      <w:r>
        <w:t xml:space="preserve">Osoba posiadająca daną funkcję – np. </w:t>
      </w:r>
      <w:r w:rsidR="00C978DA" w:rsidRPr="00C978DA">
        <w:t xml:space="preserve">Menadżer Ról – w zależności od wskazanych systemów, których uprawnienia wchodzą w skład Roli konsultuje ich zakres oraz grupę użytkowników, dla których ma zostać zastosowana z </w:t>
      </w:r>
      <w:r>
        <w:t>Gestorami</w:t>
      </w:r>
      <w:r w:rsidR="00C978DA" w:rsidRPr="00C978DA">
        <w:t xml:space="preserve">. </w:t>
      </w:r>
    </w:p>
    <w:p w14:paraId="52C9FB1A" w14:textId="0AA839B2" w:rsidR="00C978DA" w:rsidRPr="00C978DA" w:rsidRDefault="00C34BB8" w:rsidP="00AF5C19">
      <w:pPr>
        <w:pStyle w:val="Akapitzlist"/>
        <w:numPr>
          <w:ilvl w:val="0"/>
          <w:numId w:val="28"/>
        </w:numPr>
        <w:jc w:val="both"/>
      </w:pPr>
      <w:r>
        <w:t>Gestorzy</w:t>
      </w:r>
      <w:r w:rsidR="00C978DA" w:rsidRPr="00C978DA">
        <w:t xml:space="preserve"> akceptują zakres Roli oraz grupę docelową użytkowników dla której zostanie automatycznie zastosowana lub ustala ścieżkę akceptacji dla nadawania Roli użytkownikowi. </w:t>
      </w:r>
    </w:p>
    <w:p w14:paraId="29B2F4F4" w14:textId="2281C48C" w:rsidR="00C978DA" w:rsidRPr="00C978DA" w:rsidRDefault="00C978DA" w:rsidP="00AF5C19">
      <w:pPr>
        <w:pStyle w:val="Akapitzlist"/>
        <w:numPr>
          <w:ilvl w:val="0"/>
          <w:numId w:val="28"/>
        </w:numPr>
        <w:jc w:val="both"/>
      </w:pPr>
      <w:r w:rsidRPr="00C978DA">
        <w:t xml:space="preserve">Menadżer Ról akceptuje Rolę w systemie </w:t>
      </w:r>
      <w:r w:rsidR="00D14384">
        <w:t>IDM</w:t>
      </w:r>
      <w:r w:rsidRPr="00C978DA">
        <w:t>.</w:t>
      </w:r>
    </w:p>
    <w:p w14:paraId="516C0CAE" w14:textId="5037CA38" w:rsidR="00C978DA" w:rsidRPr="00C978DA" w:rsidRDefault="00C978DA" w:rsidP="00AF5C19">
      <w:pPr>
        <w:pStyle w:val="Akapitzlist"/>
        <w:numPr>
          <w:ilvl w:val="0"/>
          <w:numId w:val="28"/>
        </w:numPr>
        <w:jc w:val="both"/>
      </w:pPr>
      <w:r w:rsidRPr="00C978DA">
        <w:t xml:space="preserve">Administrator uruchamia niezbędną konfigurację w systemie </w:t>
      </w:r>
      <w:r w:rsidR="0053195C">
        <w:t>IDM</w:t>
      </w:r>
      <w:r w:rsidRPr="00C978DA">
        <w:t xml:space="preserve"> w celu włączenia procesu automatyzacji stosowania Roli lub umożliwia wnioskowanie o nią dla wszystkich lub wybranej grupy użytkowników. </w:t>
      </w:r>
    </w:p>
    <w:p w14:paraId="392F5976" w14:textId="18A6C492" w:rsidR="00C978DA" w:rsidRPr="00C978DA" w:rsidRDefault="00C978DA" w:rsidP="00AF5C19">
      <w:pPr>
        <w:pStyle w:val="Akapitzlist"/>
        <w:numPr>
          <w:ilvl w:val="0"/>
          <w:numId w:val="28"/>
        </w:numPr>
        <w:jc w:val="both"/>
      </w:pPr>
      <w:r w:rsidRPr="00C978DA">
        <w:t xml:space="preserve">Każdorazowo, gdy użytkownik spełni warunki przypisane dla nowej Roli lub przejdzie pozytywnie proces wnioskowania i akceptacji – System </w:t>
      </w:r>
      <w:r w:rsidR="00D14384">
        <w:t>IDM</w:t>
      </w:r>
      <w:r w:rsidRPr="00C978DA">
        <w:t xml:space="preserve"> dba o nadanie uprawnień z niej wynikających.</w:t>
      </w:r>
    </w:p>
    <w:p w14:paraId="6887CD12" w14:textId="5090E780" w:rsidR="00C978DA" w:rsidRPr="00C978DA" w:rsidRDefault="00C978DA" w:rsidP="00AF5C19">
      <w:pPr>
        <w:pStyle w:val="Akapitzlist"/>
        <w:numPr>
          <w:ilvl w:val="0"/>
          <w:numId w:val="28"/>
        </w:numPr>
        <w:jc w:val="both"/>
      </w:pPr>
      <w:r w:rsidRPr="00C978DA">
        <w:t xml:space="preserve">Użytkownicy, którzy zostali objęci nową Rolą uzyskują zestaw uprawnień z niej wynikający poprzez uruchomienie procesów wykonawczych w systemie </w:t>
      </w:r>
      <w:r w:rsidR="00D14384">
        <w:t>IDM</w:t>
      </w:r>
      <w:r w:rsidRPr="00C978DA">
        <w:t>.</w:t>
      </w:r>
    </w:p>
    <w:p w14:paraId="7E991F94" w14:textId="4DE68F23" w:rsidR="00094E85" w:rsidRDefault="00C978DA" w:rsidP="00AF5C19">
      <w:pPr>
        <w:pStyle w:val="Akapitzlist"/>
        <w:numPr>
          <w:ilvl w:val="0"/>
          <w:numId w:val="28"/>
        </w:numPr>
        <w:jc w:val="both"/>
      </w:pPr>
      <w:r w:rsidRPr="00C978DA">
        <w:t xml:space="preserve">Każdorazowo, gdy użytkownik przestanie spełniać warunki przypisane dla danej Roli lub Rola w ramach procesu wnioskowania zostanie mu odebrana – System </w:t>
      </w:r>
      <w:r w:rsidR="00D14384">
        <w:t>IDM</w:t>
      </w:r>
      <w:r w:rsidRPr="00C978DA">
        <w:t xml:space="preserve"> dba o usunięcie uprawnień z niej wynikających. </w:t>
      </w:r>
    </w:p>
    <w:p w14:paraId="7B8CA3A7" w14:textId="40F72ECE" w:rsidR="00E50DF0" w:rsidRDefault="00E50DF0" w:rsidP="00AF5C19">
      <w:pPr>
        <w:pStyle w:val="Nagwek2"/>
        <w:jc w:val="both"/>
      </w:pPr>
      <w:r>
        <w:t>RBAC – zarządzanie przez role – modyfikacja roli</w:t>
      </w:r>
      <w:r w:rsidRPr="00E36845">
        <w:t xml:space="preserve"> [TOBE]</w:t>
      </w:r>
    </w:p>
    <w:p w14:paraId="6A2F9D83" w14:textId="348E21B3" w:rsidR="002719ED" w:rsidRPr="002719ED" w:rsidRDefault="002719ED" w:rsidP="00AF5C19">
      <w:pPr>
        <w:pStyle w:val="Akapitzlist"/>
        <w:numPr>
          <w:ilvl w:val="0"/>
          <w:numId w:val="29"/>
        </w:numPr>
        <w:jc w:val="both"/>
      </w:pPr>
      <w:r w:rsidRPr="002719ED">
        <w:t xml:space="preserve">Menadżer Ról konsultuje zakres zmian Roli z </w:t>
      </w:r>
      <w:r>
        <w:t>Gestorami</w:t>
      </w:r>
      <w:r w:rsidRPr="002719ED">
        <w:t>, których zmiana dotyczy.</w:t>
      </w:r>
    </w:p>
    <w:p w14:paraId="3FBA9FC7" w14:textId="6022F349" w:rsidR="002719ED" w:rsidRPr="002719ED" w:rsidRDefault="00D674EE" w:rsidP="00AF5C19">
      <w:pPr>
        <w:pStyle w:val="Akapitzlist"/>
        <w:numPr>
          <w:ilvl w:val="0"/>
          <w:numId w:val="29"/>
        </w:numPr>
        <w:jc w:val="both"/>
      </w:pPr>
      <w:r>
        <w:lastRenderedPageBreak/>
        <w:t>Gestorzy</w:t>
      </w:r>
      <w:r w:rsidR="002719ED" w:rsidRPr="002719ED">
        <w:t xml:space="preserve"> akceptują zakres zmiany Roli.</w:t>
      </w:r>
    </w:p>
    <w:p w14:paraId="7590726D" w14:textId="3362524F" w:rsidR="002719ED" w:rsidRPr="002719ED" w:rsidRDefault="002719ED" w:rsidP="00AF5C19">
      <w:pPr>
        <w:pStyle w:val="Akapitzlist"/>
        <w:numPr>
          <w:ilvl w:val="0"/>
          <w:numId w:val="29"/>
        </w:numPr>
        <w:jc w:val="both"/>
      </w:pPr>
      <w:r w:rsidRPr="002719ED">
        <w:t xml:space="preserve">Menadżer Ról akceptuje zmodyfikowaną Rolę w systemie </w:t>
      </w:r>
      <w:r w:rsidR="00D14384">
        <w:t>IDM</w:t>
      </w:r>
      <w:r w:rsidRPr="002719ED">
        <w:t>.</w:t>
      </w:r>
    </w:p>
    <w:p w14:paraId="4182B755" w14:textId="6B838804" w:rsidR="002719ED" w:rsidRPr="002719ED" w:rsidRDefault="002719ED" w:rsidP="00AF5C19">
      <w:pPr>
        <w:pStyle w:val="Akapitzlist"/>
        <w:numPr>
          <w:ilvl w:val="0"/>
          <w:numId w:val="29"/>
        </w:numPr>
        <w:jc w:val="both"/>
      </w:pPr>
      <w:r w:rsidRPr="002719ED">
        <w:t>Administrator uruchamia niezbędną konfigurację w systemie.</w:t>
      </w:r>
    </w:p>
    <w:p w14:paraId="4EC01BE8" w14:textId="3A3ACEB4" w:rsidR="002719ED" w:rsidRDefault="002719ED" w:rsidP="00AF5C19">
      <w:pPr>
        <w:pStyle w:val="Akapitzlist"/>
        <w:numPr>
          <w:ilvl w:val="0"/>
          <w:numId w:val="29"/>
        </w:numPr>
        <w:jc w:val="both"/>
      </w:pPr>
      <w:r w:rsidRPr="002719ED">
        <w:t xml:space="preserve">Użytkownicy, którzy zostali objęci zmienioną Rolą uzyskują zestaw uprawnień z niej wynikający poprzez uruchomienie procesów wykonawczych w systemie </w:t>
      </w:r>
      <w:r w:rsidR="00D14384">
        <w:t>IDM</w:t>
      </w:r>
      <w:r w:rsidRPr="002719ED">
        <w:t xml:space="preserve"> i odebranie/nadanie uprawnień wynikających z modyfikacji Roli.</w:t>
      </w:r>
    </w:p>
    <w:p w14:paraId="47E9AF85" w14:textId="08A787E3" w:rsidR="00D674EE" w:rsidRDefault="00D674EE" w:rsidP="00AF5C19">
      <w:pPr>
        <w:pStyle w:val="Nagwek2"/>
        <w:jc w:val="both"/>
      </w:pPr>
      <w:r>
        <w:t>RBAC – zarządzanie przez role – usunięcie roli</w:t>
      </w:r>
      <w:r w:rsidRPr="00E36845">
        <w:t xml:space="preserve"> [TOBE]</w:t>
      </w:r>
    </w:p>
    <w:p w14:paraId="03ADC3AB" w14:textId="32BCF52A" w:rsidR="003B016B" w:rsidRPr="003B016B" w:rsidRDefault="003B016B" w:rsidP="00AF5C19">
      <w:pPr>
        <w:pStyle w:val="Akapitzlist"/>
        <w:numPr>
          <w:ilvl w:val="0"/>
          <w:numId w:val="30"/>
        </w:numPr>
        <w:jc w:val="both"/>
      </w:pPr>
      <w:r w:rsidRPr="003B016B">
        <w:t xml:space="preserve">Menadżer ról może w systemie </w:t>
      </w:r>
      <w:r w:rsidR="00D14384">
        <w:t>IDM</w:t>
      </w:r>
      <w:r w:rsidRPr="003B016B">
        <w:t xml:space="preserve"> wyłączyć/usunąć daną Rolę.</w:t>
      </w:r>
    </w:p>
    <w:p w14:paraId="3C3828E0" w14:textId="0302E0F9" w:rsidR="003B016B" w:rsidRPr="003B016B" w:rsidRDefault="003B016B" w:rsidP="00AF5C19">
      <w:pPr>
        <w:pStyle w:val="Akapitzlist"/>
        <w:numPr>
          <w:ilvl w:val="0"/>
          <w:numId w:val="30"/>
        </w:numPr>
        <w:jc w:val="both"/>
      </w:pPr>
      <w:r w:rsidRPr="003B016B">
        <w:t xml:space="preserve">Proces powinien podlegać akceptacji </w:t>
      </w:r>
      <w:r>
        <w:t>Gestorów</w:t>
      </w:r>
      <w:r w:rsidRPr="003B016B">
        <w:t>, których dana Rola dotyczy.</w:t>
      </w:r>
    </w:p>
    <w:p w14:paraId="5184E43A" w14:textId="77777777" w:rsidR="003B016B" w:rsidRPr="003B016B" w:rsidRDefault="003B016B" w:rsidP="00AF5C19">
      <w:pPr>
        <w:pStyle w:val="Akapitzlist"/>
        <w:numPr>
          <w:ilvl w:val="0"/>
          <w:numId w:val="30"/>
        </w:numPr>
        <w:jc w:val="both"/>
      </w:pPr>
      <w:r w:rsidRPr="003B016B">
        <w:t>Menadżer ról ostatecznie akceptuje wyłączenie/usunięcie Roli.</w:t>
      </w:r>
    </w:p>
    <w:p w14:paraId="72347084" w14:textId="67790484" w:rsidR="003B016B" w:rsidRPr="003B016B" w:rsidRDefault="003B016B" w:rsidP="00AF5C19">
      <w:pPr>
        <w:pStyle w:val="Akapitzlist"/>
        <w:numPr>
          <w:ilvl w:val="0"/>
          <w:numId w:val="30"/>
        </w:numPr>
        <w:jc w:val="both"/>
      </w:pPr>
      <w:r w:rsidRPr="003B016B">
        <w:t xml:space="preserve">System </w:t>
      </w:r>
      <w:r w:rsidR="00D14384">
        <w:t>IDM</w:t>
      </w:r>
      <w:r w:rsidRPr="003B016B">
        <w:t xml:space="preserve"> automatycznie odbiera grupie użytkowników, do których była przypisana uprawnienia z niej wynikające.</w:t>
      </w:r>
    </w:p>
    <w:p w14:paraId="02E8793D" w14:textId="452B638D" w:rsidR="0020735B" w:rsidRDefault="0020735B" w:rsidP="00AF5C19">
      <w:pPr>
        <w:pStyle w:val="Nagwek2"/>
        <w:jc w:val="both"/>
      </w:pPr>
      <w:r>
        <w:t>Raportowanie</w:t>
      </w:r>
      <w:r w:rsidR="00874582">
        <w:t xml:space="preserve"> cykliczne</w:t>
      </w:r>
      <w:r w:rsidRPr="00E36845">
        <w:t xml:space="preserve"> [TOBE]</w:t>
      </w:r>
    </w:p>
    <w:p w14:paraId="6FAEEBD7" w14:textId="61EF06E1" w:rsidR="00874582" w:rsidRPr="00874582" w:rsidRDefault="00874582" w:rsidP="00AF5C19">
      <w:pPr>
        <w:pStyle w:val="Akapitzlist"/>
        <w:numPr>
          <w:ilvl w:val="0"/>
          <w:numId w:val="31"/>
        </w:numPr>
        <w:jc w:val="both"/>
      </w:pPr>
      <w:r w:rsidRPr="00874582">
        <w:t xml:space="preserve">Administrator </w:t>
      </w:r>
      <w:r w:rsidR="00831702">
        <w:t xml:space="preserve">systemu </w:t>
      </w:r>
      <w:r w:rsidR="00D14384">
        <w:t>IDM</w:t>
      </w:r>
      <w:r w:rsidRPr="00874582">
        <w:t xml:space="preserve"> może definiować raporty na podstawie wszystkich </w:t>
      </w:r>
      <w:r w:rsidR="00831702">
        <w:t xml:space="preserve">merytorycznych – informacyjnych </w:t>
      </w:r>
      <w:r w:rsidRPr="00874582">
        <w:t xml:space="preserve">pól, które zawiera </w:t>
      </w:r>
      <w:r w:rsidR="00831702">
        <w:t>baza danych systemu</w:t>
      </w:r>
      <w:r w:rsidRPr="00874582">
        <w:t>.</w:t>
      </w:r>
    </w:p>
    <w:p w14:paraId="249A7A2A" w14:textId="3D314578" w:rsidR="00874582" w:rsidRPr="00874582" w:rsidRDefault="00874582" w:rsidP="00AF5C19">
      <w:pPr>
        <w:pStyle w:val="Akapitzlist"/>
        <w:numPr>
          <w:ilvl w:val="0"/>
          <w:numId w:val="31"/>
        </w:numPr>
        <w:jc w:val="both"/>
      </w:pPr>
      <w:r w:rsidRPr="00874582">
        <w:t xml:space="preserve">System </w:t>
      </w:r>
      <w:r w:rsidR="00D14384">
        <w:t>IDM</w:t>
      </w:r>
      <w:r w:rsidRPr="00874582">
        <w:t xml:space="preserve"> posiada wbudowany zestaw </w:t>
      </w:r>
      <w:proofErr w:type="spellStart"/>
      <w:r w:rsidRPr="00874582">
        <w:t>predefiniowalnych</w:t>
      </w:r>
      <w:proofErr w:type="spellEnd"/>
      <w:r w:rsidRPr="00874582">
        <w:t xml:space="preserve"> raportów.</w:t>
      </w:r>
    </w:p>
    <w:p w14:paraId="554D55D4" w14:textId="6F21C6E8" w:rsidR="00874582" w:rsidRPr="00874582" w:rsidRDefault="00874582" w:rsidP="00AF5C19">
      <w:pPr>
        <w:pStyle w:val="Akapitzlist"/>
        <w:numPr>
          <w:ilvl w:val="0"/>
          <w:numId w:val="31"/>
        </w:numPr>
        <w:jc w:val="both"/>
      </w:pPr>
      <w:r w:rsidRPr="00874582">
        <w:t xml:space="preserve">Administrator </w:t>
      </w:r>
      <w:r w:rsidR="00D14384">
        <w:t>IDM</w:t>
      </w:r>
      <w:r w:rsidRPr="00874582">
        <w:t xml:space="preserve"> może określić parametry raportu tj. grupa systemów, grupa użytkowników czy zakres dat i ustanowić zadania cykliczne dla danego raportu.</w:t>
      </w:r>
    </w:p>
    <w:p w14:paraId="12E2852D" w14:textId="7DAB8C22" w:rsidR="00874582" w:rsidRPr="00874582" w:rsidRDefault="00874582" w:rsidP="00AF5C19">
      <w:pPr>
        <w:pStyle w:val="Akapitzlist"/>
        <w:numPr>
          <w:ilvl w:val="0"/>
          <w:numId w:val="31"/>
        </w:numPr>
        <w:jc w:val="both"/>
      </w:pPr>
      <w:r w:rsidRPr="00874582">
        <w:t xml:space="preserve">System </w:t>
      </w:r>
      <w:r w:rsidR="00D14384">
        <w:t>IDM</w:t>
      </w:r>
      <w:r w:rsidRPr="00874582">
        <w:t xml:space="preserve"> powinien w ramach zdefiniowanych parametrów oraz w określonym – zdefiniowanym czasie wykonać raport a jego wyniki:</w:t>
      </w:r>
    </w:p>
    <w:p w14:paraId="171BDD0D" w14:textId="77777777" w:rsidR="00874582" w:rsidRPr="00874582" w:rsidRDefault="00874582" w:rsidP="00AF5C19">
      <w:pPr>
        <w:pStyle w:val="Akapitzlist"/>
        <w:numPr>
          <w:ilvl w:val="1"/>
          <w:numId w:val="31"/>
        </w:numPr>
        <w:jc w:val="both"/>
      </w:pPr>
      <w:r w:rsidRPr="00874582">
        <w:t>Pozostawić na ustalonym zasobie sieciowym</w:t>
      </w:r>
    </w:p>
    <w:p w14:paraId="22FBFD10" w14:textId="77777777" w:rsidR="00874582" w:rsidRPr="00874582" w:rsidRDefault="00874582" w:rsidP="00AF5C19">
      <w:pPr>
        <w:pStyle w:val="Akapitzlist"/>
        <w:numPr>
          <w:ilvl w:val="1"/>
          <w:numId w:val="31"/>
        </w:numPr>
        <w:jc w:val="both"/>
      </w:pPr>
      <w:r w:rsidRPr="00874582">
        <w:t>Przesłać mailem do wskazanej grupy użytkowników</w:t>
      </w:r>
    </w:p>
    <w:p w14:paraId="38281146" w14:textId="77777777" w:rsidR="00874582" w:rsidRPr="00874582" w:rsidRDefault="00874582" w:rsidP="00AF5C19">
      <w:pPr>
        <w:pStyle w:val="Akapitzlist"/>
        <w:numPr>
          <w:ilvl w:val="1"/>
          <w:numId w:val="31"/>
        </w:numPr>
        <w:jc w:val="both"/>
      </w:pPr>
      <w:r w:rsidRPr="00874582">
        <w:t>Przesłać mailem link do raportu do wskazanej grupy użytkowników</w:t>
      </w:r>
    </w:p>
    <w:p w14:paraId="10640A00" w14:textId="68122928" w:rsidR="0020735B" w:rsidRDefault="00874582" w:rsidP="00AF5C19">
      <w:pPr>
        <w:pStyle w:val="Akapitzlist"/>
        <w:numPr>
          <w:ilvl w:val="0"/>
          <w:numId w:val="31"/>
        </w:numPr>
        <w:jc w:val="both"/>
      </w:pPr>
      <w:r w:rsidRPr="00874582">
        <w:t xml:space="preserve">Raporty cykliczne </w:t>
      </w:r>
      <w:r w:rsidR="00831702">
        <w:t>powinny</w:t>
      </w:r>
      <w:r w:rsidRPr="00874582">
        <w:t xml:space="preserve"> być usuwane automatycznie przez </w:t>
      </w:r>
      <w:r w:rsidR="00D14384">
        <w:t>IDM</w:t>
      </w:r>
      <w:r w:rsidRPr="00874582">
        <w:t xml:space="preserve"> po ustalonym czasie od ich wygenerowania.</w:t>
      </w:r>
    </w:p>
    <w:p w14:paraId="53DFA053" w14:textId="06E1D5E8" w:rsidR="00E8054A" w:rsidRDefault="00E8054A" w:rsidP="00AF5C19">
      <w:pPr>
        <w:pStyle w:val="Akapitzlist"/>
        <w:numPr>
          <w:ilvl w:val="0"/>
          <w:numId w:val="31"/>
        </w:numPr>
        <w:jc w:val="both"/>
      </w:pPr>
      <w:r>
        <w:t xml:space="preserve">System musi zapewnić integrację </w:t>
      </w:r>
      <w:r w:rsidR="003F757E">
        <w:t xml:space="preserve">z Hurtownią Danych w celu przekazywania danych raportowych do np. wizualizacji informacji. </w:t>
      </w:r>
    </w:p>
    <w:p w14:paraId="30742345" w14:textId="705680E5" w:rsidR="00B116AB" w:rsidRPr="0020735B" w:rsidRDefault="00B116AB" w:rsidP="00AF5C19">
      <w:pPr>
        <w:pStyle w:val="Akapitzlist"/>
        <w:numPr>
          <w:ilvl w:val="0"/>
          <w:numId w:val="31"/>
        </w:numPr>
        <w:jc w:val="both"/>
      </w:pPr>
      <w:r>
        <w:t>Wykonawca w ramach wdrożenia przeprowadzi taką in</w:t>
      </w:r>
      <w:r w:rsidR="00491B63">
        <w:t>tegrację</w:t>
      </w:r>
      <w:r w:rsidR="0067709C">
        <w:t xml:space="preserve"> natomiast Zamawiający </w:t>
      </w:r>
      <w:r w:rsidR="00A20B97">
        <w:t xml:space="preserve">opracuje na podstawie przekazanych danych raporty w Hurtowni Danych. </w:t>
      </w:r>
    </w:p>
    <w:p w14:paraId="7AA1FBF3" w14:textId="541DF2A5" w:rsidR="008640AE" w:rsidRPr="00831702" w:rsidRDefault="00AF2218" w:rsidP="00AF5C19">
      <w:pPr>
        <w:pStyle w:val="Nagwek2"/>
        <w:jc w:val="both"/>
      </w:pPr>
      <w:r>
        <w:t>Raportowanie na żądanie</w:t>
      </w:r>
      <w:r w:rsidRPr="00E36845">
        <w:t xml:space="preserve"> [TOBE]</w:t>
      </w:r>
    </w:p>
    <w:p w14:paraId="7FF66791" w14:textId="74E93BE5" w:rsidR="00831702" w:rsidRPr="00831702" w:rsidRDefault="00831702" w:rsidP="00AF5C19">
      <w:pPr>
        <w:pStyle w:val="Akapitzlist"/>
        <w:numPr>
          <w:ilvl w:val="0"/>
          <w:numId w:val="32"/>
        </w:numPr>
        <w:jc w:val="both"/>
      </w:pPr>
      <w:r w:rsidRPr="00831702">
        <w:t xml:space="preserve">Administrator </w:t>
      </w:r>
      <w:r>
        <w:t xml:space="preserve">systemu </w:t>
      </w:r>
      <w:r w:rsidR="00D14384">
        <w:t>IDM</w:t>
      </w:r>
      <w:r w:rsidRPr="00831702">
        <w:t xml:space="preserve"> może definiować raporty na podstawie wszystkich </w:t>
      </w:r>
      <w:r>
        <w:t xml:space="preserve">merytorycznych – informacyjnych </w:t>
      </w:r>
      <w:r w:rsidRPr="00831702">
        <w:t xml:space="preserve">pól, które zawiera </w:t>
      </w:r>
      <w:r>
        <w:t>system</w:t>
      </w:r>
      <w:r w:rsidRPr="00831702">
        <w:t>.</w:t>
      </w:r>
    </w:p>
    <w:p w14:paraId="2AF02DAC" w14:textId="7E1B413C" w:rsidR="00831702" w:rsidRPr="00831702" w:rsidRDefault="00831702" w:rsidP="00AF5C19">
      <w:pPr>
        <w:pStyle w:val="Akapitzlist"/>
        <w:numPr>
          <w:ilvl w:val="0"/>
          <w:numId w:val="32"/>
        </w:numPr>
        <w:jc w:val="both"/>
      </w:pPr>
      <w:r w:rsidRPr="00831702">
        <w:t xml:space="preserve">System </w:t>
      </w:r>
      <w:r w:rsidR="00D14384">
        <w:t>IDM</w:t>
      </w:r>
      <w:r w:rsidRPr="00831702">
        <w:t xml:space="preserve"> posiada wbudowany zestaw </w:t>
      </w:r>
      <w:proofErr w:type="spellStart"/>
      <w:r w:rsidRPr="00831702">
        <w:t>pre</w:t>
      </w:r>
      <w:proofErr w:type="spellEnd"/>
      <w:r w:rsidR="00205064">
        <w:t>-</w:t>
      </w:r>
      <w:r w:rsidRPr="00831702">
        <w:t>definiowalnych raportów.</w:t>
      </w:r>
    </w:p>
    <w:p w14:paraId="5B14ED09" w14:textId="58A52F5D" w:rsidR="00831702" w:rsidRPr="00831702" w:rsidRDefault="00831702" w:rsidP="00AF5C19">
      <w:pPr>
        <w:pStyle w:val="Akapitzlist"/>
        <w:numPr>
          <w:ilvl w:val="0"/>
          <w:numId w:val="32"/>
        </w:numPr>
        <w:jc w:val="both"/>
      </w:pPr>
      <w:r w:rsidRPr="00831702">
        <w:t xml:space="preserve">Administrator </w:t>
      </w:r>
      <w:r w:rsidR="00D14384">
        <w:t>IDM</w:t>
      </w:r>
      <w:r w:rsidRPr="00831702">
        <w:t xml:space="preserve"> może określić parametry raportu tj. grupa systemów, grupa użytkowników czy zakres dat.</w:t>
      </w:r>
    </w:p>
    <w:p w14:paraId="4CD64C08" w14:textId="11171958" w:rsidR="00831702" w:rsidRPr="00831702" w:rsidRDefault="00831702" w:rsidP="00AF5C19">
      <w:pPr>
        <w:pStyle w:val="Akapitzlist"/>
        <w:numPr>
          <w:ilvl w:val="0"/>
          <w:numId w:val="32"/>
        </w:numPr>
        <w:jc w:val="both"/>
      </w:pPr>
      <w:r w:rsidRPr="00831702">
        <w:lastRenderedPageBreak/>
        <w:t xml:space="preserve">System </w:t>
      </w:r>
      <w:r w:rsidR="0053195C">
        <w:t>IDM</w:t>
      </w:r>
      <w:r w:rsidRPr="00831702">
        <w:t xml:space="preserve"> powinien w ramach zdefiniowanych parametrów wykonać raport a jego wyniki:</w:t>
      </w:r>
    </w:p>
    <w:p w14:paraId="542FBFF9" w14:textId="77777777" w:rsidR="00831702" w:rsidRPr="00831702" w:rsidRDefault="00831702" w:rsidP="00AF5C19">
      <w:pPr>
        <w:pStyle w:val="Akapitzlist"/>
        <w:numPr>
          <w:ilvl w:val="1"/>
          <w:numId w:val="32"/>
        </w:numPr>
        <w:jc w:val="both"/>
      </w:pPr>
      <w:r w:rsidRPr="00831702">
        <w:t>Wyświetlić.</w:t>
      </w:r>
    </w:p>
    <w:p w14:paraId="46E490F8" w14:textId="77777777" w:rsidR="00831702" w:rsidRPr="00831702" w:rsidRDefault="00831702" w:rsidP="00AF5C19">
      <w:pPr>
        <w:pStyle w:val="Akapitzlist"/>
        <w:numPr>
          <w:ilvl w:val="1"/>
          <w:numId w:val="32"/>
        </w:numPr>
        <w:jc w:val="both"/>
      </w:pPr>
      <w:r w:rsidRPr="00831702">
        <w:t>Pozwolić na zachowanie na ustalonym zasobie sieciowym lub lokalnym</w:t>
      </w:r>
    </w:p>
    <w:p w14:paraId="499A47F2" w14:textId="77777777" w:rsidR="00831702" w:rsidRPr="00831702" w:rsidRDefault="00831702" w:rsidP="00AF5C19">
      <w:pPr>
        <w:pStyle w:val="Akapitzlist"/>
        <w:numPr>
          <w:ilvl w:val="1"/>
          <w:numId w:val="32"/>
        </w:numPr>
        <w:jc w:val="both"/>
      </w:pPr>
      <w:r w:rsidRPr="00831702">
        <w:t>Przesłać mailem do wskazanej grupy użytkowników</w:t>
      </w:r>
    </w:p>
    <w:p w14:paraId="603467F1" w14:textId="0FB9F083" w:rsidR="00960A66" w:rsidRPr="00065135" w:rsidRDefault="00831702" w:rsidP="00AF5C19">
      <w:pPr>
        <w:pStyle w:val="Akapitzlist"/>
        <w:numPr>
          <w:ilvl w:val="1"/>
          <w:numId w:val="32"/>
        </w:numPr>
        <w:jc w:val="both"/>
      </w:pPr>
      <w:r w:rsidRPr="00831702">
        <w:t>Przesłać mailem link do raportu do wskazanej grupy użytkowników</w:t>
      </w:r>
    </w:p>
    <w:sectPr w:rsidR="00960A66" w:rsidRPr="00065135" w:rsidSect="00A61B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03A9D" w14:textId="77777777" w:rsidR="00635445" w:rsidRDefault="00635445">
      <w:pPr>
        <w:spacing w:after="0" w:line="240" w:lineRule="auto"/>
      </w:pPr>
      <w:r>
        <w:separator/>
      </w:r>
    </w:p>
  </w:endnote>
  <w:endnote w:type="continuationSeparator" w:id="0">
    <w:p w14:paraId="4607B312" w14:textId="77777777" w:rsidR="00635445" w:rsidRDefault="00635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0AD1" w14:textId="77777777" w:rsidR="00960A66" w:rsidRDefault="00960A66" w:rsidP="008D2F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F788" w14:textId="77777777" w:rsidR="00960A66" w:rsidRDefault="00201712" w:rsidP="008D2F1F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B9E6E36" wp14:editId="17F6E67C">
          <wp:extent cx="7557685" cy="630644"/>
          <wp:effectExtent l="0" t="0" r="0" b="0"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971B0" w14:textId="77777777" w:rsidR="00960A66" w:rsidRDefault="00201712" w:rsidP="0067196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9621640" wp14:editId="52FC686B">
          <wp:extent cx="7557685" cy="630644"/>
          <wp:effectExtent l="0" t="0" r="0" b="0"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3FD02" w14:textId="77777777" w:rsidR="00635445" w:rsidRDefault="00635445">
      <w:pPr>
        <w:spacing w:after="0" w:line="240" w:lineRule="auto"/>
      </w:pPr>
      <w:r>
        <w:separator/>
      </w:r>
    </w:p>
  </w:footnote>
  <w:footnote w:type="continuationSeparator" w:id="0">
    <w:p w14:paraId="30A38B22" w14:textId="77777777" w:rsidR="00635445" w:rsidRDefault="00635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4576" w14:textId="77777777" w:rsidR="00960A66" w:rsidRDefault="00960A66" w:rsidP="008D2F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16797" w14:textId="77777777" w:rsidR="00960A66" w:rsidRDefault="00960A66" w:rsidP="008D2F1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FA8B9" w14:textId="77777777" w:rsidR="00960A66" w:rsidRDefault="00201712" w:rsidP="00671961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75F4E6DB" wp14:editId="4F494828">
          <wp:extent cx="7563600" cy="1044000"/>
          <wp:effectExtent l="0" t="0" r="0" b="3810"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631"/>
    <w:multiLevelType w:val="hybridMultilevel"/>
    <w:tmpl w:val="518E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7223"/>
    <w:multiLevelType w:val="hybridMultilevel"/>
    <w:tmpl w:val="8CD07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36E9D"/>
    <w:multiLevelType w:val="hybridMultilevel"/>
    <w:tmpl w:val="163AFB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E188A"/>
    <w:multiLevelType w:val="hybridMultilevel"/>
    <w:tmpl w:val="B3D6AD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D5F1A"/>
    <w:multiLevelType w:val="hybridMultilevel"/>
    <w:tmpl w:val="73840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D302B"/>
    <w:multiLevelType w:val="hybridMultilevel"/>
    <w:tmpl w:val="527CD3A6"/>
    <w:lvl w:ilvl="0" w:tplc="FFFFFFF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6F208AE4">
      <w:start w:val="1"/>
      <w:numFmt w:val="lowerRoman"/>
      <w:lvlText w:val="%3."/>
      <w:lvlJc w:val="right"/>
      <w:pPr>
        <w:ind w:left="2157" w:hanging="180"/>
      </w:pPr>
      <w:rPr>
        <w:b w:val="0"/>
        <w:bCs w:val="0"/>
      </w:rPr>
    </w:lvl>
    <w:lvl w:ilvl="3" w:tplc="02024EA2">
      <w:start w:val="1"/>
      <w:numFmt w:val="decimal"/>
      <w:lvlText w:val="%4."/>
      <w:lvlJc w:val="left"/>
      <w:pPr>
        <w:ind w:left="2877" w:hanging="360"/>
      </w:pPr>
      <w:rPr>
        <w:b w:val="0"/>
        <w:bCs w:val="0"/>
      </w:r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232874F3"/>
    <w:multiLevelType w:val="hybridMultilevel"/>
    <w:tmpl w:val="8CD070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E3DCF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86EBB"/>
    <w:multiLevelType w:val="hybridMultilevel"/>
    <w:tmpl w:val="B19C60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456DF1"/>
    <w:multiLevelType w:val="hybridMultilevel"/>
    <w:tmpl w:val="B3D6AD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2752B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E7A93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B5DBD"/>
    <w:multiLevelType w:val="hybridMultilevel"/>
    <w:tmpl w:val="163AFB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E113C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31AA8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90981"/>
    <w:multiLevelType w:val="hybridMultilevel"/>
    <w:tmpl w:val="10F02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B6543"/>
    <w:multiLevelType w:val="hybridMultilevel"/>
    <w:tmpl w:val="1144BD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53172"/>
    <w:multiLevelType w:val="hybridMultilevel"/>
    <w:tmpl w:val="2640E5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A4F5F"/>
    <w:multiLevelType w:val="hybridMultilevel"/>
    <w:tmpl w:val="8CD070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C60A6F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95232"/>
    <w:multiLevelType w:val="hybridMultilevel"/>
    <w:tmpl w:val="163AFB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504DDC"/>
    <w:multiLevelType w:val="hybridMultilevel"/>
    <w:tmpl w:val="518E48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FB0911"/>
    <w:multiLevelType w:val="hybridMultilevel"/>
    <w:tmpl w:val="B3D6AD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BB45A5"/>
    <w:multiLevelType w:val="hybridMultilevel"/>
    <w:tmpl w:val="8CD070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C04897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5330EC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8A3640"/>
    <w:multiLevelType w:val="hybridMultilevel"/>
    <w:tmpl w:val="B3D6AD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884FC6"/>
    <w:multiLevelType w:val="hybridMultilevel"/>
    <w:tmpl w:val="A77CE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0F57F7"/>
    <w:multiLevelType w:val="hybridMultilevel"/>
    <w:tmpl w:val="B3D6AD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CC4A0C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746607"/>
    <w:multiLevelType w:val="hybridMultilevel"/>
    <w:tmpl w:val="73840F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06C7F"/>
    <w:multiLevelType w:val="hybridMultilevel"/>
    <w:tmpl w:val="B3D6AD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117332">
    <w:abstractNumId w:val="17"/>
  </w:num>
  <w:num w:numId="2" w16cid:durableId="1518352824">
    <w:abstractNumId w:val="16"/>
  </w:num>
  <w:num w:numId="3" w16cid:durableId="775834110">
    <w:abstractNumId w:val="3"/>
  </w:num>
  <w:num w:numId="4" w16cid:durableId="77602485">
    <w:abstractNumId w:val="9"/>
  </w:num>
  <w:num w:numId="5" w16cid:durableId="133522223">
    <w:abstractNumId w:val="1"/>
  </w:num>
  <w:num w:numId="6" w16cid:durableId="990406632">
    <w:abstractNumId w:val="18"/>
  </w:num>
  <w:num w:numId="7" w16cid:durableId="1491873331">
    <w:abstractNumId w:val="20"/>
  </w:num>
  <w:num w:numId="8" w16cid:durableId="594095957">
    <w:abstractNumId w:val="31"/>
  </w:num>
  <w:num w:numId="9" w16cid:durableId="218253727">
    <w:abstractNumId w:val="0"/>
  </w:num>
  <w:num w:numId="10" w16cid:durableId="1808937701">
    <w:abstractNumId w:val="4"/>
  </w:num>
  <w:num w:numId="11" w16cid:durableId="2049067737">
    <w:abstractNumId w:val="30"/>
  </w:num>
  <w:num w:numId="12" w16cid:durableId="1398866251">
    <w:abstractNumId w:val="8"/>
  </w:num>
  <w:num w:numId="13" w16cid:durableId="1824810524">
    <w:abstractNumId w:val="15"/>
  </w:num>
  <w:num w:numId="14" w16cid:durableId="18632113">
    <w:abstractNumId w:val="26"/>
  </w:num>
  <w:num w:numId="15" w16cid:durableId="317199279">
    <w:abstractNumId w:val="22"/>
  </w:num>
  <w:num w:numId="16" w16cid:durableId="430931451">
    <w:abstractNumId w:val="23"/>
  </w:num>
  <w:num w:numId="17" w16cid:durableId="1305113731">
    <w:abstractNumId w:val="6"/>
  </w:num>
  <w:num w:numId="18" w16cid:durableId="1440372131">
    <w:abstractNumId w:val="2"/>
  </w:num>
  <w:num w:numId="19" w16cid:durableId="1867987811">
    <w:abstractNumId w:val="12"/>
  </w:num>
  <w:num w:numId="20" w16cid:durableId="742994928">
    <w:abstractNumId w:val="21"/>
  </w:num>
  <w:num w:numId="21" w16cid:durableId="1890995318">
    <w:abstractNumId w:val="13"/>
  </w:num>
  <w:num w:numId="22" w16cid:durableId="1249851622">
    <w:abstractNumId w:val="10"/>
  </w:num>
  <w:num w:numId="23" w16cid:durableId="986975524">
    <w:abstractNumId w:val="27"/>
  </w:num>
  <w:num w:numId="24" w16cid:durableId="1788893927">
    <w:abstractNumId w:val="28"/>
  </w:num>
  <w:num w:numId="25" w16cid:durableId="1982802692">
    <w:abstractNumId w:val="7"/>
  </w:num>
  <w:num w:numId="26" w16cid:durableId="449011096">
    <w:abstractNumId w:val="11"/>
  </w:num>
  <w:num w:numId="27" w16cid:durableId="640378799">
    <w:abstractNumId w:val="5"/>
  </w:num>
  <w:num w:numId="28" w16cid:durableId="1673069261">
    <w:abstractNumId w:val="14"/>
  </w:num>
  <w:num w:numId="29" w16cid:durableId="413819681">
    <w:abstractNumId w:val="24"/>
  </w:num>
  <w:num w:numId="30" w16cid:durableId="1998991887">
    <w:abstractNumId w:val="19"/>
  </w:num>
  <w:num w:numId="31" w16cid:durableId="2064670157">
    <w:abstractNumId w:val="29"/>
  </w:num>
  <w:num w:numId="32" w16cid:durableId="279728205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374"/>
    <w:rsid w:val="00023F35"/>
    <w:rsid w:val="00032FAB"/>
    <w:rsid w:val="00044751"/>
    <w:rsid w:val="00052225"/>
    <w:rsid w:val="00052986"/>
    <w:rsid w:val="00053FE7"/>
    <w:rsid w:val="00054DC7"/>
    <w:rsid w:val="00067AD9"/>
    <w:rsid w:val="00074818"/>
    <w:rsid w:val="00082C72"/>
    <w:rsid w:val="00082E8A"/>
    <w:rsid w:val="000853AF"/>
    <w:rsid w:val="00094E85"/>
    <w:rsid w:val="000B4BF2"/>
    <w:rsid w:val="000B7E47"/>
    <w:rsid w:val="000C4F92"/>
    <w:rsid w:val="000D3AAD"/>
    <w:rsid w:val="000D45D9"/>
    <w:rsid w:val="000D7805"/>
    <w:rsid w:val="000E7889"/>
    <w:rsid w:val="00101370"/>
    <w:rsid w:val="00101835"/>
    <w:rsid w:val="00123C82"/>
    <w:rsid w:val="00127C6A"/>
    <w:rsid w:val="0013337B"/>
    <w:rsid w:val="00143611"/>
    <w:rsid w:val="00151048"/>
    <w:rsid w:val="00181EFE"/>
    <w:rsid w:val="001900FC"/>
    <w:rsid w:val="00195A2F"/>
    <w:rsid w:val="001B59D8"/>
    <w:rsid w:val="001C6A2D"/>
    <w:rsid w:val="001D7038"/>
    <w:rsid w:val="001D7BE4"/>
    <w:rsid w:val="001E5918"/>
    <w:rsid w:val="001F0576"/>
    <w:rsid w:val="001F5B90"/>
    <w:rsid w:val="00201712"/>
    <w:rsid w:val="00202F40"/>
    <w:rsid w:val="00205064"/>
    <w:rsid w:val="0020735B"/>
    <w:rsid w:val="0022308C"/>
    <w:rsid w:val="00223157"/>
    <w:rsid w:val="00224D40"/>
    <w:rsid w:val="00230D3D"/>
    <w:rsid w:val="002310B6"/>
    <w:rsid w:val="00233B87"/>
    <w:rsid w:val="00240AFD"/>
    <w:rsid w:val="002529C9"/>
    <w:rsid w:val="002629F6"/>
    <w:rsid w:val="002719ED"/>
    <w:rsid w:val="002812A1"/>
    <w:rsid w:val="00287AC0"/>
    <w:rsid w:val="00293318"/>
    <w:rsid w:val="00296D9A"/>
    <w:rsid w:val="002A5D21"/>
    <w:rsid w:val="002B0F8C"/>
    <w:rsid w:val="002B1AD6"/>
    <w:rsid w:val="002B1C5C"/>
    <w:rsid w:val="002B1D57"/>
    <w:rsid w:val="002B543F"/>
    <w:rsid w:val="002C5C47"/>
    <w:rsid w:val="002D6F95"/>
    <w:rsid w:val="002E7EA6"/>
    <w:rsid w:val="002F366B"/>
    <w:rsid w:val="00305A48"/>
    <w:rsid w:val="003149B4"/>
    <w:rsid w:val="003222C6"/>
    <w:rsid w:val="003225CA"/>
    <w:rsid w:val="003374EE"/>
    <w:rsid w:val="00340368"/>
    <w:rsid w:val="00340D5E"/>
    <w:rsid w:val="003434D2"/>
    <w:rsid w:val="00351297"/>
    <w:rsid w:val="00353B2D"/>
    <w:rsid w:val="00363821"/>
    <w:rsid w:val="00366CE2"/>
    <w:rsid w:val="00373C73"/>
    <w:rsid w:val="00382704"/>
    <w:rsid w:val="0038611F"/>
    <w:rsid w:val="0039106B"/>
    <w:rsid w:val="0039321C"/>
    <w:rsid w:val="003A366B"/>
    <w:rsid w:val="003A793E"/>
    <w:rsid w:val="003B016B"/>
    <w:rsid w:val="003B4942"/>
    <w:rsid w:val="003B6492"/>
    <w:rsid w:val="003C23E9"/>
    <w:rsid w:val="003D1C04"/>
    <w:rsid w:val="003D233F"/>
    <w:rsid w:val="003E1E48"/>
    <w:rsid w:val="003F0328"/>
    <w:rsid w:val="003F22D1"/>
    <w:rsid w:val="003F757E"/>
    <w:rsid w:val="003F796C"/>
    <w:rsid w:val="0040389E"/>
    <w:rsid w:val="00411A82"/>
    <w:rsid w:val="00411AAB"/>
    <w:rsid w:val="00422255"/>
    <w:rsid w:val="004230A7"/>
    <w:rsid w:val="004249A3"/>
    <w:rsid w:val="00427F6C"/>
    <w:rsid w:val="004300BD"/>
    <w:rsid w:val="0043445F"/>
    <w:rsid w:val="00435CEA"/>
    <w:rsid w:val="004443BA"/>
    <w:rsid w:val="00453249"/>
    <w:rsid w:val="00460F4B"/>
    <w:rsid w:val="004712E0"/>
    <w:rsid w:val="00473606"/>
    <w:rsid w:val="00473C54"/>
    <w:rsid w:val="00486558"/>
    <w:rsid w:val="00490170"/>
    <w:rsid w:val="00491B63"/>
    <w:rsid w:val="004943F2"/>
    <w:rsid w:val="0049488A"/>
    <w:rsid w:val="00496AC2"/>
    <w:rsid w:val="004A1F7A"/>
    <w:rsid w:val="004A378D"/>
    <w:rsid w:val="004B0146"/>
    <w:rsid w:val="004B0B86"/>
    <w:rsid w:val="004B2C5E"/>
    <w:rsid w:val="004C47A9"/>
    <w:rsid w:val="004C626C"/>
    <w:rsid w:val="004C62D2"/>
    <w:rsid w:val="004D1A26"/>
    <w:rsid w:val="004D601C"/>
    <w:rsid w:val="004E133A"/>
    <w:rsid w:val="00501100"/>
    <w:rsid w:val="00504B4E"/>
    <w:rsid w:val="00507EFB"/>
    <w:rsid w:val="0051475D"/>
    <w:rsid w:val="0053195C"/>
    <w:rsid w:val="00531ECE"/>
    <w:rsid w:val="00537F67"/>
    <w:rsid w:val="0054284F"/>
    <w:rsid w:val="00543F7E"/>
    <w:rsid w:val="0055763E"/>
    <w:rsid w:val="00563217"/>
    <w:rsid w:val="005819B2"/>
    <w:rsid w:val="005C30CC"/>
    <w:rsid w:val="005C6A4D"/>
    <w:rsid w:val="005D6C8A"/>
    <w:rsid w:val="005E1283"/>
    <w:rsid w:val="00602B03"/>
    <w:rsid w:val="00604AB1"/>
    <w:rsid w:val="00606518"/>
    <w:rsid w:val="00612492"/>
    <w:rsid w:val="0062461A"/>
    <w:rsid w:val="00625858"/>
    <w:rsid w:val="00634985"/>
    <w:rsid w:val="00635445"/>
    <w:rsid w:val="00640211"/>
    <w:rsid w:val="00641C9B"/>
    <w:rsid w:val="00657568"/>
    <w:rsid w:val="00660186"/>
    <w:rsid w:val="00662C07"/>
    <w:rsid w:val="00663145"/>
    <w:rsid w:val="006707BB"/>
    <w:rsid w:val="0067709C"/>
    <w:rsid w:val="00685D3F"/>
    <w:rsid w:val="00696C14"/>
    <w:rsid w:val="006D0591"/>
    <w:rsid w:val="006D2FB1"/>
    <w:rsid w:val="006D3DBC"/>
    <w:rsid w:val="006D772C"/>
    <w:rsid w:val="006E30C8"/>
    <w:rsid w:val="006E3676"/>
    <w:rsid w:val="006F2D83"/>
    <w:rsid w:val="006F45EE"/>
    <w:rsid w:val="007002F0"/>
    <w:rsid w:val="00704C35"/>
    <w:rsid w:val="00715236"/>
    <w:rsid w:val="00716F36"/>
    <w:rsid w:val="00731091"/>
    <w:rsid w:val="0073334A"/>
    <w:rsid w:val="00755464"/>
    <w:rsid w:val="00776B91"/>
    <w:rsid w:val="007805CF"/>
    <w:rsid w:val="00795804"/>
    <w:rsid w:val="007A4E00"/>
    <w:rsid w:val="007B1984"/>
    <w:rsid w:val="007B7424"/>
    <w:rsid w:val="007C21E6"/>
    <w:rsid w:val="007C620E"/>
    <w:rsid w:val="007D0A8E"/>
    <w:rsid w:val="007D6322"/>
    <w:rsid w:val="007E43B1"/>
    <w:rsid w:val="007F4034"/>
    <w:rsid w:val="007F6032"/>
    <w:rsid w:val="00804960"/>
    <w:rsid w:val="00806F1B"/>
    <w:rsid w:val="00831702"/>
    <w:rsid w:val="00840054"/>
    <w:rsid w:val="008402C0"/>
    <w:rsid w:val="00851331"/>
    <w:rsid w:val="00853DBE"/>
    <w:rsid w:val="008640AE"/>
    <w:rsid w:val="00864411"/>
    <w:rsid w:val="00873B82"/>
    <w:rsid w:val="00874582"/>
    <w:rsid w:val="008774FC"/>
    <w:rsid w:val="00881F14"/>
    <w:rsid w:val="008A255A"/>
    <w:rsid w:val="008C78E7"/>
    <w:rsid w:val="008D3F83"/>
    <w:rsid w:val="008D50F8"/>
    <w:rsid w:val="008D60F9"/>
    <w:rsid w:val="008E04E8"/>
    <w:rsid w:val="008E7653"/>
    <w:rsid w:val="009042A6"/>
    <w:rsid w:val="0091443E"/>
    <w:rsid w:val="00930501"/>
    <w:rsid w:val="0093119D"/>
    <w:rsid w:val="00960A66"/>
    <w:rsid w:val="00961425"/>
    <w:rsid w:val="0096164F"/>
    <w:rsid w:val="009634AA"/>
    <w:rsid w:val="00967341"/>
    <w:rsid w:val="00975DFB"/>
    <w:rsid w:val="00980D17"/>
    <w:rsid w:val="00986F1A"/>
    <w:rsid w:val="009B4C0A"/>
    <w:rsid w:val="009C49E5"/>
    <w:rsid w:val="009D719A"/>
    <w:rsid w:val="009E0CBC"/>
    <w:rsid w:val="009E3AC3"/>
    <w:rsid w:val="009E7A9A"/>
    <w:rsid w:val="009F2393"/>
    <w:rsid w:val="00A02719"/>
    <w:rsid w:val="00A06D27"/>
    <w:rsid w:val="00A07B52"/>
    <w:rsid w:val="00A146FF"/>
    <w:rsid w:val="00A20B97"/>
    <w:rsid w:val="00A40A12"/>
    <w:rsid w:val="00A419B5"/>
    <w:rsid w:val="00A518AF"/>
    <w:rsid w:val="00A5273F"/>
    <w:rsid w:val="00A55390"/>
    <w:rsid w:val="00A61B22"/>
    <w:rsid w:val="00A62717"/>
    <w:rsid w:val="00A70AD0"/>
    <w:rsid w:val="00A80781"/>
    <w:rsid w:val="00A8608B"/>
    <w:rsid w:val="00A90FD1"/>
    <w:rsid w:val="00AA18D2"/>
    <w:rsid w:val="00AB3D04"/>
    <w:rsid w:val="00AB5105"/>
    <w:rsid w:val="00AB66B9"/>
    <w:rsid w:val="00AC55F0"/>
    <w:rsid w:val="00AD0EB9"/>
    <w:rsid w:val="00AD2893"/>
    <w:rsid w:val="00AD733E"/>
    <w:rsid w:val="00AF2218"/>
    <w:rsid w:val="00AF4AD4"/>
    <w:rsid w:val="00AF5C19"/>
    <w:rsid w:val="00AF6374"/>
    <w:rsid w:val="00B00B98"/>
    <w:rsid w:val="00B116AB"/>
    <w:rsid w:val="00B12F23"/>
    <w:rsid w:val="00B21D4C"/>
    <w:rsid w:val="00B22FD6"/>
    <w:rsid w:val="00B27753"/>
    <w:rsid w:val="00B32586"/>
    <w:rsid w:val="00B367F7"/>
    <w:rsid w:val="00B45ABE"/>
    <w:rsid w:val="00B553C9"/>
    <w:rsid w:val="00B55610"/>
    <w:rsid w:val="00B61F88"/>
    <w:rsid w:val="00B6260F"/>
    <w:rsid w:val="00B65227"/>
    <w:rsid w:val="00B736FE"/>
    <w:rsid w:val="00B944FA"/>
    <w:rsid w:val="00BB181D"/>
    <w:rsid w:val="00BB48B4"/>
    <w:rsid w:val="00BC0768"/>
    <w:rsid w:val="00BC5567"/>
    <w:rsid w:val="00BD4D43"/>
    <w:rsid w:val="00BE08FC"/>
    <w:rsid w:val="00BE0F2F"/>
    <w:rsid w:val="00BE340D"/>
    <w:rsid w:val="00BE4EBF"/>
    <w:rsid w:val="00C04983"/>
    <w:rsid w:val="00C10EC4"/>
    <w:rsid w:val="00C1258A"/>
    <w:rsid w:val="00C327CC"/>
    <w:rsid w:val="00C3323F"/>
    <w:rsid w:val="00C34BB8"/>
    <w:rsid w:val="00C35FDC"/>
    <w:rsid w:val="00C42D8E"/>
    <w:rsid w:val="00C521CB"/>
    <w:rsid w:val="00C551F8"/>
    <w:rsid w:val="00C57037"/>
    <w:rsid w:val="00C5775E"/>
    <w:rsid w:val="00C61B78"/>
    <w:rsid w:val="00C62FAC"/>
    <w:rsid w:val="00C634C0"/>
    <w:rsid w:val="00C63F0C"/>
    <w:rsid w:val="00C65CEF"/>
    <w:rsid w:val="00C77432"/>
    <w:rsid w:val="00C91BA2"/>
    <w:rsid w:val="00C978DA"/>
    <w:rsid w:val="00CA2497"/>
    <w:rsid w:val="00CA375F"/>
    <w:rsid w:val="00CA5B89"/>
    <w:rsid w:val="00CB35F3"/>
    <w:rsid w:val="00CC0942"/>
    <w:rsid w:val="00CC36C8"/>
    <w:rsid w:val="00CC4176"/>
    <w:rsid w:val="00CC6434"/>
    <w:rsid w:val="00CE5807"/>
    <w:rsid w:val="00CE608D"/>
    <w:rsid w:val="00CF2B52"/>
    <w:rsid w:val="00D0233C"/>
    <w:rsid w:val="00D13978"/>
    <w:rsid w:val="00D14384"/>
    <w:rsid w:val="00D24F91"/>
    <w:rsid w:val="00D26991"/>
    <w:rsid w:val="00D314E4"/>
    <w:rsid w:val="00D519DC"/>
    <w:rsid w:val="00D51C41"/>
    <w:rsid w:val="00D55BB5"/>
    <w:rsid w:val="00D674EE"/>
    <w:rsid w:val="00D77B9B"/>
    <w:rsid w:val="00D82A0F"/>
    <w:rsid w:val="00D95DA4"/>
    <w:rsid w:val="00DA7768"/>
    <w:rsid w:val="00DB00F4"/>
    <w:rsid w:val="00DB727D"/>
    <w:rsid w:val="00DC7702"/>
    <w:rsid w:val="00DD64FD"/>
    <w:rsid w:val="00DD6BF5"/>
    <w:rsid w:val="00DE6DC4"/>
    <w:rsid w:val="00DF09F3"/>
    <w:rsid w:val="00E13311"/>
    <w:rsid w:val="00E14B5D"/>
    <w:rsid w:val="00E15C4A"/>
    <w:rsid w:val="00E24CBA"/>
    <w:rsid w:val="00E25C56"/>
    <w:rsid w:val="00E34C58"/>
    <w:rsid w:val="00E36845"/>
    <w:rsid w:val="00E37592"/>
    <w:rsid w:val="00E40025"/>
    <w:rsid w:val="00E5078A"/>
    <w:rsid w:val="00E50DF0"/>
    <w:rsid w:val="00E5233C"/>
    <w:rsid w:val="00E675BF"/>
    <w:rsid w:val="00E712AF"/>
    <w:rsid w:val="00E72C54"/>
    <w:rsid w:val="00E7503E"/>
    <w:rsid w:val="00E8054A"/>
    <w:rsid w:val="00E817CE"/>
    <w:rsid w:val="00E81CD3"/>
    <w:rsid w:val="00E90B5C"/>
    <w:rsid w:val="00E92300"/>
    <w:rsid w:val="00E94511"/>
    <w:rsid w:val="00EA008E"/>
    <w:rsid w:val="00EA4F31"/>
    <w:rsid w:val="00EA731F"/>
    <w:rsid w:val="00EB6E5D"/>
    <w:rsid w:val="00EB7179"/>
    <w:rsid w:val="00EC1DD0"/>
    <w:rsid w:val="00EC69FC"/>
    <w:rsid w:val="00ED0204"/>
    <w:rsid w:val="00EF0B67"/>
    <w:rsid w:val="00EF52F1"/>
    <w:rsid w:val="00F211D3"/>
    <w:rsid w:val="00F21E71"/>
    <w:rsid w:val="00F315CA"/>
    <w:rsid w:val="00F44EE9"/>
    <w:rsid w:val="00F61BB0"/>
    <w:rsid w:val="00F66737"/>
    <w:rsid w:val="00F82CA9"/>
    <w:rsid w:val="00F85752"/>
    <w:rsid w:val="00F91089"/>
    <w:rsid w:val="00F931B5"/>
    <w:rsid w:val="00FA0CC4"/>
    <w:rsid w:val="00FA6433"/>
    <w:rsid w:val="00FB0FB8"/>
    <w:rsid w:val="00FB22EB"/>
    <w:rsid w:val="00FB6AED"/>
    <w:rsid w:val="00FB7BE3"/>
    <w:rsid w:val="00FC2FC8"/>
    <w:rsid w:val="00FD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F0A9"/>
  <w15:docId w15:val="{DDD378A0-D83E-4469-AC51-A5CE6F32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Podsis rysunku,lp1,List Paragraph2,ISCG Numerowanie,Liste 1,Preambuła,HŁ_Bullet1,BulletC,List Paragraph,CW_Lista,Akapit z listą BS,Kolorowa lista — akcent 11,Dot pt,F5 List Paragraph,Recommendation,L1,Numerowanie,Normalny PDST,CP-UC,b1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4akcent61">
    <w:name w:val="Tabela listy 4 — akcent 61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427F6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427F6C"/>
    <w:pPr>
      <w:spacing w:after="100"/>
      <w:ind w:left="2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kapitzlistZnak">
    <w:name w:val="Akapit z listą Znak"/>
    <w:aliases w:val="Podsis rysunku Znak,lp1 Znak,List Paragraph2 Znak,ISCG Numerowanie Znak,Liste 1 Znak,Preambuła Znak,HŁ_Bullet1 Znak,BulletC Znak,List Paragraph Znak,CW_Lista Znak,Akapit z listą BS Znak,Kolorowa lista — akcent 11 Znak,Dot pt Znak"/>
    <w:basedOn w:val="Domylnaczcionkaakapitu"/>
    <w:link w:val="Akapitzlist"/>
    <w:uiPriority w:val="34"/>
    <w:qFormat/>
    <w:rsid w:val="007F4034"/>
    <w:rPr>
      <w:sz w:val="24"/>
      <w:szCs w:val="24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B00B98"/>
    <w:pPr>
      <w:spacing w:after="100"/>
      <w:ind w:left="480"/>
    </w:pPr>
  </w:style>
  <w:style w:type="paragraph" w:styleId="Poprawka">
    <w:name w:val="Revision"/>
    <w:hidden/>
    <w:uiPriority w:val="99"/>
    <w:semiHidden/>
    <w:rsid w:val="004D1A2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3D78A1333FB540AF41EF62A835B4BB" ma:contentTypeVersion="6" ma:contentTypeDescription="Utwórz nowy dokument." ma:contentTypeScope="" ma:versionID="b9ffabceeba02607e17bbe57ae1bb7b6">
  <xsd:schema xmlns:xsd="http://www.w3.org/2001/XMLSchema" xmlns:xs="http://www.w3.org/2001/XMLSchema" xmlns:p="http://schemas.microsoft.com/office/2006/metadata/properties" xmlns:ns2="a14c554d-9c0f-4d05-955b-2d2108e105e1" xmlns:ns3="517b62cf-f484-41b4-8a3e-9fc15ed07124" targetNamespace="http://schemas.microsoft.com/office/2006/metadata/properties" ma:root="true" ma:fieldsID="8854a8f0f72adcb9683e42126421901b" ns2:_="" ns3:_="">
    <xsd:import namespace="a14c554d-9c0f-4d05-955b-2d2108e105e1"/>
    <xsd:import namespace="517b62cf-f484-41b4-8a3e-9fc15ed07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c554d-9c0f-4d05-955b-2d2108e105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b62cf-f484-41b4-8a3e-9fc15ed07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F6359-98EA-4EB8-AAD5-CD03D334C5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429E8A-D5BC-4634-90C7-8D4041207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c554d-9c0f-4d05-955b-2d2108e105e1"/>
    <ds:schemaRef ds:uri="517b62cf-f484-41b4-8a3e-9fc15ed07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02B49D-BE9D-49B8-A665-7A847BD356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45BB10-B1F1-414B-A17B-53EB643137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PFRON_.dotx</Template>
  <TotalTime>0</TotalTime>
  <Pages>18</Pages>
  <Words>4222</Words>
  <Characters>25332</Characters>
  <Application>Microsoft Office Word</Application>
  <DocSecurity>0</DocSecurity>
  <Lines>211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Procesy</vt:lpstr>
    </vt:vector>
  </TitlesOfParts>
  <Company/>
  <LinksUpToDate>false</LinksUpToDate>
  <CharactersWithSpaces>29496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Procesy</dc:title>
  <dc:creator>PFRON</dc:creator>
  <cp:lastModifiedBy>Ptaszyński Krzysztof</cp:lastModifiedBy>
  <cp:revision>2</cp:revision>
  <cp:lastPrinted>2018-05-09T10:06:00Z</cp:lastPrinted>
  <dcterms:created xsi:type="dcterms:W3CDTF">2025-10-23T11:08:00Z</dcterms:created>
  <dcterms:modified xsi:type="dcterms:W3CDTF">2025-10-23T11:08:00Z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0x010100DB3D78A1333FB540AF41EF62A835B4BB</vt:lpwstr>
  </property>
</Properties>
</file>